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7B7453" w:rsidRPr="00456137" w:rsidTr="00215ADD">
        <w:tc>
          <w:tcPr>
            <w:tcW w:w="509" w:type="dxa"/>
          </w:tcPr>
          <w:p w:rsidR="00672BFD" w:rsidRPr="004566B6" w:rsidRDefault="00672BFD" w:rsidP="0024666E">
            <w:pPr>
              <w:pStyle w:val="afff9"/>
              <w:framePr w:wrap="notBeside" w:vAnchor="page" w:hAnchor="page" w:x="1372" w:y="568"/>
              <w:tabs>
                <w:tab w:val="clear" w:pos="4153"/>
                <w:tab w:val="clear" w:pos="8306"/>
              </w:tabs>
              <w:spacing w:line="240" w:lineRule="auto"/>
              <w:jc w:val="left"/>
              <w:rPr>
                <w:rFonts w:ascii="Times New Roman" w:eastAsia="黑体" w:hAnsi="Times New Roman"/>
                <w:b/>
                <w:sz w:val="21"/>
                <w:szCs w:val="21"/>
              </w:rPr>
            </w:pPr>
            <w:bookmarkStart w:id="0" w:name="_GoBack"/>
            <w:r w:rsidRPr="004566B6">
              <w:rPr>
                <w:rFonts w:ascii="Times New Roman" w:eastAsia="黑体" w:hAnsi="Times New Roman"/>
                <w:b/>
                <w:sz w:val="21"/>
                <w:szCs w:val="21"/>
              </w:rPr>
              <w:t>ICS</w:t>
            </w:r>
            <w:bookmarkEnd w:id="0"/>
            <w:r w:rsidRPr="004566B6">
              <w:rPr>
                <w:rFonts w:ascii="Times New Roman" w:eastAsia="黑体" w:hAnsi="Times New Roman"/>
                <w:b/>
                <w:sz w:val="21"/>
                <w:szCs w:val="21"/>
              </w:rPr>
              <w:t xml:space="preserve"> </w:t>
            </w:r>
            <w:r w:rsidR="006A25E5" w:rsidRPr="004566B6">
              <w:rPr>
                <w:rFonts w:ascii="Times New Roman" w:eastAsia="黑体" w:hAnsi="Times New Roman"/>
                <w:b/>
                <w:sz w:val="21"/>
                <w:szCs w:val="21"/>
              </w:rPr>
              <w:t xml:space="preserve"> </w:t>
            </w:r>
          </w:p>
        </w:tc>
        <w:tc>
          <w:tcPr>
            <w:tcW w:w="8855" w:type="dxa"/>
          </w:tcPr>
          <w:p w:rsidR="00672BFD" w:rsidRPr="00456137" w:rsidRDefault="007A0C40"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456137">
              <w:rPr>
                <w:rFonts w:ascii="黑体" w:eastAsia="黑体" w:hAnsi="黑体"/>
                <w:sz w:val="21"/>
                <w:szCs w:val="21"/>
              </w:rPr>
              <w:t>65.020.01</w:t>
            </w:r>
          </w:p>
        </w:tc>
      </w:tr>
      <w:tr w:rsidR="007B7453" w:rsidRPr="00456137" w:rsidTr="00215ADD">
        <w:tc>
          <w:tcPr>
            <w:tcW w:w="509" w:type="dxa"/>
          </w:tcPr>
          <w:p w:rsidR="00672BFD" w:rsidRPr="004566B6" w:rsidRDefault="00672BFD" w:rsidP="0024666E">
            <w:pPr>
              <w:pStyle w:val="afff9"/>
              <w:framePr w:wrap="notBeside" w:vAnchor="page" w:hAnchor="page" w:x="1372" w:y="568"/>
              <w:tabs>
                <w:tab w:val="clear" w:pos="4153"/>
                <w:tab w:val="clear" w:pos="8306"/>
              </w:tabs>
              <w:spacing w:before="40" w:line="240" w:lineRule="auto"/>
              <w:jc w:val="left"/>
              <w:rPr>
                <w:rFonts w:ascii="Times New Roman" w:eastAsia="黑体" w:hAnsi="Times New Roman"/>
                <w:b/>
                <w:sz w:val="21"/>
                <w:szCs w:val="21"/>
              </w:rPr>
            </w:pPr>
            <w:r w:rsidRPr="004566B6">
              <w:rPr>
                <w:rFonts w:ascii="Times New Roman" w:eastAsia="黑体" w:hAnsi="Times New Roman"/>
                <w:b/>
                <w:sz w:val="21"/>
                <w:szCs w:val="21"/>
              </w:rPr>
              <w:t>CCS</w:t>
            </w:r>
            <w:r w:rsidR="0024666E" w:rsidRPr="004566B6">
              <w:rPr>
                <w:rFonts w:ascii="Times New Roman" w:eastAsia="黑体" w:hAnsi="Times New Roman"/>
                <w:b/>
                <w:sz w:val="21"/>
                <w:szCs w:val="21"/>
              </w:rPr>
              <w:t xml:space="preserve"> </w:t>
            </w:r>
            <w:r w:rsidRPr="004566B6">
              <w:rPr>
                <w:rFonts w:ascii="Times New Roman" w:eastAsia="黑体" w:hAnsi="Times New Roman"/>
                <w:b/>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0F4050" w:rsidRPr="00456137" w:rsidTr="008A173B">
              <w:trPr>
                <w:trHeight w:hRule="exact" w:val="1021"/>
              </w:trPr>
              <w:tc>
                <w:tcPr>
                  <w:tcW w:w="9242" w:type="dxa"/>
                  <w:vAlign w:val="center"/>
                </w:tcPr>
                <w:p w:rsidR="000F4050" w:rsidRPr="00456137" w:rsidRDefault="000F4050" w:rsidP="00ED336A">
                  <w:pPr>
                    <w:pStyle w:val="affff0"/>
                    <w:framePr w:w="0" w:hRule="auto" w:wrap="auto" w:hAnchor="text" w:xAlign="left" w:yAlign="inline" w:anchorLock="0"/>
                    <w:ind w:left="420" w:right="624"/>
                    <w:rPr>
                      <w:sz w:val="28"/>
                      <w:szCs w:val="28"/>
                    </w:rPr>
                  </w:pPr>
                  <w:r w:rsidRPr="00456137">
                    <w:rPr>
                      <w:sz w:val="21"/>
                      <w:szCs w:val="21"/>
                    </w:rPr>
                    <w:t xml:space="preserve"> </w:t>
                  </w:r>
                  <w:r w:rsidR="009340CA" w:rsidRPr="00456137">
                    <w:t>CSF</w:t>
                  </w:r>
                </w:p>
              </w:tc>
            </w:tr>
          </w:tbl>
          <w:p w:rsidR="00FB231D" w:rsidRPr="00456137" w:rsidRDefault="007A0C40" w:rsidP="0024666E">
            <w:pPr>
              <w:pStyle w:val="afff9"/>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456137">
              <w:rPr>
                <w:rFonts w:ascii="Times New Roman" w:eastAsia="黑体" w:hAnsi="Times New Roman"/>
                <w:b/>
                <w:sz w:val="21"/>
                <w:szCs w:val="21"/>
              </w:rPr>
              <w:t>B</w:t>
            </w:r>
            <w:r w:rsidRPr="00456137">
              <w:rPr>
                <w:rFonts w:ascii="Times New Roman" w:eastAsia="黑体" w:hAnsi="Times New Roman"/>
                <w:sz w:val="21"/>
                <w:szCs w:val="21"/>
              </w:rPr>
              <w:t xml:space="preserve"> </w:t>
            </w:r>
            <w:r w:rsidRPr="00456137">
              <w:rPr>
                <w:rFonts w:ascii="黑体" w:eastAsia="黑体" w:hAnsi="黑体"/>
                <w:sz w:val="21"/>
                <w:szCs w:val="21"/>
              </w:rPr>
              <w:t>62</w:t>
            </w:r>
          </w:p>
        </w:tc>
      </w:tr>
    </w:tbl>
    <w:p w:rsidR="0000040A" w:rsidRPr="00456137" w:rsidRDefault="00AE2A69" w:rsidP="009340CA">
      <w:pPr>
        <w:pStyle w:val="affff1"/>
        <w:framePr w:w="9639" w:h="946" w:hRule="exact" w:hSpace="181" w:vSpace="181" w:wrap="around" w:hAnchor="page" w:x="1305" w:y="2269"/>
        <w:rPr>
          <w:rFonts w:ascii="Times New Roman" w:eastAsia="黑体"/>
          <w:b w:val="0"/>
          <w:bCs w:val="0"/>
          <w:w w:val="100"/>
          <w:sz w:val="84"/>
          <w:szCs w:val="84"/>
        </w:rPr>
      </w:pPr>
      <w:bookmarkStart w:id="1" w:name="_Hlk26473981"/>
      <w:r w:rsidRPr="00456137">
        <w:rPr>
          <w:rFonts w:ascii="Times New Roman" w:eastAsia="黑体"/>
          <w:b w:val="0"/>
          <w:w w:val="100"/>
          <w:sz w:val="84"/>
          <w:szCs w:val="84"/>
        </w:rPr>
        <w:t>团体</w:t>
      </w:r>
      <w:r w:rsidR="007B7453" w:rsidRPr="00456137">
        <w:rPr>
          <w:rFonts w:ascii="Times New Roman" w:eastAsia="黑体"/>
          <w:b w:val="0"/>
          <w:bCs w:val="0"/>
          <w:w w:val="100"/>
          <w:sz w:val="84"/>
          <w:szCs w:val="84"/>
        </w:rPr>
        <w:t>标准</w:t>
      </w:r>
    </w:p>
    <w:bookmarkEnd w:id="1"/>
    <w:p w:rsidR="00AA456B" w:rsidRPr="00456137" w:rsidRDefault="00AE2A69" w:rsidP="00A952D7">
      <w:pPr>
        <w:pStyle w:val="afffffffffc"/>
        <w:framePr w:wrap="auto"/>
        <w:rPr>
          <w:rFonts w:ascii="Times New Roman"/>
        </w:rPr>
      </w:pPr>
      <w:r w:rsidRPr="00456137">
        <w:rPr>
          <w:rFonts w:ascii="Times New Roman"/>
        </w:rPr>
        <w:t>T/</w:t>
      </w:r>
      <w:r w:rsidR="009340CA" w:rsidRPr="00456137">
        <w:rPr>
          <w:rFonts w:ascii="Times New Roman"/>
        </w:rPr>
        <w:t>CFS</w:t>
      </w:r>
      <w:r w:rsidR="00634D9E" w:rsidRPr="00456137">
        <w:rPr>
          <w:rFonts w:ascii="Times New Roman"/>
        </w:rPr>
        <w:t xml:space="preserve"> </w:t>
      </w:r>
      <w:r w:rsidR="005127DE" w:rsidRPr="00456137">
        <w:rPr>
          <w:rFonts w:ascii="Times New Roman"/>
        </w:rPr>
        <w:fldChar w:fldCharType="begin">
          <w:ffData>
            <w:name w:val="NSTD_CODE_F"/>
            <w:enabled/>
            <w:calcOnExit w:val="0"/>
            <w:textInput>
              <w:default w:val="XXXX"/>
            </w:textInput>
          </w:ffData>
        </w:fldChar>
      </w:r>
      <w:bookmarkStart w:id="2" w:name="NSTD_CODE_F"/>
      <w:r w:rsidR="00EB31ED" w:rsidRPr="00456137">
        <w:rPr>
          <w:rFonts w:ascii="Times New Roman"/>
        </w:rPr>
        <w:instrText xml:space="preserve"> FORMTEXT </w:instrText>
      </w:r>
      <w:r w:rsidR="005127DE" w:rsidRPr="00456137">
        <w:rPr>
          <w:rFonts w:ascii="Times New Roman"/>
        </w:rPr>
      </w:r>
      <w:r w:rsidR="005127DE" w:rsidRPr="00456137">
        <w:rPr>
          <w:rFonts w:ascii="Times New Roman"/>
        </w:rPr>
        <w:fldChar w:fldCharType="separate"/>
      </w:r>
      <w:r w:rsidR="00EB31ED" w:rsidRPr="00456137">
        <w:rPr>
          <w:rFonts w:ascii="Times New Roman"/>
        </w:rPr>
        <w:t>XXXX</w:t>
      </w:r>
      <w:r w:rsidR="005127DE" w:rsidRPr="00456137">
        <w:rPr>
          <w:rFonts w:ascii="Times New Roman"/>
        </w:rPr>
        <w:fldChar w:fldCharType="end"/>
      </w:r>
      <w:bookmarkEnd w:id="2"/>
      <w:r w:rsidR="004644A6" w:rsidRPr="00456137">
        <w:rPr>
          <w:rFonts w:ascii="Times New Roman"/>
        </w:rPr>
        <w:t>—</w:t>
      </w:r>
      <w:r w:rsidR="005127DE" w:rsidRPr="00456137">
        <w:rPr>
          <w:rFonts w:ascii="Times New Roman"/>
        </w:rPr>
        <w:fldChar w:fldCharType="begin">
          <w:ffData>
            <w:name w:val="NSTD_CODE_B"/>
            <w:enabled/>
            <w:calcOnExit w:val="0"/>
            <w:textInput>
              <w:default w:val="XXXX"/>
            </w:textInput>
          </w:ffData>
        </w:fldChar>
      </w:r>
      <w:bookmarkStart w:id="3" w:name="NSTD_CODE_B"/>
      <w:r w:rsidR="00087A77" w:rsidRPr="00456137">
        <w:rPr>
          <w:rFonts w:ascii="Times New Roman"/>
        </w:rPr>
        <w:instrText xml:space="preserve"> FORMTEXT </w:instrText>
      </w:r>
      <w:r w:rsidR="005127DE" w:rsidRPr="00456137">
        <w:rPr>
          <w:rFonts w:ascii="Times New Roman"/>
        </w:rPr>
      </w:r>
      <w:r w:rsidR="005127DE" w:rsidRPr="00456137">
        <w:rPr>
          <w:rFonts w:ascii="Times New Roman"/>
        </w:rPr>
        <w:fldChar w:fldCharType="separate"/>
      </w:r>
      <w:r w:rsidR="00087A77" w:rsidRPr="00456137">
        <w:rPr>
          <w:rFonts w:ascii="Times New Roman"/>
        </w:rPr>
        <w:t>XXXX</w:t>
      </w:r>
      <w:r w:rsidR="005127DE" w:rsidRPr="00456137">
        <w:rPr>
          <w:rFonts w:ascii="Times New Roman"/>
        </w:rPr>
        <w:fldChar w:fldCharType="end"/>
      </w:r>
      <w:bookmarkEnd w:id="3"/>
    </w:p>
    <w:p w:rsidR="00E846C8" w:rsidRPr="00456137" w:rsidRDefault="005127DE" w:rsidP="00A952D7">
      <w:pPr>
        <w:pStyle w:val="afffffffffd"/>
        <w:framePr w:wrap="auto"/>
        <w:rPr>
          <w:rFonts w:ascii="Times New Roman"/>
        </w:rPr>
      </w:pPr>
      <w:r w:rsidRPr="00456137">
        <w:rPr>
          <w:rFonts w:ascii="Times New Roman"/>
        </w:rPr>
        <w:fldChar w:fldCharType="begin">
          <w:ffData>
            <w:name w:val="OSTD_CODE"/>
            <w:enabled/>
            <w:calcOnExit w:val="0"/>
            <w:textInput/>
          </w:ffData>
        </w:fldChar>
      </w:r>
      <w:bookmarkStart w:id="4" w:name="OSTD_CODE"/>
      <w:r w:rsidR="00087A77" w:rsidRPr="00456137">
        <w:rPr>
          <w:rFonts w:ascii="Times New Roman"/>
        </w:rPr>
        <w:instrText xml:space="preserve"> FORMTEXT </w:instrText>
      </w:r>
      <w:r w:rsidRPr="00456137">
        <w:rPr>
          <w:rFonts w:ascii="Times New Roman"/>
        </w:rPr>
      </w:r>
      <w:r w:rsidRPr="00456137">
        <w:rPr>
          <w:rFonts w:ascii="Times New Roman"/>
        </w:rPr>
        <w:fldChar w:fldCharType="separate"/>
      </w:r>
      <w:r w:rsidR="00942BF1" w:rsidRPr="00456137">
        <w:rPr>
          <w:rFonts w:ascii="Times New Roman"/>
        </w:rPr>
        <w:t> </w:t>
      </w:r>
      <w:r w:rsidR="00942BF1" w:rsidRPr="00456137">
        <w:rPr>
          <w:rFonts w:ascii="Times New Roman"/>
        </w:rPr>
        <w:t> </w:t>
      </w:r>
      <w:r w:rsidR="00942BF1" w:rsidRPr="00456137">
        <w:rPr>
          <w:rFonts w:ascii="Times New Roman"/>
        </w:rPr>
        <w:t> </w:t>
      </w:r>
      <w:r w:rsidR="00942BF1" w:rsidRPr="00456137">
        <w:rPr>
          <w:rFonts w:ascii="Times New Roman"/>
        </w:rPr>
        <w:t> </w:t>
      </w:r>
      <w:r w:rsidR="00942BF1" w:rsidRPr="00456137">
        <w:rPr>
          <w:rFonts w:ascii="Times New Roman"/>
        </w:rPr>
        <w:t> </w:t>
      </w:r>
      <w:r w:rsidRPr="00456137">
        <w:rPr>
          <w:rFonts w:ascii="Times New Roman"/>
        </w:rPr>
        <w:fldChar w:fldCharType="end"/>
      </w:r>
      <w:bookmarkEnd w:id="4"/>
    </w:p>
    <w:p w:rsidR="008F70BD" w:rsidRPr="00456137" w:rsidRDefault="005127DE" w:rsidP="007B7453">
      <w:pPr>
        <w:spacing w:line="240" w:lineRule="auto"/>
        <w:rPr>
          <w:rFonts w:ascii="Times New Roman" w:eastAsia="黑体" w:hAnsi="Times New Roman"/>
          <w:kern w:val="0"/>
          <w:sz w:val="10"/>
          <w:szCs w:val="10"/>
        </w:rPr>
      </w:pPr>
      <w:r>
        <w:rPr>
          <w:rFonts w:ascii="Times New Roman" w:eastAsia="黑体" w:hAnsi="Times New Roman"/>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Pr="00456137" w:rsidRDefault="006816A4" w:rsidP="0036429C">
      <w:pPr>
        <w:pStyle w:val="affff1"/>
        <w:framePr w:w="9639" w:h="6976" w:hRule="exact" w:hSpace="0" w:vSpace="0" w:wrap="around" w:hAnchor="page" w:y="6408"/>
        <w:jc w:val="center"/>
        <w:rPr>
          <w:rFonts w:ascii="Times New Roman" w:eastAsia="黑体"/>
          <w:b w:val="0"/>
          <w:bCs w:val="0"/>
          <w:w w:val="100"/>
        </w:rPr>
      </w:pPr>
    </w:p>
    <w:p w:rsidR="00AB175C" w:rsidRPr="00456137" w:rsidRDefault="005127DE" w:rsidP="00AB175C">
      <w:pPr>
        <w:pStyle w:val="afffffffffe"/>
        <w:framePr w:h="6974" w:hRule="exact" w:wrap="around" w:x="1419" w:anchorLock="1"/>
        <w:rPr>
          <w:rFonts w:ascii="Times New Roman" w:hAnsi="Times New Roman"/>
        </w:rPr>
      </w:pPr>
      <w:r w:rsidRPr="00456137">
        <w:rPr>
          <w:rFonts w:ascii="Times New Roman" w:hAnsi="Times New Roman"/>
        </w:rPr>
        <w:fldChar w:fldCharType="begin">
          <w:ffData>
            <w:name w:val="CSTD_NAME"/>
            <w:enabled/>
            <w:calcOnExit w:val="0"/>
            <w:textInput>
              <w:default w:val="点击此处添加标准名称"/>
            </w:textInput>
          </w:ffData>
        </w:fldChar>
      </w:r>
      <w:bookmarkStart w:id="5" w:name="CSTD_NAME"/>
      <w:r w:rsidR="00562308" w:rsidRPr="00456137">
        <w:rPr>
          <w:rFonts w:ascii="Times New Roman" w:hAnsi="Times New Roman"/>
        </w:rPr>
        <w:instrText xml:space="preserve"> FORMTEXT </w:instrText>
      </w:r>
      <w:r w:rsidRPr="00456137">
        <w:rPr>
          <w:rFonts w:ascii="Times New Roman" w:hAnsi="Times New Roman"/>
        </w:rPr>
      </w:r>
      <w:r w:rsidRPr="00456137">
        <w:rPr>
          <w:rFonts w:ascii="Times New Roman" w:hAnsi="Times New Roman"/>
        </w:rPr>
        <w:fldChar w:fldCharType="separate"/>
      </w:r>
      <w:r w:rsidR="00AB175C" w:rsidRPr="00456137">
        <w:rPr>
          <w:rFonts w:ascii="Times New Roman" w:hAnsi="Times New Roman"/>
        </w:rPr>
        <w:t>白玉兰</w:t>
      </w:r>
    </w:p>
    <w:p w:rsidR="006816A4" w:rsidRPr="00456137" w:rsidRDefault="00AB175C" w:rsidP="00AB175C">
      <w:pPr>
        <w:pStyle w:val="afffffffffe"/>
        <w:framePr w:h="6974" w:hRule="exact" w:wrap="around" w:x="1419" w:anchorLock="1"/>
        <w:rPr>
          <w:rFonts w:ascii="Times New Roman" w:hAnsi="Times New Roman"/>
        </w:rPr>
      </w:pPr>
      <w:r w:rsidRPr="00456137">
        <w:rPr>
          <w:rFonts w:ascii="Times New Roman" w:hAnsi="Times New Roman"/>
        </w:rPr>
        <w:t>第</w:t>
      </w:r>
      <w:r w:rsidRPr="00456137">
        <w:rPr>
          <w:rFonts w:ascii="Times New Roman" w:hAnsi="Times New Roman"/>
        </w:rPr>
        <w:t>4</w:t>
      </w:r>
      <w:r w:rsidRPr="00456137">
        <w:rPr>
          <w:rFonts w:ascii="Times New Roman" w:hAnsi="Times New Roman"/>
        </w:rPr>
        <w:t>部分：园林绿化工程应用技术规程</w:t>
      </w:r>
      <w:r w:rsidR="005127DE" w:rsidRPr="00456137">
        <w:rPr>
          <w:rFonts w:ascii="Times New Roman" w:hAnsi="Times New Roman"/>
        </w:rPr>
        <w:fldChar w:fldCharType="end"/>
      </w:r>
      <w:bookmarkEnd w:id="5"/>
    </w:p>
    <w:p w:rsidR="00815419" w:rsidRPr="00456137" w:rsidRDefault="00815419" w:rsidP="00324EDD">
      <w:pPr>
        <w:framePr w:w="9639" w:h="6974" w:hRule="exact" w:wrap="around" w:vAnchor="page" w:hAnchor="page" w:x="1419" w:y="6408" w:anchorLock="1"/>
        <w:ind w:left="-1418"/>
        <w:rPr>
          <w:rFonts w:ascii="Times New Roman" w:hAnsi="Times New Roman"/>
        </w:rPr>
      </w:pPr>
    </w:p>
    <w:p w:rsidR="00AB175C" w:rsidRPr="00456137" w:rsidRDefault="005127DE" w:rsidP="00AB175C">
      <w:pPr>
        <w:pStyle w:val="affffffe"/>
        <w:framePr w:w="9639" w:h="6974" w:hRule="exact" w:wrap="around" w:vAnchor="page" w:hAnchor="page" w:x="1419" w:y="6408" w:anchorLock="1"/>
        <w:textAlignment w:val="bottom"/>
        <w:rPr>
          <w:rFonts w:eastAsia="黑体"/>
          <w:b/>
          <w:i/>
          <w:noProof/>
          <w:szCs w:val="28"/>
        </w:rPr>
      </w:pPr>
      <w:r w:rsidRPr="00456137">
        <w:rPr>
          <w:rFonts w:eastAsia="黑体"/>
          <w:b/>
          <w:noProof/>
          <w:szCs w:val="28"/>
        </w:rPr>
        <w:fldChar w:fldCharType="begin">
          <w:ffData>
            <w:name w:val="ESTD_NAME"/>
            <w:enabled/>
            <w:calcOnExit w:val="0"/>
            <w:textInput>
              <w:default w:val="点击此处添加标准名称的英文译名"/>
            </w:textInput>
          </w:ffData>
        </w:fldChar>
      </w:r>
      <w:bookmarkStart w:id="6" w:name="ESTD_NAME"/>
      <w:r w:rsidR="00F515EE" w:rsidRPr="00456137">
        <w:rPr>
          <w:rFonts w:eastAsia="黑体"/>
          <w:b/>
          <w:noProof/>
          <w:szCs w:val="28"/>
        </w:rPr>
        <w:instrText xml:space="preserve"> FORMTEXT </w:instrText>
      </w:r>
      <w:r w:rsidRPr="00456137">
        <w:rPr>
          <w:rFonts w:eastAsia="黑体"/>
          <w:b/>
          <w:noProof/>
          <w:szCs w:val="28"/>
        </w:rPr>
      </w:r>
      <w:r w:rsidRPr="00456137">
        <w:rPr>
          <w:rFonts w:eastAsia="黑体"/>
          <w:b/>
          <w:noProof/>
          <w:szCs w:val="28"/>
        </w:rPr>
        <w:fldChar w:fldCharType="separate"/>
      </w:r>
      <w:r w:rsidR="00AB175C" w:rsidRPr="00456137">
        <w:rPr>
          <w:rFonts w:eastAsia="黑体"/>
          <w:b/>
          <w:i/>
          <w:noProof/>
          <w:szCs w:val="28"/>
        </w:rPr>
        <w:t>Yulania denudata</w:t>
      </w:r>
    </w:p>
    <w:p w:rsidR="00755402" w:rsidRPr="00456137" w:rsidRDefault="00AB175C" w:rsidP="00AB175C">
      <w:pPr>
        <w:pStyle w:val="affffffe"/>
        <w:framePr w:w="9639" w:h="6974" w:hRule="exact" w:wrap="around" w:vAnchor="page" w:hAnchor="page" w:x="1419" w:y="6408" w:anchorLock="1"/>
        <w:textAlignment w:val="bottom"/>
        <w:rPr>
          <w:rFonts w:eastAsia="黑体"/>
          <w:noProof/>
          <w:szCs w:val="28"/>
        </w:rPr>
      </w:pPr>
      <w:r w:rsidRPr="00456137">
        <w:rPr>
          <w:rFonts w:eastAsia="黑体"/>
          <w:b/>
          <w:noProof/>
          <w:szCs w:val="28"/>
        </w:rPr>
        <w:t>Part 4</w:t>
      </w:r>
      <w:r w:rsidRPr="00456137">
        <w:rPr>
          <w:rFonts w:eastAsia="黑体"/>
          <w:b/>
          <w:noProof/>
          <w:szCs w:val="28"/>
        </w:rPr>
        <w:t>：</w:t>
      </w:r>
      <w:r w:rsidRPr="00456137">
        <w:rPr>
          <w:rFonts w:eastAsia="黑体"/>
          <w:b/>
          <w:noProof/>
          <w:szCs w:val="28"/>
        </w:rPr>
        <w:t>Technical regulation for the application of landscape engineering</w:t>
      </w:r>
      <w:r w:rsidR="005127DE" w:rsidRPr="00456137">
        <w:rPr>
          <w:rFonts w:eastAsia="黑体"/>
          <w:b/>
          <w:noProof/>
          <w:szCs w:val="28"/>
        </w:rPr>
        <w:fldChar w:fldCharType="end"/>
      </w:r>
      <w:bookmarkEnd w:id="6"/>
    </w:p>
    <w:p w:rsidR="00815419" w:rsidRPr="00456137" w:rsidRDefault="00815419" w:rsidP="00324EDD">
      <w:pPr>
        <w:framePr w:w="9639" w:h="6974" w:hRule="exact" w:wrap="around" w:vAnchor="page" w:hAnchor="page" w:x="1419" w:y="6408" w:anchorLock="1"/>
        <w:spacing w:line="760" w:lineRule="exact"/>
        <w:ind w:left="-1418"/>
        <w:rPr>
          <w:rFonts w:ascii="Times New Roman" w:hAnsi="Times New Roman"/>
        </w:rPr>
      </w:pPr>
    </w:p>
    <w:p w:rsidR="00B87131" w:rsidRPr="00456137"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456137" w:rsidRDefault="005127DE" w:rsidP="00463B77">
      <w:pPr>
        <w:pStyle w:val="affffffe"/>
        <w:framePr w:w="9639" w:h="6974" w:hRule="exact" w:wrap="around" w:vAnchor="page" w:hAnchor="page" w:x="1419" w:y="6408" w:anchorLock="1"/>
        <w:spacing w:before="440" w:after="160"/>
        <w:textAlignment w:val="bottom"/>
        <w:rPr>
          <w:noProof/>
          <w:sz w:val="24"/>
          <w:szCs w:val="28"/>
        </w:rPr>
      </w:pPr>
      <w:r w:rsidRPr="00456137">
        <w:rPr>
          <w:noProof/>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7" w:name="下拉1"/>
      <w:r w:rsidR="00A32D73" w:rsidRPr="00456137">
        <w:rPr>
          <w:noProof/>
          <w:sz w:val="24"/>
          <w:szCs w:val="28"/>
        </w:rPr>
        <w:instrText xml:space="preserve"> FORMDROPDOWN </w:instrText>
      </w:r>
      <w:r>
        <w:rPr>
          <w:noProof/>
          <w:sz w:val="24"/>
          <w:szCs w:val="28"/>
        </w:rPr>
      </w:r>
      <w:r>
        <w:rPr>
          <w:noProof/>
          <w:sz w:val="24"/>
          <w:szCs w:val="28"/>
        </w:rPr>
        <w:fldChar w:fldCharType="separate"/>
      </w:r>
      <w:r w:rsidRPr="00456137">
        <w:rPr>
          <w:noProof/>
          <w:sz w:val="24"/>
          <w:szCs w:val="28"/>
        </w:rPr>
        <w:fldChar w:fldCharType="end"/>
      </w:r>
      <w:bookmarkEnd w:id="7"/>
    </w:p>
    <w:p w:rsidR="0036429C" w:rsidRPr="00456137" w:rsidRDefault="005127DE" w:rsidP="00463B77">
      <w:pPr>
        <w:pStyle w:val="affffffe"/>
        <w:framePr w:w="9639" w:h="6974" w:hRule="exact" w:wrap="around" w:vAnchor="page" w:hAnchor="page" w:x="1419" w:y="6408" w:anchorLock="1"/>
        <w:spacing w:before="180" w:line="240" w:lineRule="atLeast"/>
        <w:textAlignment w:val="bottom"/>
        <w:rPr>
          <w:noProof/>
          <w:sz w:val="21"/>
          <w:szCs w:val="28"/>
        </w:rPr>
      </w:pPr>
      <w:r w:rsidRPr="00456137">
        <w:rPr>
          <w:noProof/>
          <w:sz w:val="21"/>
          <w:szCs w:val="28"/>
        </w:rPr>
        <w:fldChar w:fldCharType="begin">
          <w:ffData>
            <w:name w:val="CMPLSH_DATE"/>
            <w:enabled/>
            <w:calcOnExit w:val="0"/>
            <w:textInput/>
          </w:ffData>
        </w:fldChar>
      </w:r>
      <w:bookmarkStart w:id="8" w:name="CMPLSH_DATE"/>
      <w:r w:rsidR="00B378E5" w:rsidRPr="00456137">
        <w:rPr>
          <w:noProof/>
          <w:sz w:val="21"/>
          <w:szCs w:val="28"/>
        </w:rPr>
        <w:instrText xml:space="preserve"> FORMTEXT </w:instrText>
      </w:r>
      <w:r w:rsidRPr="00456137">
        <w:rPr>
          <w:noProof/>
          <w:sz w:val="21"/>
          <w:szCs w:val="28"/>
        </w:rPr>
      </w:r>
      <w:r w:rsidRPr="00456137">
        <w:rPr>
          <w:noProof/>
          <w:sz w:val="21"/>
          <w:szCs w:val="28"/>
        </w:rPr>
        <w:fldChar w:fldCharType="separate"/>
      </w:r>
      <w:r w:rsidR="00AB175C" w:rsidRPr="00456137">
        <w:rPr>
          <w:noProof/>
          <w:sz w:val="21"/>
          <w:szCs w:val="28"/>
        </w:rPr>
        <w:t> </w:t>
      </w:r>
      <w:r w:rsidR="00AB175C" w:rsidRPr="00456137">
        <w:rPr>
          <w:noProof/>
          <w:sz w:val="21"/>
          <w:szCs w:val="28"/>
        </w:rPr>
        <w:t> </w:t>
      </w:r>
      <w:r w:rsidR="00AB175C" w:rsidRPr="00456137">
        <w:rPr>
          <w:noProof/>
          <w:sz w:val="21"/>
          <w:szCs w:val="28"/>
        </w:rPr>
        <w:t> </w:t>
      </w:r>
      <w:r w:rsidR="00AB175C" w:rsidRPr="00456137">
        <w:rPr>
          <w:noProof/>
          <w:sz w:val="21"/>
          <w:szCs w:val="28"/>
        </w:rPr>
        <w:t> </w:t>
      </w:r>
      <w:r w:rsidR="00AB175C" w:rsidRPr="00456137">
        <w:rPr>
          <w:noProof/>
          <w:sz w:val="21"/>
          <w:szCs w:val="28"/>
        </w:rPr>
        <w:t> </w:t>
      </w:r>
      <w:r w:rsidRPr="00456137">
        <w:rPr>
          <w:noProof/>
          <w:sz w:val="21"/>
          <w:szCs w:val="28"/>
        </w:rPr>
        <w:fldChar w:fldCharType="end"/>
      </w:r>
      <w:bookmarkEnd w:id="8"/>
    </w:p>
    <w:p w:rsidR="00DE703F" w:rsidRPr="00456137" w:rsidRDefault="005127DE" w:rsidP="00ED336A">
      <w:pPr>
        <w:pStyle w:val="affffffe"/>
        <w:framePr w:w="9639" w:h="6974" w:hRule="exact" w:wrap="around" w:vAnchor="page" w:hAnchor="page" w:x="1419" w:y="6408" w:anchorLock="1"/>
        <w:spacing w:beforeLines="300" w:afterLines="30" w:line="240" w:lineRule="auto"/>
        <w:textAlignment w:val="bottom"/>
        <w:rPr>
          <w:b/>
          <w:noProof/>
          <w:sz w:val="21"/>
          <w:szCs w:val="28"/>
        </w:rPr>
      </w:pPr>
      <w:r w:rsidRPr="00456137">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sidR="008620FC" w:rsidRPr="00456137">
        <w:rPr>
          <w:b/>
          <w:noProof/>
          <w:sz w:val="21"/>
          <w:szCs w:val="28"/>
        </w:rPr>
        <w:instrText xml:space="preserve"> FORMDROPDOWN </w:instrText>
      </w:r>
      <w:r>
        <w:rPr>
          <w:b/>
          <w:noProof/>
          <w:sz w:val="21"/>
          <w:szCs w:val="28"/>
        </w:rPr>
      </w:r>
      <w:r>
        <w:rPr>
          <w:b/>
          <w:noProof/>
          <w:sz w:val="21"/>
          <w:szCs w:val="28"/>
        </w:rPr>
        <w:fldChar w:fldCharType="separate"/>
      </w:r>
      <w:r w:rsidRPr="00456137">
        <w:rPr>
          <w:b/>
          <w:noProof/>
          <w:sz w:val="21"/>
          <w:szCs w:val="28"/>
        </w:rPr>
        <w:fldChar w:fldCharType="end"/>
      </w:r>
      <w:bookmarkEnd w:id="9"/>
    </w:p>
    <w:p w:rsidR="00CD50A1" w:rsidRPr="00456137" w:rsidRDefault="005127DE" w:rsidP="00EE7869">
      <w:pPr>
        <w:pStyle w:val="afffffffffa"/>
        <w:framePr w:wrap="around" w:y="14176"/>
      </w:pPr>
      <w:r w:rsidRPr="00456137">
        <w:fldChar w:fldCharType="begin">
          <w:ffData>
            <w:name w:val="PLSH_DATE_Y"/>
            <w:enabled/>
            <w:calcOnExit w:val="0"/>
            <w:textInput>
              <w:default w:val="XXXX"/>
              <w:maxLength w:val="4"/>
            </w:textInput>
          </w:ffData>
        </w:fldChar>
      </w:r>
      <w:bookmarkStart w:id="10" w:name="PLSH_DATE_Y"/>
      <w:r w:rsidR="00087A77" w:rsidRPr="00456137">
        <w:instrText xml:space="preserve"> FORMTEXT </w:instrText>
      </w:r>
      <w:r w:rsidRPr="00456137">
        <w:fldChar w:fldCharType="separate"/>
      </w:r>
      <w:r w:rsidR="00AB175C" w:rsidRPr="00456137">
        <w:t>XXXX</w:t>
      </w:r>
      <w:r w:rsidRPr="00456137">
        <w:fldChar w:fldCharType="end"/>
      </w:r>
      <w:bookmarkEnd w:id="10"/>
      <w:r w:rsidR="00CD50A1" w:rsidRPr="00456137">
        <w:t xml:space="preserve"> - </w:t>
      </w:r>
      <w:r w:rsidRPr="00456137">
        <w:fldChar w:fldCharType="begin">
          <w:ffData>
            <w:name w:val="PLSH_DATE_M"/>
            <w:enabled/>
            <w:calcOnExit w:val="0"/>
            <w:textInput>
              <w:default w:val="XX"/>
              <w:maxLength w:val="2"/>
            </w:textInput>
          </w:ffData>
        </w:fldChar>
      </w:r>
      <w:bookmarkStart w:id="11" w:name="PLSH_DATE_M"/>
      <w:r w:rsidR="00087A77" w:rsidRPr="00456137">
        <w:instrText xml:space="preserve"> FORMTEXT </w:instrText>
      </w:r>
      <w:r w:rsidRPr="00456137">
        <w:fldChar w:fldCharType="separate"/>
      </w:r>
      <w:r w:rsidR="00087A77" w:rsidRPr="00456137">
        <w:rPr>
          <w:noProof/>
        </w:rPr>
        <w:t>XX</w:t>
      </w:r>
      <w:r w:rsidRPr="00456137">
        <w:fldChar w:fldCharType="end"/>
      </w:r>
      <w:bookmarkEnd w:id="11"/>
      <w:r w:rsidR="00CD50A1" w:rsidRPr="00456137">
        <w:t xml:space="preserve"> - </w:t>
      </w:r>
      <w:r w:rsidRPr="00456137">
        <w:fldChar w:fldCharType="begin">
          <w:ffData>
            <w:name w:val="PLSH_DATE_D"/>
            <w:enabled/>
            <w:calcOnExit w:val="0"/>
            <w:textInput>
              <w:default w:val="XX"/>
              <w:maxLength w:val="2"/>
            </w:textInput>
          </w:ffData>
        </w:fldChar>
      </w:r>
      <w:bookmarkStart w:id="12" w:name="PLSH_DATE_D"/>
      <w:r w:rsidR="00087A77" w:rsidRPr="00456137">
        <w:instrText xml:space="preserve"> FORMTEXT </w:instrText>
      </w:r>
      <w:r w:rsidRPr="00456137">
        <w:fldChar w:fldCharType="separate"/>
      </w:r>
      <w:r w:rsidR="00087A77" w:rsidRPr="00456137">
        <w:rPr>
          <w:noProof/>
        </w:rPr>
        <w:t>XX</w:t>
      </w:r>
      <w:r w:rsidRPr="00456137">
        <w:fldChar w:fldCharType="end"/>
      </w:r>
      <w:bookmarkEnd w:id="12"/>
      <w:r w:rsidR="00CD50A1" w:rsidRPr="00456137">
        <w:t>发布</w:t>
      </w:r>
    </w:p>
    <w:p w:rsidR="00CD50A1" w:rsidRPr="00456137" w:rsidRDefault="005127DE" w:rsidP="00EE7869">
      <w:pPr>
        <w:pStyle w:val="afffffffffb"/>
        <w:framePr w:wrap="around" w:y="14176"/>
      </w:pPr>
      <w:r w:rsidRPr="00456137">
        <w:fldChar w:fldCharType="begin">
          <w:ffData>
            <w:name w:val="CROT_DATE_Y"/>
            <w:enabled/>
            <w:calcOnExit w:val="0"/>
            <w:textInput>
              <w:default w:val="XXXX"/>
              <w:maxLength w:val="4"/>
            </w:textInput>
          </w:ffData>
        </w:fldChar>
      </w:r>
      <w:bookmarkStart w:id="13" w:name="CROT_DATE_Y"/>
      <w:r w:rsidR="00087A77" w:rsidRPr="00456137">
        <w:instrText xml:space="preserve"> FORMTEXT </w:instrText>
      </w:r>
      <w:r w:rsidRPr="00456137">
        <w:fldChar w:fldCharType="separate"/>
      </w:r>
      <w:r w:rsidR="00087A77" w:rsidRPr="00456137">
        <w:rPr>
          <w:noProof/>
        </w:rPr>
        <w:t>XXXX</w:t>
      </w:r>
      <w:r w:rsidRPr="00456137">
        <w:fldChar w:fldCharType="end"/>
      </w:r>
      <w:bookmarkEnd w:id="13"/>
      <w:r w:rsidR="00CD50A1" w:rsidRPr="00456137">
        <w:t xml:space="preserve"> - </w:t>
      </w:r>
      <w:r w:rsidRPr="00456137">
        <w:fldChar w:fldCharType="begin">
          <w:ffData>
            <w:name w:val="CROT_DATE_M"/>
            <w:enabled/>
            <w:calcOnExit w:val="0"/>
            <w:textInput>
              <w:default w:val="XX"/>
              <w:maxLength w:val="2"/>
            </w:textInput>
          </w:ffData>
        </w:fldChar>
      </w:r>
      <w:bookmarkStart w:id="14" w:name="CROT_DATE_M"/>
      <w:r w:rsidR="00087A77" w:rsidRPr="00456137">
        <w:instrText xml:space="preserve"> FORMTEXT </w:instrText>
      </w:r>
      <w:r w:rsidRPr="00456137">
        <w:fldChar w:fldCharType="separate"/>
      </w:r>
      <w:r w:rsidR="00087A77" w:rsidRPr="00456137">
        <w:rPr>
          <w:noProof/>
        </w:rPr>
        <w:t>XX</w:t>
      </w:r>
      <w:r w:rsidRPr="00456137">
        <w:fldChar w:fldCharType="end"/>
      </w:r>
      <w:bookmarkEnd w:id="14"/>
      <w:r w:rsidR="00CD50A1" w:rsidRPr="00456137">
        <w:t xml:space="preserve"> - </w:t>
      </w:r>
      <w:r w:rsidRPr="00456137">
        <w:fldChar w:fldCharType="begin">
          <w:ffData>
            <w:name w:val="CROT_DATE_D"/>
            <w:enabled/>
            <w:calcOnExit w:val="0"/>
            <w:textInput>
              <w:default w:val="XX"/>
              <w:maxLength w:val="2"/>
            </w:textInput>
          </w:ffData>
        </w:fldChar>
      </w:r>
      <w:bookmarkStart w:id="15" w:name="CROT_DATE_D"/>
      <w:r w:rsidR="00087A77" w:rsidRPr="00456137">
        <w:instrText xml:space="preserve"> FORMTEXT </w:instrText>
      </w:r>
      <w:r w:rsidRPr="00456137">
        <w:fldChar w:fldCharType="separate"/>
      </w:r>
      <w:r w:rsidR="00087A77" w:rsidRPr="00456137">
        <w:rPr>
          <w:noProof/>
        </w:rPr>
        <w:t>XX</w:t>
      </w:r>
      <w:r w:rsidRPr="00456137">
        <w:fldChar w:fldCharType="end"/>
      </w:r>
      <w:bookmarkEnd w:id="15"/>
      <w:r w:rsidR="00CD50A1" w:rsidRPr="00456137">
        <w:t>实施</w:t>
      </w:r>
    </w:p>
    <w:p w:rsidR="007B7453" w:rsidRPr="00456137" w:rsidRDefault="005127DE" w:rsidP="004C25A2">
      <w:pPr>
        <w:pStyle w:val="afffffffe"/>
        <w:framePr w:h="584" w:hRule="exact" w:hSpace="181" w:vSpace="181" w:wrap="around" w:y="14800"/>
        <w:rPr>
          <w:rFonts w:ascii="Times New Roman"/>
        </w:rPr>
      </w:pPr>
      <w:r w:rsidRPr="00456137">
        <w:rPr>
          <w:rFonts w:ascii="Times New Roman"/>
          <w:w w:val="100"/>
          <w:sz w:val="28"/>
        </w:rPr>
        <w:fldChar w:fldCharType="begin">
          <w:ffData>
            <w:name w:val="fm"/>
            <w:enabled/>
            <w:calcOnExit w:val="0"/>
            <w:textInput/>
          </w:ffData>
        </w:fldChar>
      </w:r>
      <w:bookmarkStart w:id="16" w:name="fm"/>
      <w:r w:rsidR="007B7453" w:rsidRPr="00456137">
        <w:rPr>
          <w:rFonts w:ascii="Times New Roman"/>
          <w:w w:val="100"/>
          <w:sz w:val="28"/>
        </w:rPr>
        <w:instrText xml:space="preserve"> FORMTEXT </w:instrText>
      </w:r>
      <w:r w:rsidRPr="00456137">
        <w:rPr>
          <w:rFonts w:ascii="Times New Roman"/>
          <w:w w:val="100"/>
          <w:sz w:val="28"/>
        </w:rPr>
      </w:r>
      <w:r w:rsidRPr="00456137">
        <w:rPr>
          <w:rFonts w:ascii="Times New Roman"/>
          <w:w w:val="100"/>
          <w:sz w:val="28"/>
        </w:rPr>
        <w:fldChar w:fldCharType="separate"/>
      </w:r>
      <w:r w:rsidR="00AB175C" w:rsidRPr="00456137">
        <w:rPr>
          <w:rFonts w:ascii="Times New Roman"/>
          <w:w w:val="100"/>
          <w:sz w:val="28"/>
        </w:rPr>
        <w:t>中国林学会</w:t>
      </w:r>
      <w:r w:rsidRPr="00456137">
        <w:rPr>
          <w:rFonts w:ascii="Times New Roman"/>
          <w:w w:val="100"/>
          <w:sz w:val="28"/>
        </w:rPr>
        <w:fldChar w:fldCharType="end"/>
      </w:r>
      <w:bookmarkEnd w:id="16"/>
      <w:r w:rsidR="00196EF5" w:rsidRPr="00456137">
        <w:rPr>
          <w:rFonts w:ascii="Times New Roman"/>
          <w:w w:val="100"/>
          <w:sz w:val="28"/>
        </w:rPr>
        <w:t> </w:t>
      </w:r>
      <w:r w:rsidR="00196EF5" w:rsidRPr="00456137">
        <w:rPr>
          <w:rFonts w:ascii="Times New Roman"/>
          <w:w w:val="100"/>
          <w:sz w:val="28"/>
        </w:rPr>
        <w:t> </w:t>
      </w:r>
      <w:r w:rsidR="007B7453" w:rsidRPr="00456137">
        <w:rPr>
          <w:rStyle w:val="afffffffffff3"/>
          <w:rFonts w:ascii="Times New Roman"/>
          <w:position w:val="0"/>
        </w:rPr>
        <w:t>发</w:t>
      </w:r>
      <w:r w:rsidR="007B7453" w:rsidRPr="00456137">
        <w:rPr>
          <w:rStyle w:val="afffffffffff3"/>
          <w:rFonts w:ascii="Times New Roman"/>
          <w:spacing w:val="0"/>
          <w:position w:val="0"/>
        </w:rPr>
        <w:t>布</w:t>
      </w:r>
    </w:p>
    <w:p w:rsidR="00A02BAE" w:rsidRPr="00456137" w:rsidRDefault="005127DE" w:rsidP="00A02BAE">
      <w:pPr>
        <w:rPr>
          <w:rFonts w:ascii="Times New Roman" w:hAnsi="Times New Roman"/>
          <w:sz w:val="28"/>
          <w:szCs w:val="28"/>
        </w:rPr>
        <w:sectPr w:rsidR="00A02BAE" w:rsidRPr="00456137" w:rsidSect="009340CA">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Times New Roman" w:hAnsi="Times New Roman"/>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9340CA" w:rsidRPr="00456137" w:rsidRDefault="009340CA" w:rsidP="009340CA">
      <w:pPr>
        <w:pStyle w:val="afffffc"/>
        <w:spacing w:after="360"/>
        <w:rPr>
          <w:rFonts w:ascii="Times New Roman" w:hAnsi="Times New Roman"/>
        </w:rPr>
      </w:pPr>
      <w:bookmarkStart w:id="17" w:name="BookMark1"/>
      <w:r w:rsidRPr="00456137">
        <w:rPr>
          <w:rFonts w:ascii="Times New Roman" w:hAnsi="Times New Roman"/>
          <w:spacing w:val="320"/>
        </w:rPr>
        <w:lastRenderedPageBreak/>
        <w:t>目</w:t>
      </w:r>
      <w:r w:rsidRPr="00456137">
        <w:rPr>
          <w:rFonts w:ascii="Times New Roman" w:hAnsi="Times New Roman"/>
        </w:rPr>
        <w:t>次</w:t>
      </w:r>
    </w:p>
    <w:p w:rsidR="009340CA" w:rsidRPr="00456137" w:rsidRDefault="005127DE">
      <w:pPr>
        <w:pStyle w:val="10"/>
        <w:tabs>
          <w:tab w:val="right" w:leader="dot" w:pos="9344"/>
        </w:tabs>
        <w:rPr>
          <w:rFonts w:ascii="Times New Roman" w:eastAsiaTheme="minorEastAsia" w:hAnsi="Times New Roman"/>
          <w:noProof/>
          <w:szCs w:val="22"/>
        </w:rPr>
      </w:pPr>
      <w:r w:rsidRPr="005127DE">
        <w:rPr>
          <w:rFonts w:ascii="Times New Roman" w:hAnsi="Times New Roman"/>
        </w:rPr>
        <w:fldChar w:fldCharType="begin"/>
      </w:r>
      <w:r w:rsidR="009340CA" w:rsidRPr="00456137">
        <w:rPr>
          <w:rFonts w:ascii="Times New Roman" w:hAnsi="Times New Roman"/>
        </w:rPr>
        <w:instrText xml:space="preserve"> TOC \o "1-1" \h \t "</w:instrText>
      </w:r>
      <w:r w:rsidR="009340CA" w:rsidRPr="00456137">
        <w:rPr>
          <w:rFonts w:ascii="Times New Roman" w:hAnsi="Times New Roman"/>
        </w:rPr>
        <w:instrText>标准文件</w:instrText>
      </w:r>
      <w:r w:rsidR="009340CA" w:rsidRPr="00456137">
        <w:rPr>
          <w:rFonts w:ascii="Times New Roman" w:hAnsi="Times New Roman"/>
        </w:rPr>
        <w:instrText>_</w:instrText>
      </w:r>
      <w:r w:rsidR="009340CA" w:rsidRPr="00456137">
        <w:rPr>
          <w:rFonts w:ascii="Times New Roman" w:hAnsi="Times New Roman"/>
        </w:rPr>
        <w:instrText>一级条标题</w:instrText>
      </w:r>
      <w:r w:rsidR="009340CA" w:rsidRPr="00456137">
        <w:rPr>
          <w:rFonts w:ascii="Times New Roman" w:hAnsi="Times New Roman"/>
        </w:rPr>
        <w:instrText>,2,</w:instrText>
      </w:r>
      <w:r w:rsidR="009340CA" w:rsidRPr="00456137">
        <w:rPr>
          <w:rFonts w:ascii="Times New Roman" w:hAnsi="Times New Roman"/>
        </w:rPr>
        <w:instrText>标准文件</w:instrText>
      </w:r>
      <w:r w:rsidR="009340CA" w:rsidRPr="00456137">
        <w:rPr>
          <w:rFonts w:ascii="Times New Roman" w:hAnsi="Times New Roman"/>
        </w:rPr>
        <w:instrText>_</w:instrText>
      </w:r>
      <w:r w:rsidR="009340CA" w:rsidRPr="00456137">
        <w:rPr>
          <w:rFonts w:ascii="Times New Roman" w:hAnsi="Times New Roman"/>
        </w:rPr>
        <w:instrText>附录一级条标题</w:instrText>
      </w:r>
      <w:r w:rsidR="009340CA" w:rsidRPr="00456137">
        <w:rPr>
          <w:rFonts w:ascii="Times New Roman" w:hAnsi="Times New Roman"/>
        </w:rPr>
        <w:instrText xml:space="preserve">,2," </w:instrText>
      </w:r>
      <w:r w:rsidRPr="005127DE">
        <w:rPr>
          <w:rFonts w:ascii="Times New Roman" w:hAnsi="Times New Roman"/>
        </w:rPr>
        <w:fldChar w:fldCharType="separate"/>
      </w:r>
      <w:hyperlink w:anchor="_Toc145661113" w:history="1">
        <w:r w:rsidR="009340CA" w:rsidRPr="00456137">
          <w:rPr>
            <w:rStyle w:val="affffff7"/>
            <w:rFonts w:ascii="Times New Roman"/>
            <w:noProof/>
          </w:rPr>
          <w:t>前言</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_Toc145661113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I</w:t>
        </w:r>
        <w:r w:rsidRPr="00456137">
          <w:rPr>
            <w:rFonts w:ascii="Times New Roman" w:hAnsi="Times New Roman"/>
            <w:noProof/>
          </w:rPr>
          <w:fldChar w:fldCharType="end"/>
        </w:r>
      </w:hyperlink>
    </w:p>
    <w:p w:rsidR="009340CA" w:rsidRPr="00456137" w:rsidRDefault="005127DE">
      <w:pPr>
        <w:pStyle w:val="10"/>
        <w:tabs>
          <w:tab w:val="right" w:leader="dot" w:pos="9344"/>
        </w:tabs>
        <w:rPr>
          <w:rFonts w:ascii="Times New Roman" w:eastAsiaTheme="minorEastAsia" w:hAnsi="Times New Roman"/>
          <w:noProof/>
          <w:szCs w:val="22"/>
        </w:rPr>
      </w:pPr>
      <w:hyperlink w:anchor="_Toc145661114" w:history="1">
        <w:r w:rsidR="009340CA" w:rsidRPr="00456137">
          <w:rPr>
            <w:rStyle w:val="affffff7"/>
            <w:rFonts w:ascii="Times New Roman"/>
            <w:noProof/>
          </w:rPr>
          <w:t>引言</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_Toc145661114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II</w:t>
        </w:r>
        <w:r w:rsidRPr="00456137">
          <w:rPr>
            <w:rFonts w:ascii="Times New Roman" w:hAnsi="Times New Roman"/>
            <w:noProof/>
          </w:rPr>
          <w:fldChar w:fldCharType="end"/>
        </w:r>
      </w:hyperlink>
    </w:p>
    <w:p w:rsidR="009340CA" w:rsidRPr="00456137" w:rsidRDefault="005127DE">
      <w:pPr>
        <w:pStyle w:val="10"/>
        <w:tabs>
          <w:tab w:val="right" w:leader="dot" w:pos="9344"/>
        </w:tabs>
        <w:rPr>
          <w:rFonts w:ascii="Times New Roman" w:eastAsiaTheme="minorEastAsia" w:hAnsi="Times New Roman"/>
          <w:noProof/>
          <w:szCs w:val="22"/>
        </w:rPr>
      </w:pPr>
      <w:hyperlink w:anchor="_Toc145661115" w:history="1">
        <w:r w:rsidR="009340CA" w:rsidRPr="00456137">
          <w:rPr>
            <w:rStyle w:val="affffff7"/>
            <w:rFonts w:ascii="Times New Roman"/>
            <w:noProof/>
          </w:rPr>
          <w:t xml:space="preserve">1  </w:t>
        </w:r>
        <w:r w:rsidR="009340CA" w:rsidRPr="00456137">
          <w:rPr>
            <w:rStyle w:val="affffff7"/>
            <w:rFonts w:ascii="Times New Roman"/>
            <w:noProof/>
          </w:rPr>
          <w:t>范围</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_Toc145661115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1</w:t>
        </w:r>
        <w:r w:rsidRPr="00456137">
          <w:rPr>
            <w:rFonts w:ascii="Times New Roman" w:hAnsi="Times New Roman"/>
            <w:noProof/>
          </w:rPr>
          <w:fldChar w:fldCharType="end"/>
        </w:r>
      </w:hyperlink>
    </w:p>
    <w:p w:rsidR="009340CA" w:rsidRPr="00456137" w:rsidRDefault="005127DE">
      <w:pPr>
        <w:pStyle w:val="10"/>
        <w:tabs>
          <w:tab w:val="right" w:leader="dot" w:pos="9344"/>
        </w:tabs>
        <w:rPr>
          <w:rFonts w:ascii="Times New Roman" w:eastAsiaTheme="minorEastAsia" w:hAnsi="Times New Roman"/>
          <w:noProof/>
          <w:szCs w:val="22"/>
        </w:rPr>
      </w:pPr>
      <w:hyperlink w:anchor="_Toc145661116" w:history="1">
        <w:r w:rsidR="009340CA" w:rsidRPr="00456137">
          <w:rPr>
            <w:rStyle w:val="affffff7"/>
            <w:rFonts w:ascii="Times New Roman"/>
            <w:noProof/>
          </w:rPr>
          <w:t xml:space="preserve">2  </w:t>
        </w:r>
        <w:r w:rsidR="009340CA" w:rsidRPr="00456137">
          <w:rPr>
            <w:rStyle w:val="affffff7"/>
            <w:rFonts w:ascii="Times New Roman"/>
            <w:noProof/>
          </w:rPr>
          <w:t>规范性引用文件</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_Toc145661116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1</w:t>
        </w:r>
        <w:r w:rsidRPr="00456137">
          <w:rPr>
            <w:rFonts w:ascii="Times New Roman" w:hAnsi="Times New Roman"/>
            <w:noProof/>
          </w:rPr>
          <w:fldChar w:fldCharType="end"/>
        </w:r>
      </w:hyperlink>
    </w:p>
    <w:p w:rsidR="009340CA" w:rsidRPr="00456137" w:rsidRDefault="005127DE">
      <w:pPr>
        <w:pStyle w:val="10"/>
        <w:tabs>
          <w:tab w:val="right" w:leader="dot" w:pos="9344"/>
        </w:tabs>
        <w:rPr>
          <w:rFonts w:ascii="Times New Roman" w:eastAsiaTheme="minorEastAsia" w:hAnsi="Times New Roman"/>
          <w:noProof/>
          <w:szCs w:val="22"/>
        </w:rPr>
      </w:pPr>
      <w:hyperlink w:anchor="_Toc145661117" w:history="1">
        <w:r w:rsidR="009340CA" w:rsidRPr="00456137">
          <w:rPr>
            <w:rStyle w:val="affffff7"/>
            <w:rFonts w:ascii="Times New Roman"/>
            <w:noProof/>
          </w:rPr>
          <w:t xml:space="preserve">3  </w:t>
        </w:r>
        <w:r w:rsidR="009340CA" w:rsidRPr="00456137">
          <w:rPr>
            <w:rStyle w:val="affffff7"/>
            <w:rFonts w:ascii="Times New Roman"/>
            <w:noProof/>
          </w:rPr>
          <w:t>术语和定义</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_Toc145661117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1</w:t>
        </w:r>
        <w:r w:rsidRPr="00456137">
          <w:rPr>
            <w:rFonts w:ascii="Times New Roman" w:hAnsi="Times New Roman"/>
            <w:noProof/>
          </w:rPr>
          <w:fldChar w:fldCharType="end"/>
        </w:r>
      </w:hyperlink>
    </w:p>
    <w:p w:rsidR="009340CA" w:rsidRPr="00456137" w:rsidRDefault="005127DE">
      <w:pPr>
        <w:pStyle w:val="10"/>
        <w:tabs>
          <w:tab w:val="right" w:leader="dot" w:pos="9344"/>
        </w:tabs>
        <w:rPr>
          <w:rFonts w:ascii="Times New Roman" w:eastAsiaTheme="minorEastAsia" w:hAnsi="Times New Roman"/>
          <w:noProof/>
          <w:szCs w:val="22"/>
        </w:rPr>
      </w:pPr>
      <w:hyperlink w:anchor="_Toc145661122" w:history="1">
        <w:r w:rsidR="009340CA" w:rsidRPr="00456137">
          <w:rPr>
            <w:rStyle w:val="affffff7"/>
            <w:rFonts w:ascii="Times New Roman"/>
            <w:noProof/>
          </w:rPr>
          <w:t xml:space="preserve">4  </w:t>
        </w:r>
        <w:r w:rsidR="009340CA" w:rsidRPr="00456137">
          <w:rPr>
            <w:rStyle w:val="affffff7"/>
            <w:rFonts w:ascii="Times New Roman"/>
            <w:noProof/>
          </w:rPr>
          <w:t>种植设计</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_Toc145661122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1</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23" w:history="1">
        <w:r w:rsidR="009340CA" w:rsidRPr="00456137">
          <w:rPr>
            <w:rStyle w:val="affffff7"/>
            <w:rFonts w:ascii="Times New Roman"/>
            <w:noProof/>
          </w:rPr>
          <w:t xml:space="preserve">4.1  </w:t>
        </w:r>
        <w:r w:rsidR="009340CA" w:rsidRPr="00456137">
          <w:rPr>
            <w:rStyle w:val="affffff7"/>
            <w:rFonts w:ascii="Times New Roman"/>
            <w:noProof/>
          </w:rPr>
          <w:t>设计原则</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_Toc145661123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1</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24" w:history="1">
        <w:r w:rsidR="009340CA" w:rsidRPr="00456137">
          <w:rPr>
            <w:rStyle w:val="affffff7"/>
            <w:rFonts w:ascii="Times New Roman"/>
            <w:noProof/>
          </w:rPr>
          <w:t xml:space="preserve">4.2  </w:t>
        </w:r>
        <w:r w:rsidR="009340CA" w:rsidRPr="00456137">
          <w:rPr>
            <w:rStyle w:val="affffff7"/>
            <w:rFonts w:ascii="Times New Roman"/>
            <w:noProof/>
          </w:rPr>
          <w:t>应用形式</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_Toc145661124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2</w:t>
        </w:r>
        <w:r w:rsidRPr="00456137">
          <w:rPr>
            <w:rFonts w:ascii="Times New Roman" w:hAnsi="Times New Roman"/>
            <w:noProof/>
          </w:rPr>
          <w:fldChar w:fldCharType="end"/>
        </w:r>
      </w:hyperlink>
    </w:p>
    <w:p w:rsidR="009340CA" w:rsidRPr="00456137" w:rsidRDefault="005127DE">
      <w:pPr>
        <w:pStyle w:val="10"/>
        <w:tabs>
          <w:tab w:val="right" w:leader="dot" w:pos="9344"/>
        </w:tabs>
        <w:rPr>
          <w:rFonts w:ascii="Times New Roman" w:eastAsiaTheme="minorEastAsia" w:hAnsi="Times New Roman"/>
          <w:noProof/>
          <w:szCs w:val="22"/>
        </w:rPr>
      </w:pPr>
      <w:hyperlink w:anchor="_Toc145661125" w:history="1">
        <w:r w:rsidR="009340CA" w:rsidRPr="00456137">
          <w:rPr>
            <w:rStyle w:val="affffff7"/>
            <w:rFonts w:ascii="Times New Roman"/>
            <w:noProof/>
          </w:rPr>
          <w:t xml:space="preserve">5  </w:t>
        </w:r>
        <w:r w:rsidR="009340CA" w:rsidRPr="00456137">
          <w:rPr>
            <w:rStyle w:val="affffff7"/>
            <w:rFonts w:ascii="Times New Roman"/>
            <w:noProof/>
          </w:rPr>
          <w:t>栽植前准备</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_Toc145661125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2</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26" w:history="1">
        <w:r w:rsidR="009340CA" w:rsidRPr="00456137">
          <w:rPr>
            <w:rStyle w:val="affffff7"/>
            <w:rFonts w:ascii="Times New Roman"/>
            <w:noProof/>
          </w:rPr>
          <w:t xml:space="preserve">5.1  </w:t>
        </w:r>
        <w:r w:rsidR="009340CA" w:rsidRPr="00456137">
          <w:rPr>
            <w:rStyle w:val="affffff7"/>
            <w:rFonts w:ascii="Times New Roman"/>
            <w:noProof/>
          </w:rPr>
          <w:t>断根</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_Toc145661126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2</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27" w:history="1">
        <w:r w:rsidR="009340CA" w:rsidRPr="00456137">
          <w:rPr>
            <w:rStyle w:val="affffff7"/>
            <w:rFonts w:ascii="Times New Roman"/>
            <w:noProof/>
          </w:rPr>
          <w:t xml:space="preserve">5.2  </w:t>
        </w:r>
        <w:r w:rsidR="009340CA" w:rsidRPr="00456137">
          <w:rPr>
            <w:rStyle w:val="affffff7"/>
            <w:rFonts w:ascii="Times New Roman"/>
            <w:noProof/>
          </w:rPr>
          <w:t>树冠修剪</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_Toc145661127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3</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28" w:history="1">
        <w:r w:rsidR="009340CA" w:rsidRPr="00456137">
          <w:rPr>
            <w:rStyle w:val="affffff7"/>
            <w:rFonts w:ascii="Times New Roman"/>
            <w:noProof/>
          </w:rPr>
          <w:t xml:space="preserve">5.3  </w:t>
        </w:r>
        <w:r w:rsidR="009340CA" w:rsidRPr="00456137">
          <w:rPr>
            <w:rStyle w:val="affffff7"/>
            <w:rFonts w:ascii="Times New Roman"/>
            <w:noProof/>
          </w:rPr>
          <w:t>苗木土球</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_Toc145661128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3</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29" w:history="1">
        <w:r w:rsidR="009340CA" w:rsidRPr="00456137">
          <w:rPr>
            <w:rStyle w:val="affffff7"/>
            <w:rFonts w:ascii="Times New Roman"/>
            <w:noProof/>
          </w:rPr>
          <w:t xml:space="preserve">5.4  </w:t>
        </w:r>
        <w:r w:rsidR="009340CA" w:rsidRPr="00456137">
          <w:rPr>
            <w:rStyle w:val="affffff7"/>
            <w:rFonts w:ascii="Times New Roman"/>
            <w:noProof/>
          </w:rPr>
          <w:t>栽植地要求</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_Toc145661129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3</w:t>
        </w:r>
        <w:r w:rsidRPr="00456137">
          <w:rPr>
            <w:rFonts w:ascii="Times New Roman" w:hAnsi="Times New Roman"/>
            <w:noProof/>
          </w:rPr>
          <w:fldChar w:fldCharType="end"/>
        </w:r>
      </w:hyperlink>
    </w:p>
    <w:p w:rsidR="009340CA" w:rsidRPr="00456137" w:rsidRDefault="005127DE">
      <w:pPr>
        <w:pStyle w:val="10"/>
        <w:tabs>
          <w:tab w:val="right" w:leader="dot" w:pos="9344"/>
        </w:tabs>
        <w:rPr>
          <w:rFonts w:ascii="Times New Roman" w:eastAsiaTheme="minorEastAsia" w:hAnsi="Times New Roman"/>
          <w:noProof/>
          <w:szCs w:val="22"/>
        </w:rPr>
      </w:pPr>
      <w:hyperlink w:anchor="_Toc145661130" w:history="1">
        <w:r w:rsidR="009340CA" w:rsidRPr="00456137">
          <w:rPr>
            <w:rStyle w:val="affffff7"/>
            <w:rFonts w:ascii="Times New Roman"/>
            <w:noProof/>
          </w:rPr>
          <w:t xml:space="preserve">6  </w:t>
        </w:r>
        <w:r w:rsidR="009340CA" w:rsidRPr="00456137">
          <w:rPr>
            <w:rStyle w:val="affffff7"/>
            <w:rFonts w:ascii="Times New Roman"/>
            <w:noProof/>
          </w:rPr>
          <w:t>栽植</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_Toc145661130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3</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31" w:history="1">
        <w:r w:rsidR="009340CA" w:rsidRPr="00456137">
          <w:rPr>
            <w:rStyle w:val="affffff7"/>
            <w:rFonts w:ascii="Times New Roman"/>
            <w:noProof/>
          </w:rPr>
          <w:t xml:space="preserve">6.1  </w:t>
        </w:r>
        <w:r w:rsidR="009340CA" w:rsidRPr="00456137">
          <w:rPr>
            <w:rStyle w:val="affffff7"/>
            <w:rFonts w:ascii="Times New Roman"/>
            <w:noProof/>
          </w:rPr>
          <w:t>栽植时期</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_Toc145661131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3</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32" w:history="1">
        <w:r w:rsidR="009340CA" w:rsidRPr="00456137">
          <w:rPr>
            <w:rStyle w:val="affffff7"/>
            <w:rFonts w:ascii="Times New Roman"/>
            <w:noProof/>
          </w:rPr>
          <w:t xml:space="preserve">6.2  </w:t>
        </w:r>
        <w:r w:rsidR="009340CA" w:rsidRPr="00456137">
          <w:rPr>
            <w:rStyle w:val="affffff7"/>
            <w:rFonts w:ascii="Times New Roman"/>
            <w:noProof/>
          </w:rPr>
          <w:t>栽植深度</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_Toc145661132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4</w:t>
        </w:r>
        <w:r w:rsidRPr="00456137">
          <w:rPr>
            <w:rFonts w:ascii="Times New Roman" w:hAnsi="Times New Roman"/>
            <w:noProof/>
          </w:rPr>
          <w:fldChar w:fldCharType="end"/>
        </w:r>
      </w:hyperlink>
    </w:p>
    <w:p w:rsidR="009340CA" w:rsidRPr="00456137" w:rsidRDefault="005127DE">
      <w:pPr>
        <w:pStyle w:val="10"/>
        <w:tabs>
          <w:tab w:val="right" w:leader="dot" w:pos="9344"/>
        </w:tabs>
        <w:rPr>
          <w:rFonts w:ascii="Times New Roman" w:eastAsiaTheme="minorEastAsia" w:hAnsi="Times New Roman"/>
          <w:noProof/>
          <w:szCs w:val="22"/>
        </w:rPr>
      </w:pPr>
      <w:hyperlink w:anchor="_Toc145661133" w:history="1">
        <w:r w:rsidR="009340CA" w:rsidRPr="00456137">
          <w:rPr>
            <w:rStyle w:val="affffff7"/>
            <w:rFonts w:ascii="Times New Roman"/>
            <w:noProof/>
          </w:rPr>
          <w:t xml:space="preserve">7  </w:t>
        </w:r>
        <w:r w:rsidR="009340CA" w:rsidRPr="00456137">
          <w:rPr>
            <w:rStyle w:val="affffff7"/>
            <w:rFonts w:ascii="Times New Roman"/>
            <w:noProof/>
          </w:rPr>
          <w:t>养护</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_Toc145661133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4</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34" w:history="1">
        <w:r w:rsidR="009340CA" w:rsidRPr="00456137">
          <w:rPr>
            <w:rStyle w:val="affffff7"/>
            <w:rFonts w:ascii="Times New Roman"/>
            <w:noProof/>
          </w:rPr>
          <w:t xml:space="preserve">7.1  </w:t>
        </w:r>
        <w:r w:rsidR="009340CA" w:rsidRPr="00456137">
          <w:rPr>
            <w:rStyle w:val="affffff7"/>
            <w:rFonts w:ascii="Times New Roman"/>
            <w:noProof/>
          </w:rPr>
          <w:t>初期养护</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_Toc145661134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4</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35" w:history="1">
        <w:r w:rsidR="009340CA" w:rsidRPr="00456137">
          <w:rPr>
            <w:rStyle w:val="affffff7"/>
            <w:rFonts w:ascii="Times New Roman"/>
            <w:noProof/>
          </w:rPr>
          <w:t xml:space="preserve">7.2  </w:t>
        </w:r>
        <w:r w:rsidR="009340CA" w:rsidRPr="00456137">
          <w:rPr>
            <w:rStyle w:val="affffff7"/>
            <w:rFonts w:ascii="Times New Roman"/>
            <w:noProof/>
          </w:rPr>
          <w:t>后期养护</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_Toc145661135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4</w:t>
        </w:r>
        <w:r w:rsidRPr="00456137">
          <w:rPr>
            <w:rFonts w:ascii="Times New Roman" w:hAnsi="Times New Roman"/>
            <w:noProof/>
          </w:rPr>
          <w:fldChar w:fldCharType="end"/>
        </w:r>
      </w:hyperlink>
    </w:p>
    <w:p w:rsidR="009340CA" w:rsidRPr="00456137" w:rsidRDefault="005127DE">
      <w:pPr>
        <w:pStyle w:val="23"/>
        <w:rPr>
          <w:rFonts w:ascii="Times New Roman" w:eastAsiaTheme="minorEastAsia" w:hAnsi="Times New Roman"/>
          <w:noProof/>
          <w:szCs w:val="22"/>
        </w:rPr>
      </w:pPr>
      <w:hyperlink w:anchor="_Toc145661136" w:history="1">
        <w:r w:rsidR="009340CA" w:rsidRPr="00456137">
          <w:rPr>
            <w:rStyle w:val="affffff7"/>
            <w:rFonts w:ascii="Times New Roman"/>
            <w:noProof/>
          </w:rPr>
          <w:t xml:space="preserve">7.3  </w:t>
        </w:r>
        <w:r w:rsidR="009340CA" w:rsidRPr="00456137">
          <w:rPr>
            <w:rStyle w:val="affffff7"/>
            <w:rFonts w:ascii="Times New Roman"/>
            <w:noProof/>
          </w:rPr>
          <w:t>病虫害防治</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_Toc145661136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5</w:t>
        </w:r>
        <w:r w:rsidRPr="00456137">
          <w:rPr>
            <w:rFonts w:ascii="Times New Roman" w:hAnsi="Times New Roman"/>
            <w:noProof/>
          </w:rPr>
          <w:fldChar w:fldCharType="end"/>
        </w:r>
      </w:hyperlink>
    </w:p>
    <w:p w:rsidR="009340CA" w:rsidRPr="00456137" w:rsidRDefault="005127DE">
      <w:pPr>
        <w:pStyle w:val="10"/>
        <w:tabs>
          <w:tab w:val="right" w:leader="dot" w:pos="9344"/>
        </w:tabs>
        <w:rPr>
          <w:rFonts w:ascii="Times New Roman" w:eastAsiaTheme="minorEastAsia" w:hAnsi="Times New Roman"/>
          <w:noProof/>
          <w:szCs w:val="22"/>
        </w:rPr>
      </w:pPr>
      <w:hyperlink w:anchor="_Toc145661137" w:history="1">
        <w:r w:rsidR="009340CA" w:rsidRPr="00456137">
          <w:rPr>
            <w:rStyle w:val="affffff7"/>
            <w:rFonts w:ascii="Times New Roman"/>
            <w:noProof/>
          </w:rPr>
          <w:t>附录</w:t>
        </w:r>
        <w:r w:rsidR="009340CA" w:rsidRPr="00456137">
          <w:rPr>
            <w:rStyle w:val="affffff7"/>
            <w:rFonts w:ascii="Times New Roman"/>
            <w:noProof/>
          </w:rPr>
          <w:t>A</w:t>
        </w:r>
        <w:r w:rsidR="009340CA" w:rsidRPr="00456137">
          <w:rPr>
            <w:rStyle w:val="affffff7"/>
            <w:rFonts w:ascii="Times New Roman"/>
            <w:noProof/>
          </w:rPr>
          <w:t>（资料性）</w:t>
        </w:r>
        <w:r w:rsidR="009340CA" w:rsidRPr="00456137">
          <w:rPr>
            <w:rStyle w:val="affffff7"/>
            <w:rFonts w:ascii="Times New Roman"/>
            <w:noProof/>
          </w:rPr>
          <w:t xml:space="preserve">  </w:t>
        </w:r>
        <w:r w:rsidR="009340CA" w:rsidRPr="00456137">
          <w:rPr>
            <w:rStyle w:val="affffff7"/>
            <w:rFonts w:ascii="Times New Roman"/>
            <w:noProof/>
          </w:rPr>
          <w:t>白玉兰常见病虫害防治</w:t>
        </w:r>
        <w:r w:rsidR="009340CA" w:rsidRPr="00456137">
          <w:rPr>
            <w:rFonts w:ascii="Times New Roman" w:hAnsi="Times New Roman"/>
            <w:noProof/>
          </w:rPr>
          <w:tab/>
        </w:r>
        <w:r w:rsidRPr="00456137">
          <w:rPr>
            <w:rFonts w:ascii="Times New Roman" w:hAnsi="Times New Roman"/>
            <w:noProof/>
          </w:rPr>
          <w:fldChar w:fldCharType="begin"/>
        </w:r>
        <w:r w:rsidR="009340CA" w:rsidRPr="00456137">
          <w:rPr>
            <w:rFonts w:ascii="Times New Roman" w:hAnsi="Times New Roman"/>
            <w:noProof/>
          </w:rPr>
          <w:instrText xml:space="preserve"> PAGEREF _Toc145661137 \h </w:instrText>
        </w:r>
        <w:r w:rsidRPr="00456137">
          <w:rPr>
            <w:rFonts w:ascii="Times New Roman" w:hAnsi="Times New Roman"/>
            <w:noProof/>
          </w:rPr>
        </w:r>
        <w:r w:rsidRPr="00456137">
          <w:rPr>
            <w:rFonts w:ascii="Times New Roman" w:hAnsi="Times New Roman"/>
            <w:noProof/>
          </w:rPr>
          <w:fldChar w:fldCharType="separate"/>
        </w:r>
        <w:r w:rsidR="000F3E64">
          <w:rPr>
            <w:rFonts w:ascii="Times New Roman" w:hAnsi="Times New Roman"/>
            <w:noProof/>
          </w:rPr>
          <w:t>6</w:t>
        </w:r>
        <w:r w:rsidRPr="00456137">
          <w:rPr>
            <w:rFonts w:ascii="Times New Roman" w:hAnsi="Times New Roman"/>
            <w:noProof/>
          </w:rPr>
          <w:fldChar w:fldCharType="end"/>
        </w:r>
      </w:hyperlink>
    </w:p>
    <w:p w:rsidR="009340CA" w:rsidRPr="00456137" w:rsidRDefault="005127DE" w:rsidP="009340CA">
      <w:pPr>
        <w:pStyle w:val="afffffc"/>
        <w:spacing w:after="360"/>
        <w:rPr>
          <w:rFonts w:ascii="Times New Roman" w:hAnsi="Times New Roman"/>
        </w:rPr>
        <w:sectPr w:rsidR="009340CA" w:rsidRPr="00456137" w:rsidSect="00AB175C">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r w:rsidRPr="00456137">
        <w:rPr>
          <w:rFonts w:ascii="Times New Roman" w:hAnsi="Times New Roman"/>
        </w:rPr>
        <w:fldChar w:fldCharType="end"/>
      </w:r>
    </w:p>
    <w:p w:rsidR="00AB175C" w:rsidRPr="00456137" w:rsidRDefault="00AB175C" w:rsidP="00AB175C">
      <w:pPr>
        <w:pStyle w:val="a6"/>
        <w:spacing w:before="900" w:after="360"/>
        <w:rPr>
          <w:rFonts w:ascii="Times New Roman"/>
        </w:rPr>
      </w:pPr>
      <w:bookmarkStart w:id="18" w:name="_Toc145661113"/>
      <w:bookmarkStart w:id="19" w:name="BookMark2"/>
      <w:bookmarkEnd w:id="17"/>
      <w:r w:rsidRPr="00456137">
        <w:rPr>
          <w:rFonts w:ascii="Times New Roman"/>
          <w:spacing w:val="320"/>
        </w:rPr>
        <w:t>前</w:t>
      </w:r>
      <w:r w:rsidRPr="00456137">
        <w:rPr>
          <w:rFonts w:ascii="Times New Roman"/>
        </w:rPr>
        <w:t>言</w:t>
      </w:r>
      <w:bookmarkEnd w:id="18"/>
    </w:p>
    <w:p w:rsidR="00AB175C" w:rsidRPr="00456137" w:rsidRDefault="00AB175C" w:rsidP="00AB175C">
      <w:pPr>
        <w:pStyle w:val="affff6"/>
        <w:adjustRightInd w:val="0"/>
        <w:snapToGrid w:val="0"/>
        <w:spacing w:line="300" w:lineRule="auto"/>
        <w:ind w:firstLine="420"/>
        <w:rPr>
          <w:rFonts w:ascii="Times New Roman"/>
        </w:rPr>
      </w:pPr>
      <w:r w:rsidRPr="00456137">
        <w:rPr>
          <w:rFonts w:ascii="Times New Roman"/>
        </w:rPr>
        <w:t>本文件按</w:t>
      </w:r>
      <w:r w:rsidRPr="00456137">
        <w:rPr>
          <w:rFonts w:ascii="Times New Roman"/>
        </w:rPr>
        <w:t>GB/T 1.1—2020</w:t>
      </w:r>
      <w:r w:rsidRPr="00456137">
        <w:rPr>
          <w:rFonts w:ascii="Times New Roman"/>
        </w:rPr>
        <w:t>《标准化工作导则</w:t>
      </w:r>
      <w:r w:rsidRPr="00456137">
        <w:rPr>
          <w:rFonts w:ascii="Times New Roman"/>
        </w:rPr>
        <w:t xml:space="preserve">  </w:t>
      </w:r>
      <w:r w:rsidRPr="00456137">
        <w:rPr>
          <w:rFonts w:ascii="Times New Roman"/>
        </w:rPr>
        <w:t>第</w:t>
      </w:r>
      <w:r w:rsidRPr="00456137">
        <w:rPr>
          <w:rFonts w:ascii="Times New Roman"/>
        </w:rPr>
        <w:t>1</w:t>
      </w:r>
      <w:r w:rsidRPr="00456137">
        <w:rPr>
          <w:rFonts w:ascii="Times New Roman"/>
        </w:rPr>
        <w:t>部分：标准化文件的结构和起草规则》</w:t>
      </w:r>
      <w:r w:rsidR="00361E40">
        <w:rPr>
          <w:rFonts w:ascii="Times New Roman" w:hint="eastAsia"/>
        </w:rPr>
        <w:t>和</w:t>
      </w:r>
      <w:r w:rsidRPr="00456137">
        <w:rPr>
          <w:rFonts w:ascii="Times New Roman"/>
        </w:rPr>
        <w:t>T/CAS 1.1-2017</w:t>
      </w:r>
      <w:r w:rsidRPr="00456137">
        <w:rPr>
          <w:rFonts w:ascii="Times New Roman"/>
        </w:rPr>
        <w:t>《团体标准的结构和编写指南》的规定起草。</w:t>
      </w:r>
    </w:p>
    <w:p w:rsidR="00AB175C" w:rsidRPr="00456137" w:rsidRDefault="00AB175C" w:rsidP="00AB175C">
      <w:pPr>
        <w:pStyle w:val="affff6"/>
        <w:adjustRightInd w:val="0"/>
        <w:snapToGrid w:val="0"/>
        <w:spacing w:line="300" w:lineRule="auto"/>
        <w:ind w:firstLine="420"/>
        <w:rPr>
          <w:rFonts w:ascii="Times New Roman"/>
        </w:rPr>
      </w:pPr>
      <w:r w:rsidRPr="00456137">
        <w:rPr>
          <w:rFonts w:ascii="Times New Roman"/>
        </w:rPr>
        <w:t>请注意本文件的某些内容可能涉及专利，本文件的发布机构不承担识别这些专利的责任。</w:t>
      </w:r>
    </w:p>
    <w:p w:rsidR="00AB175C" w:rsidRPr="00456137" w:rsidRDefault="00AB175C" w:rsidP="00AB175C">
      <w:pPr>
        <w:pStyle w:val="affff6"/>
        <w:adjustRightInd w:val="0"/>
        <w:snapToGrid w:val="0"/>
        <w:spacing w:line="300" w:lineRule="auto"/>
        <w:ind w:firstLine="420"/>
        <w:rPr>
          <w:rFonts w:ascii="Times New Roman"/>
        </w:rPr>
      </w:pPr>
      <w:r w:rsidRPr="00456137">
        <w:rPr>
          <w:rFonts w:ascii="Times New Roman"/>
        </w:rPr>
        <w:t>本文件是</w:t>
      </w:r>
      <w:r w:rsidRPr="00456137">
        <w:rPr>
          <w:rFonts w:ascii="Times New Roman"/>
        </w:rPr>
        <w:t>T/CFS×××-××××</w:t>
      </w:r>
      <w:r w:rsidRPr="00456137">
        <w:rPr>
          <w:rFonts w:ascii="Times New Roman"/>
        </w:rPr>
        <w:t>《白玉兰》的第</w:t>
      </w:r>
      <w:r w:rsidRPr="00456137">
        <w:rPr>
          <w:rFonts w:ascii="Times New Roman"/>
        </w:rPr>
        <w:t>4</w:t>
      </w:r>
      <w:r w:rsidRPr="00456137">
        <w:rPr>
          <w:rFonts w:ascii="Times New Roman"/>
        </w:rPr>
        <w:t>部分。</w:t>
      </w:r>
    </w:p>
    <w:p w:rsidR="00AB175C" w:rsidRPr="00456137" w:rsidRDefault="00AB175C" w:rsidP="00AB175C">
      <w:pPr>
        <w:pStyle w:val="affff6"/>
        <w:adjustRightInd w:val="0"/>
        <w:snapToGrid w:val="0"/>
        <w:spacing w:line="300" w:lineRule="auto"/>
        <w:ind w:firstLine="420"/>
        <w:rPr>
          <w:rFonts w:ascii="Times New Roman"/>
        </w:rPr>
      </w:pPr>
      <w:r w:rsidRPr="00456137">
        <w:rPr>
          <w:rFonts w:ascii="Times New Roman"/>
        </w:rPr>
        <w:t>本文件由中国林学会提出并归口。</w:t>
      </w:r>
    </w:p>
    <w:p w:rsidR="00AB175C" w:rsidRPr="00456137" w:rsidRDefault="00AB175C" w:rsidP="00AB175C">
      <w:pPr>
        <w:pStyle w:val="affff6"/>
        <w:adjustRightInd w:val="0"/>
        <w:snapToGrid w:val="0"/>
        <w:spacing w:line="300" w:lineRule="auto"/>
        <w:ind w:firstLine="420"/>
        <w:rPr>
          <w:rFonts w:ascii="Times New Roman"/>
        </w:rPr>
      </w:pPr>
      <w:r w:rsidRPr="00456137">
        <w:rPr>
          <w:rFonts w:ascii="Times New Roman"/>
        </w:rPr>
        <w:t>本文件起草单位：上海市园林科学规划研究院、</w:t>
      </w:r>
      <w:r w:rsidRPr="00456137">
        <w:rPr>
          <w:rFonts w:ascii="Times New Roman"/>
          <w:szCs w:val="21"/>
        </w:rPr>
        <w:t>上海世博文化公园建设管理有限公司、中国林业科学研究院生态保护与修复研究所、豫兰</w:t>
      </w:r>
      <w:r w:rsidRPr="00456137">
        <w:rPr>
          <w:rFonts w:ascii="Times New Roman"/>
          <w:szCs w:val="21"/>
        </w:rPr>
        <w:t>(</w:t>
      </w:r>
      <w:r w:rsidRPr="00456137">
        <w:rPr>
          <w:rFonts w:ascii="Times New Roman"/>
          <w:szCs w:val="21"/>
        </w:rPr>
        <w:t>河南</w:t>
      </w:r>
      <w:r w:rsidRPr="00456137">
        <w:rPr>
          <w:rFonts w:ascii="Times New Roman"/>
          <w:szCs w:val="21"/>
        </w:rPr>
        <w:t>)</w:t>
      </w:r>
      <w:r w:rsidRPr="00456137">
        <w:rPr>
          <w:rFonts w:ascii="Times New Roman"/>
          <w:szCs w:val="21"/>
        </w:rPr>
        <w:t>生态科技有限公司。</w:t>
      </w:r>
    </w:p>
    <w:p w:rsidR="00AB175C" w:rsidRPr="00456137" w:rsidRDefault="00AB175C" w:rsidP="00AB175C">
      <w:pPr>
        <w:pStyle w:val="affff6"/>
        <w:spacing w:line="300" w:lineRule="auto"/>
        <w:ind w:firstLine="420"/>
        <w:rPr>
          <w:rFonts w:ascii="Times New Roman"/>
        </w:rPr>
      </w:pPr>
      <w:r w:rsidRPr="00456137">
        <w:rPr>
          <w:rFonts w:ascii="Times New Roman"/>
        </w:rPr>
        <w:t>本文件主要起草人：</w:t>
      </w:r>
      <w:r w:rsidRPr="00456137">
        <w:rPr>
          <w:rFonts w:ascii="Times New Roman"/>
          <w:szCs w:val="21"/>
        </w:rPr>
        <w:t>张浪、张冬梅、罗玉兰、张华新、有祥亮、尹丽娟、傅仁杰、李玮、田彦、刘青发。</w:t>
      </w:r>
    </w:p>
    <w:p w:rsidR="00AB175C" w:rsidRPr="00456137" w:rsidRDefault="00AB175C" w:rsidP="00AB175C">
      <w:pPr>
        <w:pStyle w:val="affff6"/>
        <w:ind w:firstLine="420"/>
        <w:rPr>
          <w:rFonts w:ascii="Times New Roman"/>
        </w:rPr>
        <w:sectPr w:rsidR="00AB175C" w:rsidRPr="00456137" w:rsidSect="009340CA">
          <w:footerReference w:type="even" r:id="rId15"/>
          <w:pgSz w:w="11906" w:h="16838" w:code="9"/>
          <w:pgMar w:top="1928" w:right="1134" w:bottom="1134" w:left="1134" w:header="1418" w:footer="1134" w:gutter="284"/>
          <w:pgNumType w:fmt="upperRoman" w:start="1"/>
          <w:cols w:space="425"/>
          <w:formProt w:val="0"/>
          <w:docGrid w:linePitch="312"/>
        </w:sectPr>
      </w:pPr>
    </w:p>
    <w:p w:rsidR="00282A23" w:rsidRPr="00456137" w:rsidRDefault="00282A23" w:rsidP="00282A23">
      <w:pPr>
        <w:pStyle w:val="a6"/>
        <w:spacing w:after="360"/>
        <w:rPr>
          <w:rFonts w:ascii="Times New Roman"/>
        </w:rPr>
      </w:pPr>
      <w:bookmarkStart w:id="20" w:name="_Toc145661114"/>
      <w:bookmarkStart w:id="21" w:name="BookMark3"/>
      <w:bookmarkEnd w:id="19"/>
      <w:r w:rsidRPr="00456137">
        <w:rPr>
          <w:rFonts w:ascii="Times New Roman"/>
          <w:spacing w:val="320"/>
        </w:rPr>
        <w:t>引</w:t>
      </w:r>
      <w:r w:rsidRPr="00456137">
        <w:rPr>
          <w:rFonts w:ascii="Times New Roman"/>
        </w:rPr>
        <w:t>言</w:t>
      </w:r>
      <w:bookmarkEnd w:id="20"/>
    </w:p>
    <w:p w:rsidR="007A0C40" w:rsidRPr="00456137" w:rsidRDefault="007A0C40" w:rsidP="007A0C40">
      <w:pPr>
        <w:pStyle w:val="affff6"/>
        <w:spacing w:line="300" w:lineRule="auto"/>
        <w:ind w:firstLine="420"/>
        <w:rPr>
          <w:rFonts w:ascii="Times New Roman"/>
        </w:rPr>
      </w:pPr>
      <w:r w:rsidRPr="00456137">
        <w:rPr>
          <w:rFonts w:ascii="Times New Roman"/>
        </w:rPr>
        <w:t>白玉兰（</w:t>
      </w:r>
      <w:r w:rsidRPr="008B19CE">
        <w:rPr>
          <w:rFonts w:ascii="Times New Roman"/>
          <w:i/>
        </w:rPr>
        <w:t>Yulania denudata</w:t>
      </w:r>
      <w:r w:rsidRPr="00456137">
        <w:rPr>
          <w:rFonts w:ascii="Times New Roman"/>
        </w:rPr>
        <w:t>）是木兰科（</w:t>
      </w:r>
      <w:r w:rsidRPr="00456137">
        <w:rPr>
          <w:rFonts w:ascii="Times New Roman"/>
        </w:rPr>
        <w:t>Magnoliaceae</w:t>
      </w:r>
      <w:r w:rsidRPr="00456137">
        <w:rPr>
          <w:rFonts w:ascii="Times New Roman"/>
        </w:rPr>
        <w:t>）玉兰属（</w:t>
      </w:r>
      <w:r w:rsidRPr="008B19CE">
        <w:rPr>
          <w:rFonts w:ascii="Times New Roman"/>
          <w:i/>
        </w:rPr>
        <w:t>Yulania</w:t>
      </w:r>
      <w:r w:rsidRPr="00456137">
        <w:rPr>
          <w:rFonts w:ascii="Times New Roman"/>
        </w:rPr>
        <w:t>）著名观花乔木，上海市的市花，因其寿命长、树姿雄伟、花大色艳等优势，广泛应用于中国和许多国家的城乡绿化中。然而，白玉兰在国内许多区域的栽培应用中，长势一般，观赏性及经济价值欠佳，主要制约因素是适生品种和优质种苗缺乏和栽培养护技术水平不高导致。</w:t>
      </w:r>
    </w:p>
    <w:p w:rsidR="007A0C40" w:rsidRPr="00456137" w:rsidRDefault="007A0C40" w:rsidP="007A0C40">
      <w:pPr>
        <w:pStyle w:val="affff6"/>
        <w:spacing w:line="300" w:lineRule="auto"/>
        <w:ind w:firstLine="420"/>
        <w:rPr>
          <w:rFonts w:ascii="Times New Roman"/>
        </w:rPr>
      </w:pPr>
      <w:r w:rsidRPr="00456137">
        <w:rPr>
          <w:rFonts w:ascii="Times New Roman"/>
        </w:rPr>
        <w:t>多年来，由于白玉兰种质资源保护不力、管理混乱、种源关系不清晰，加之品种选育方法不规范，制约了优良品种的选育；由于种苗繁育技术不规范，制约了优质种苗的生产；由于栽培养护技术水平不高，许多城乡绿化立地条件不适合白玉兰健壮生长，导致了白玉兰不能充分表现其美丽景观和经济价值。</w:t>
      </w:r>
    </w:p>
    <w:p w:rsidR="007A0C40" w:rsidRPr="00456137" w:rsidRDefault="007A0C40" w:rsidP="007A0C40">
      <w:pPr>
        <w:pStyle w:val="affff6"/>
        <w:spacing w:line="300" w:lineRule="auto"/>
        <w:ind w:firstLine="420"/>
        <w:rPr>
          <w:rFonts w:ascii="Times New Roman"/>
        </w:rPr>
      </w:pPr>
      <w:r w:rsidRPr="00456137">
        <w:rPr>
          <w:rFonts w:ascii="Times New Roman"/>
        </w:rPr>
        <w:t>为此，特制订本团体标准</w:t>
      </w:r>
      <w:r w:rsidRPr="00456137">
        <w:rPr>
          <w:rFonts w:ascii="Times New Roman"/>
        </w:rPr>
        <w:t>T/CFS×××-××××</w:t>
      </w:r>
      <w:r w:rsidRPr="00456137">
        <w:rPr>
          <w:rFonts w:ascii="Times New Roman"/>
        </w:rPr>
        <w:t>《白玉兰》，旨在为白玉兰优质资源储备、优良品种选育、优质种苗培育、标准化栽培养护提供技术指导。由于白玉兰从资源储备、品种选育、种苗培育到栽植养护等技术是承前启后的关系，并且内容较多，彼此联系紧密又相对独立，故本文件分为以下</w:t>
      </w:r>
      <w:r w:rsidRPr="00456137">
        <w:rPr>
          <w:rFonts w:ascii="Times New Roman"/>
        </w:rPr>
        <w:t>4</w:t>
      </w:r>
      <w:r w:rsidRPr="00456137">
        <w:rPr>
          <w:rFonts w:ascii="Times New Roman"/>
        </w:rPr>
        <w:t>个部分：</w:t>
      </w:r>
    </w:p>
    <w:p w:rsidR="007A0C40" w:rsidRPr="00456137" w:rsidRDefault="007A0C40" w:rsidP="007A0C40">
      <w:pPr>
        <w:pStyle w:val="affff6"/>
        <w:spacing w:line="300" w:lineRule="auto"/>
        <w:ind w:firstLine="420"/>
        <w:rPr>
          <w:rFonts w:ascii="Times New Roman"/>
        </w:rPr>
      </w:pPr>
      <w:r w:rsidRPr="00456137">
        <w:rPr>
          <w:rFonts w:ascii="Times New Roman"/>
        </w:rPr>
        <w:t>第</w:t>
      </w:r>
      <w:r w:rsidRPr="00456137">
        <w:rPr>
          <w:rFonts w:ascii="Times New Roman"/>
        </w:rPr>
        <w:t>1</w:t>
      </w:r>
      <w:r w:rsidRPr="00456137">
        <w:rPr>
          <w:rFonts w:ascii="Times New Roman"/>
        </w:rPr>
        <w:t>部分：种质资源圃营建技术规程。目的在于对白玉兰种质资源圃规划、建设和运营维护的各技术环节进行规范。</w:t>
      </w:r>
    </w:p>
    <w:p w:rsidR="007A0C40" w:rsidRPr="00456137" w:rsidRDefault="007A0C40" w:rsidP="007A0C40">
      <w:pPr>
        <w:pStyle w:val="affff6"/>
        <w:spacing w:line="300" w:lineRule="auto"/>
        <w:ind w:firstLine="420"/>
        <w:rPr>
          <w:rFonts w:ascii="Times New Roman"/>
        </w:rPr>
      </w:pPr>
      <w:r w:rsidRPr="00456137">
        <w:rPr>
          <w:rFonts w:ascii="Times New Roman"/>
        </w:rPr>
        <w:t>第</w:t>
      </w:r>
      <w:r w:rsidRPr="00456137">
        <w:rPr>
          <w:rFonts w:ascii="Times New Roman"/>
        </w:rPr>
        <w:t>2</w:t>
      </w:r>
      <w:r w:rsidRPr="00456137">
        <w:rPr>
          <w:rFonts w:ascii="Times New Roman"/>
        </w:rPr>
        <w:t>部分：优良品种选育技术规程。目的在于为白玉兰良种选育和新品种培育的方法和操作程序进行规范。</w:t>
      </w:r>
    </w:p>
    <w:p w:rsidR="007A0C40" w:rsidRPr="00456137" w:rsidRDefault="007A0C40" w:rsidP="007A0C40">
      <w:pPr>
        <w:pStyle w:val="affff6"/>
        <w:spacing w:line="300" w:lineRule="auto"/>
        <w:ind w:firstLine="420"/>
        <w:rPr>
          <w:rFonts w:ascii="Times New Roman"/>
        </w:rPr>
      </w:pPr>
      <w:r w:rsidRPr="00456137">
        <w:rPr>
          <w:rFonts w:ascii="Times New Roman"/>
        </w:rPr>
        <w:t>第</w:t>
      </w:r>
      <w:r w:rsidRPr="00456137">
        <w:rPr>
          <w:rFonts w:ascii="Times New Roman"/>
        </w:rPr>
        <w:t>3</w:t>
      </w:r>
      <w:r w:rsidRPr="00456137">
        <w:rPr>
          <w:rFonts w:ascii="Times New Roman"/>
        </w:rPr>
        <w:t>部分：种苗繁育技术规程。目的在于对白玉兰播种育苗、嫁接育苗和后期管理的方法和操作程序，以及苗木分级的原则和标准进行规范。</w:t>
      </w:r>
    </w:p>
    <w:p w:rsidR="007A0C40" w:rsidRPr="00456137" w:rsidRDefault="007A0C40" w:rsidP="007A0C40">
      <w:pPr>
        <w:pStyle w:val="affff6"/>
        <w:spacing w:line="300" w:lineRule="auto"/>
        <w:ind w:firstLine="420"/>
        <w:rPr>
          <w:rFonts w:ascii="Times New Roman"/>
        </w:rPr>
      </w:pPr>
      <w:r w:rsidRPr="00456137">
        <w:rPr>
          <w:rFonts w:ascii="Times New Roman"/>
        </w:rPr>
        <w:t>第</w:t>
      </w:r>
      <w:r w:rsidRPr="00456137">
        <w:rPr>
          <w:rFonts w:ascii="Times New Roman"/>
        </w:rPr>
        <w:t>4</w:t>
      </w:r>
      <w:r w:rsidRPr="00456137">
        <w:rPr>
          <w:rFonts w:ascii="Times New Roman"/>
        </w:rPr>
        <w:t>部分：园林工程应用技术规程。目的在于对白玉兰工程苗的移栽、养护、景观营造技术进行规范。</w:t>
      </w:r>
    </w:p>
    <w:p w:rsidR="00282A23" w:rsidRPr="00456137" w:rsidRDefault="00282A23" w:rsidP="00282A23">
      <w:pPr>
        <w:pStyle w:val="affff6"/>
        <w:ind w:firstLine="420"/>
        <w:rPr>
          <w:rFonts w:ascii="Times New Roman"/>
        </w:rPr>
        <w:sectPr w:rsidR="00282A23" w:rsidRPr="00456137" w:rsidSect="00282A23">
          <w:pgSz w:w="11906" w:h="16838" w:code="9"/>
          <w:pgMar w:top="1928" w:right="1134" w:bottom="1134" w:left="1134" w:header="1418" w:footer="1134" w:gutter="284"/>
          <w:pgNumType w:fmt="upperRoman"/>
          <w:cols w:space="425"/>
          <w:formProt w:val="0"/>
          <w:docGrid w:linePitch="312"/>
        </w:sectPr>
      </w:pPr>
    </w:p>
    <w:p w:rsidR="00894836" w:rsidRPr="00456137" w:rsidRDefault="00894836" w:rsidP="00093D25">
      <w:pPr>
        <w:spacing w:line="20" w:lineRule="exact"/>
        <w:jc w:val="center"/>
        <w:rPr>
          <w:rFonts w:ascii="Times New Roman" w:eastAsia="黑体" w:hAnsi="Times New Roman"/>
          <w:sz w:val="32"/>
          <w:szCs w:val="32"/>
        </w:rPr>
      </w:pPr>
      <w:bookmarkStart w:id="22" w:name="BookMark4"/>
      <w:bookmarkEnd w:id="21"/>
    </w:p>
    <w:p w:rsidR="00894836" w:rsidRPr="00456137" w:rsidRDefault="00894836" w:rsidP="00093D25">
      <w:pPr>
        <w:spacing w:line="20" w:lineRule="exact"/>
        <w:jc w:val="center"/>
        <w:rPr>
          <w:rFonts w:ascii="Times New Roman" w:eastAsia="黑体" w:hAnsi="Times New Roman"/>
          <w:sz w:val="32"/>
          <w:szCs w:val="32"/>
        </w:rPr>
      </w:pPr>
    </w:p>
    <w:sdt>
      <w:sdtPr>
        <w:rPr>
          <w:rFonts w:ascii="Times New Roman" w:hAnsi="Times New Roman"/>
        </w:rPr>
        <w:tag w:val="NEW_STAND_NAME"/>
        <w:id w:val="595910757"/>
        <w:lock w:val="sdtLocked"/>
        <w:placeholder>
          <w:docPart w:val="3371F359ECA64563869D689B8067CCC2"/>
        </w:placeholder>
      </w:sdtPr>
      <w:sdtContent>
        <w:bookmarkStart w:id="23" w:name="NEW_STAND_NAME" w:displacedByCustomXml="prev"/>
        <w:p w:rsidR="00AB175C" w:rsidRPr="00456137" w:rsidRDefault="00AB175C" w:rsidP="00ED336A">
          <w:pPr>
            <w:pStyle w:val="afffffffff1"/>
            <w:spacing w:beforeLines="100" w:afterLines="1"/>
            <w:rPr>
              <w:rFonts w:ascii="Times New Roman" w:hAnsi="Times New Roman"/>
            </w:rPr>
          </w:pPr>
          <w:r w:rsidRPr="00456137">
            <w:rPr>
              <w:rFonts w:ascii="Times New Roman" w:hAnsi="Times New Roman"/>
            </w:rPr>
            <w:t>白玉兰</w:t>
          </w:r>
        </w:p>
        <w:p w:rsidR="00F26B7E" w:rsidRPr="00456137" w:rsidRDefault="00AB175C" w:rsidP="00ED336A">
          <w:pPr>
            <w:pStyle w:val="afffffffff1"/>
            <w:spacing w:beforeLines="1" w:after="680"/>
            <w:rPr>
              <w:rFonts w:ascii="Times New Roman" w:hAnsi="Times New Roman"/>
            </w:rPr>
          </w:pPr>
          <w:r w:rsidRPr="00456137">
            <w:rPr>
              <w:rFonts w:ascii="Times New Roman" w:hAnsi="Times New Roman"/>
            </w:rPr>
            <w:t>第</w:t>
          </w:r>
          <w:r w:rsidRPr="00456137">
            <w:rPr>
              <w:rFonts w:ascii="Times New Roman" w:hAnsi="Times New Roman"/>
            </w:rPr>
            <w:t>4</w:t>
          </w:r>
          <w:r w:rsidRPr="00456137">
            <w:rPr>
              <w:rFonts w:ascii="Times New Roman" w:hAnsi="Times New Roman"/>
            </w:rPr>
            <w:t>部分：园林绿化工程应用技术规程</w:t>
          </w:r>
        </w:p>
      </w:sdtContent>
    </w:sdt>
    <w:bookmarkEnd w:id="23" w:displacedByCustomXml="prev"/>
    <w:p w:rsidR="00E2552F" w:rsidRPr="00456137" w:rsidRDefault="00E2552F" w:rsidP="0027227C">
      <w:pPr>
        <w:pStyle w:val="affc"/>
        <w:spacing w:before="312" w:after="312"/>
        <w:rPr>
          <w:rFonts w:ascii="Times New Roman"/>
        </w:rPr>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bookmarkStart w:id="33" w:name="_Toc145661115"/>
      <w:r w:rsidRPr="00456137">
        <w:rPr>
          <w:rFonts w:ascii="Times New Roman"/>
        </w:rPr>
        <w:t>范围</w:t>
      </w:r>
      <w:bookmarkEnd w:id="24"/>
      <w:bookmarkEnd w:id="25"/>
      <w:bookmarkEnd w:id="26"/>
      <w:bookmarkEnd w:id="27"/>
      <w:bookmarkEnd w:id="28"/>
      <w:bookmarkEnd w:id="29"/>
      <w:bookmarkEnd w:id="30"/>
      <w:bookmarkEnd w:id="31"/>
      <w:bookmarkEnd w:id="32"/>
      <w:bookmarkEnd w:id="33"/>
    </w:p>
    <w:p w:rsidR="0027227C" w:rsidRPr="00456137" w:rsidRDefault="0027227C" w:rsidP="0033007B">
      <w:pPr>
        <w:pStyle w:val="affff6"/>
        <w:adjustRightInd w:val="0"/>
        <w:snapToGrid w:val="0"/>
        <w:spacing w:line="300" w:lineRule="auto"/>
        <w:ind w:firstLine="420"/>
        <w:rPr>
          <w:rFonts w:ascii="Times New Roman"/>
          <w:color w:val="000000"/>
          <w:szCs w:val="21"/>
        </w:rPr>
      </w:pPr>
      <w:bookmarkStart w:id="34" w:name="_Toc17233326"/>
      <w:bookmarkStart w:id="35" w:name="_Toc17233334"/>
      <w:bookmarkStart w:id="36" w:name="_Toc24884212"/>
      <w:bookmarkStart w:id="37" w:name="_Toc24884219"/>
      <w:bookmarkStart w:id="38" w:name="_Toc26648466"/>
      <w:r w:rsidRPr="00456137">
        <w:rPr>
          <w:rFonts w:ascii="Times New Roman"/>
          <w:color w:val="000000"/>
          <w:szCs w:val="21"/>
        </w:rPr>
        <w:t>本文件规定了</w:t>
      </w:r>
      <w:r w:rsidRPr="00456137">
        <w:rPr>
          <w:rFonts w:ascii="Times New Roman"/>
        </w:rPr>
        <w:t>白玉兰</w:t>
      </w:r>
      <w:r w:rsidRPr="00456137">
        <w:rPr>
          <w:rFonts w:ascii="Times New Roman"/>
          <w:color w:val="000000"/>
          <w:szCs w:val="21"/>
        </w:rPr>
        <w:t>园林绿化应用过程中种植设计、苗木选择、栽植前准备、栽植，以及后期养护管理等技术要求。</w:t>
      </w:r>
    </w:p>
    <w:p w:rsidR="008B0C9C" w:rsidRPr="00456137" w:rsidRDefault="0027227C" w:rsidP="0033007B">
      <w:pPr>
        <w:pStyle w:val="affff6"/>
        <w:adjustRightInd w:val="0"/>
        <w:snapToGrid w:val="0"/>
        <w:spacing w:line="300" w:lineRule="auto"/>
        <w:ind w:firstLine="420"/>
        <w:rPr>
          <w:rFonts w:ascii="Times New Roman"/>
        </w:rPr>
      </w:pPr>
      <w:r w:rsidRPr="00456137">
        <w:rPr>
          <w:rFonts w:ascii="Times New Roman"/>
          <w:color w:val="000000"/>
          <w:szCs w:val="21"/>
        </w:rPr>
        <w:t>本文件适用于各类园林绿化工程中白玉兰应用的种植设计、栽植和养护。</w:t>
      </w:r>
    </w:p>
    <w:p w:rsidR="00E2552F" w:rsidRPr="00456137" w:rsidRDefault="00E2552F" w:rsidP="0027227C">
      <w:pPr>
        <w:pStyle w:val="affc"/>
        <w:spacing w:before="312" w:after="312"/>
        <w:rPr>
          <w:rFonts w:ascii="Times New Roman"/>
        </w:rPr>
      </w:pPr>
      <w:bookmarkStart w:id="39" w:name="_Toc26718931"/>
      <w:bookmarkStart w:id="40" w:name="_Toc26986531"/>
      <w:bookmarkStart w:id="41" w:name="_Toc26986772"/>
      <w:bookmarkStart w:id="42" w:name="_Toc97192965"/>
      <w:bookmarkStart w:id="43" w:name="_Toc145661116"/>
      <w:r w:rsidRPr="00456137">
        <w:rPr>
          <w:rFonts w:ascii="Times New Roman"/>
        </w:rPr>
        <w:t>规范性引用文件</w:t>
      </w:r>
      <w:bookmarkEnd w:id="34"/>
      <w:bookmarkEnd w:id="35"/>
      <w:bookmarkEnd w:id="36"/>
      <w:bookmarkEnd w:id="37"/>
      <w:bookmarkEnd w:id="38"/>
      <w:bookmarkEnd w:id="39"/>
      <w:bookmarkEnd w:id="40"/>
      <w:bookmarkEnd w:id="41"/>
      <w:bookmarkEnd w:id="42"/>
      <w:bookmarkEnd w:id="43"/>
    </w:p>
    <w:sdt>
      <w:sdtPr>
        <w:rPr>
          <w:rFonts w:ascii="Times New Roman"/>
        </w:rPr>
        <w:id w:val="715848253"/>
        <w:placeholder>
          <w:docPart w:val="4819BC5F8E0848B2AC3BB463D1A4CCE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Pr="00456137" w:rsidRDefault="008A57E6" w:rsidP="008A57E6">
          <w:pPr>
            <w:pStyle w:val="affff6"/>
            <w:ind w:firstLine="420"/>
            <w:rPr>
              <w:rFonts w:ascii="Times New Roman"/>
            </w:rPr>
          </w:pPr>
          <w:r w:rsidRPr="00456137">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7227C" w:rsidRPr="00456137" w:rsidRDefault="0027227C" w:rsidP="0033007B">
      <w:pPr>
        <w:pStyle w:val="affff6"/>
        <w:adjustRightInd w:val="0"/>
        <w:snapToGrid w:val="0"/>
        <w:spacing w:line="300" w:lineRule="auto"/>
        <w:ind w:firstLine="420"/>
        <w:rPr>
          <w:rFonts w:ascii="Times New Roman"/>
          <w:color w:val="000000"/>
          <w:szCs w:val="21"/>
        </w:rPr>
      </w:pPr>
      <w:r w:rsidRPr="00456137">
        <w:rPr>
          <w:rFonts w:ascii="Times New Roman"/>
          <w:color w:val="000000"/>
          <w:szCs w:val="21"/>
        </w:rPr>
        <w:t xml:space="preserve">GB/T 15776 </w:t>
      </w:r>
      <w:r w:rsidRPr="00456137">
        <w:rPr>
          <w:rFonts w:ascii="Times New Roman"/>
          <w:color w:val="000000"/>
          <w:szCs w:val="21"/>
        </w:rPr>
        <w:t>造林技术规程</w:t>
      </w:r>
    </w:p>
    <w:p w:rsidR="0027227C" w:rsidRPr="00456137" w:rsidRDefault="0027227C" w:rsidP="0033007B">
      <w:pPr>
        <w:pStyle w:val="affff6"/>
        <w:adjustRightInd w:val="0"/>
        <w:snapToGrid w:val="0"/>
        <w:spacing w:line="300" w:lineRule="auto"/>
        <w:ind w:firstLine="420"/>
        <w:rPr>
          <w:rFonts w:ascii="Times New Roman"/>
          <w:color w:val="000000"/>
          <w:szCs w:val="21"/>
        </w:rPr>
      </w:pPr>
      <w:r w:rsidRPr="00456137">
        <w:rPr>
          <w:rFonts w:ascii="Times New Roman"/>
          <w:color w:val="000000"/>
          <w:szCs w:val="21"/>
        </w:rPr>
        <w:t xml:space="preserve">CJJ 82 </w:t>
      </w:r>
      <w:r w:rsidRPr="00456137">
        <w:rPr>
          <w:rFonts w:ascii="Times New Roman"/>
          <w:color w:val="000000"/>
          <w:szCs w:val="21"/>
        </w:rPr>
        <w:t>园林绿化工程施工及验收规范</w:t>
      </w:r>
    </w:p>
    <w:p w:rsidR="0027227C" w:rsidRPr="00F03FC7" w:rsidRDefault="0027227C" w:rsidP="0033007B">
      <w:pPr>
        <w:pStyle w:val="affff6"/>
        <w:adjustRightInd w:val="0"/>
        <w:snapToGrid w:val="0"/>
        <w:spacing w:line="300" w:lineRule="auto"/>
        <w:ind w:firstLine="420"/>
        <w:rPr>
          <w:rFonts w:ascii="Times New Roman"/>
          <w:color w:val="000000"/>
          <w:szCs w:val="21"/>
        </w:rPr>
      </w:pPr>
      <w:r w:rsidRPr="00F03FC7">
        <w:rPr>
          <w:rFonts w:ascii="Times New Roman"/>
          <w:color w:val="000000"/>
          <w:szCs w:val="21"/>
        </w:rPr>
        <w:t xml:space="preserve">CJ/T 340 </w:t>
      </w:r>
      <w:r w:rsidRPr="00F03FC7">
        <w:rPr>
          <w:rFonts w:ascii="Times New Roman"/>
          <w:color w:val="000000"/>
          <w:szCs w:val="21"/>
        </w:rPr>
        <w:t>绿化</w:t>
      </w:r>
      <w:r w:rsidRPr="00F03FC7">
        <w:rPr>
          <w:rFonts w:ascii="Times New Roman"/>
        </w:rPr>
        <w:t>种植</w:t>
      </w:r>
      <w:r w:rsidRPr="00F03FC7">
        <w:rPr>
          <w:rFonts w:ascii="Times New Roman"/>
          <w:color w:val="000000"/>
          <w:szCs w:val="21"/>
        </w:rPr>
        <w:t>土壤</w:t>
      </w:r>
    </w:p>
    <w:p w:rsidR="00B265BC" w:rsidRPr="00F03FC7" w:rsidRDefault="00FD59EB" w:rsidP="0027227C">
      <w:pPr>
        <w:pStyle w:val="affc"/>
        <w:spacing w:before="312" w:after="312"/>
        <w:rPr>
          <w:rFonts w:ascii="Times New Roman"/>
        </w:rPr>
      </w:pPr>
      <w:bookmarkStart w:id="44" w:name="_Toc97192966"/>
      <w:bookmarkStart w:id="45" w:name="_Toc145661117"/>
      <w:r w:rsidRPr="00F03FC7">
        <w:rPr>
          <w:rFonts w:ascii="Times New Roman"/>
          <w:szCs w:val="21"/>
        </w:rPr>
        <w:t>术语和定义</w:t>
      </w:r>
      <w:bookmarkEnd w:id="44"/>
      <w:bookmarkEnd w:id="45"/>
    </w:p>
    <w:bookmarkStart w:id="46" w:name="_Toc26986532" w:displacedByCustomXml="next"/>
    <w:bookmarkEnd w:id="46" w:displacedByCustomXml="next"/>
    <w:sdt>
      <w:sdtPr>
        <w:rPr>
          <w:rFonts w:ascii="Times New Roman"/>
        </w:rPr>
        <w:id w:val="-1909835108"/>
        <w:placeholder>
          <w:docPart w:val="2F7E88EB03804443B9B7AFE2DDCFD80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Pr="00F03FC7" w:rsidRDefault="0027227C" w:rsidP="0033007B">
          <w:pPr>
            <w:pStyle w:val="affff6"/>
            <w:adjustRightInd w:val="0"/>
            <w:snapToGrid w:val="0"/>
            <w:spacing w:line="300" w:lineRule="auto"/>
            <w:ind w:firstLine="420"/>
            <w:rPr>
              <w:rFonts w:ascii="Times New Roman"/>
            </w:rPr>
          </w:pPr>
          <w:r w:rsidRPr="00F03FC7">
            <w:rPr>
              <w:rFonts w:ascii="Times New Roman"/>
            </w:rPr>
            <w:t>下列术语和定义适用于本文件。</w:t>
          </w:r>
        </w:p>
      </w:sdtContent>
    </w:sdt>
    <w:p w:rsidR="0027227C" w:rsidRPr="00F03FC7" w:rsidRDefault="0027227C" w:rsidP="0027227C">
      <w:pPr>
        <w:pStyle w:val="affd"/>
        <w:spacing w:before="156" w:after="156"/>
        <w:rPr>
          <w:rFonts w:ascii="Times New Roman"/>
        </w:rPr>
      </w:pPr>
      <w:bookmarkStart w:id="47" w:name="_Toc145661118"/>
      <w:bookmarkEnd w:id="47"/>
    </w:p>
    <w:p w:rsidR="0027227C" w:rsidRPr="00F03FC7" w:rsidRDefault="0027227C" w:rsidP="0027227C">
      <w:pPr>
        <w:pStyle w:val="affffffffffe"/>
        <w:numPr>
          <w:ilvl w:val="0"/>
          <w:numId w:val="0"/>
        </w:numPr>
        <w:spacing w:line="300" w:lineRule="auto"/>
        <w:ind w:left="420"/>
        <w:rPr>
          <w:rFonts w:ascii="Times New Roman" w:eastAsia="黑体"/>
          <w:b/>
          <w:szCs w:val="21"/>
        </w:rPr>
      </w:pPr>
      <w:r w:rsidRPr="00F03FC7">
        <w:rPr>
          <w:rFonts w:ascii="Times New Roman" w:eastAsia="黑体"/>
          <w:szCs w:val="21"/>
        </w:rPr>
        <w:t>分枝点</w:t>
      </w:r>
      <w:r w:rsidRPr="00F03FC7">
        <w:rPr>
          <w:rFonts w:ascii="Times New Roman" w:eastAsia="黑体"/>
          <w:b/>
          <w:szCs w:val="21"/>
        </w:rPr>
        <w:t xml:space="preserve">  </w:t>
      </w:r>
      <w:r w:rsidRPr="00F03FC7">
        <w:rPr>
          <w:rFonts w:ascii="Times New Roman"/>
          <w:b/>
          <w:szCs w:val="21"/>
        </w:rPr>
        <w:t>branching point</w:t>
      </w:r>
    </w:p>
    <w:p w:rsidR="0027227C" w:rsidRPr="00F03FC7" w:rsidRDefault="0027227C" w:rsidP="0033007B">
      <w:pPr>
        <w:pStyle w:val="affff6"/>
        <w:adjustRightInd w:val="0"/>
        <w:snapToGrid w:val="0"/>
        <w:spacing w:line="300" w:lineRule="auto"/>
        <w:ind w:firstLine="420"/>
        <w:rPr>
          <w:rFonts w:ascii="Times New Roman"/>
          <w:szCs w:val="21"/>
        </w:rPr>
      </w:pPr>
      <w:r w:rsidRPr="00F03FC7">
        <w:rPr>
          <w:rFonts w:ascii="Times New Roman"/>
          <w:szCs w:val="21"/>
        </w:rPr>
        <w:t>树木由主干</w:t>
      </w:r>
      <w:r w:rsidRPr="00F03FC7">
        <w:rPr>
          <w:rFonts w:ascii="Times New Roman"/>
        </w:rPr>
        <w:t>分出</w:t>
      </w:r>
      <w:r w:rsidRPr="00F03FC7">
        <w:rPr>
          <w:rFonts w:ascii="Times New Roman"/>
          <w:szCs w:val="21"/>
        </w:rPr>
        <w:t>一枝到多条枝干的部位。</w:t>
      </w:r>
    </w:p>
    <w:p w:rsidR="0027227C" w:rsidRPr="00F03FC7" w:rsidRDefault="0027227C" w:rsidP="0027227C">
      <w:pPr>
        <w:pStyle w:val="affd"/>
        <w:spacing w:before="156" w:after="156"/>
        <w:rPr>
          <w:rFonts w:ascii="Times New Roman"/>
        </w:rPr>
      </w:pPr>
      <w:bookmarkStart w:id="48" w:name="_Toc145661119"/>
      <w:bookmarkEnd w:id="48"/>
    </w:p>
    <w:p w:rsidR="0027227C" w:rsidRPr="00F03FC7" w:rsidRDefault="0027227C" w:rsidP="0027227C">
      <w:pPr>
        <w:pStyle w:val="affffffffffe"/>
        <w:numPr>
          <w:ilvl w:val="0"/>
          <w:numId w:val="0"/>
        </w:numPr>
        <w:spacing w:line="300" w:lineRule="auto"/>
        <w:ind w:left="420"/>
        <w:rPr>
          <w:rFonts w:ascii="Times New Roman" w:eastAsia="黑体"/>
          <w:b/>
          <w:szCs w:val="21"/>
        </w:rPr>
      </w:pPr>
      <w:r w:rsidRPr="00F03FC7">
        <w:rPr>
          <w:rFonts w:ascii="Times New Roman" w:eastAsia="黑体"/>
          <w:color w:val="000000"/>
          <w:szCs w:val="21"/>
        </w:rPr>
        <w:t>初期养护</w:t>
      </w:r>
      <w:r w:rsidRPr="00F03FC7">
        <w:rPr>
          <w:rFonts w:ascii="Times New Roman" w:eastAsia="黑体"/>
          <w:szCs w:val="21"/>
        </w:rPr>
        <w:t xml:space="preserve"> </w:t>
      </w:r>
      <w:r w:rsidRPr="00F03FC7">
        <w:rPr>
          <w:rFonts w:ascii="Times New Roman" w:eastAsia="黑体"/>
          <w:b/>
          <w:szCs w:val="21"/>
        </w:rPr>
        <w:t xml:space="preserve"> </w:t>
      </w:r>
      <w:r w:rsidRPr="00F03FC7">
        <w:rPr>
          <w:rFonts w:ascii="Times New Roman"/>
          <w:b/>
          <w:szCs w:val="21"/>
        </w:rPr>
        <w:t>initial maintenance</w:t>
      </w:r>
    </w:p>
    <w:p w:rsidR="0027227C" w:rsidRPr="00F03FC7" w:rsidRDefault="0027227C" w:rsidP="0033007B">
      <w:pPr>
        <w:pStyle w:val="affff6"/>
        <w:adjustRightInd w:val="0"/>
        <w:snapToGrid w:val="0"/>
        <w:spacing w:line="300" w:lineRule="auto"/>
        <w:ind w:firstLine="420"/>
        <w:rPr>
          <w:rFonts w:ascii="Times New Roman"/>
          <w:szCs w:val="21"/>
        </w:rPr>
      </w:pPr>
      <w:r w:rsidRPr="00F03FC7">
        <w:rPr>
          <w:rFonts w:ascii="Times New Roman"/>
          <w:szCs w:val="21"/>
        </w:rPr>
        <w:t>树木</w:t>
      </w:r>
      <w:r w:rsidRPr="00F03FC7">
        <w:rPr>
          <w:rFonts w:ascii="Times New Roman"/>
        </w:rPr>
        <w:t>栽植</w:t>
      </w:r>
      <w:r w:rsidRPr="00F03FC7">
        <w:rPr>
          <w:rFonts w:ascii="Times New Roman"/>
          <w:szCs w:val="21"/>
        </w:rPr>
        <w:t>后</w:t>
      </w:r>
      <w:r w:rsidRPr="00F03FC7">
        <w:rPr>
          <w:rFonts w:ascii="Times New Roman"/>
          <w:szCs w:val="21"/>
        </w:rPr>
        <w:t xml:space="preserve">1 </w:t>
      </w:r>
      <w:r w:rsidRPr="00F03FC7">
        <w:rPr>
          <w:rFonts w:ascii="Times New Roman"/>
          <w:szCs w:val="21"/>
        </w:rPr>
        <w:t>年</w:t>
      </w:r>
      <w:r w:rsidR="000F3E64" w:rsidRPr="00F03FC7">
        <w:rPr>
          <w:rFonts w:ascii="Times New Roman"/>
        </w:rPr>
        <w:t>～</w:t>
      </w:r>
      <w:r w:rsidRPr="00F03FC7">
        <w:rPr>
          <w:rFonts w:ascii="Times New Roman"/>
          <w:color w:val="000000"/>
        </w:rPr>
        <w:t xml:space="preserve"> </w:t>
      </w:r>
      <w:r w:rsidRPr="00F03FC7">
        <w:rPr>
          <w:rFonts w:ascii="Times New Roman"/>
          <w:szCs w:val="21"/>
        </w:rPr>
        <w:t xml:space="preserve">2 </w:t>
      </w:r>
      <w:r w:rsidRPr="00F03FC7">
        <w:rPr>
          <w:rFonts w:ascii="Times New Roman"/>
          <w:szCs w:val="21"/>
        </w:rPr>
        <w:t>年内采取的养护措施。</w:t>
      </w:r>
    </w:p>
    <w:p w:rsidR="0027227C" w:rsidRPr="00F03FC7" w:rsidRDefault="0027227C" w:rsidP="0027227C">
      <w:pPr>
        <w:pStyle w:val="affd"/>
        <w:spacing w:before="156" w:after="156"/>
        <w:rPr>
          <w:rFonts w:ascii="Times New Roman"/>
        </w:rPr>
      </w:pPr>
      <w:bookmarkStart w:id="49" w:name="_Toc145661120"/>
      <w:bookmarkEnd w:id="49"/>
    </w:p>
    <w:p w:rsidR="0027227C" w:rsidRPr="00F03FC7" w:rsidRDefault="0027227C" w:rsidP="0027227C">
      <w:pPr>
        <w:pStyle w:val="affd"/>
        <w:numPr>
          <w:ilvl w:val="0"/>
          <w:numId w:val="0"/>
        </w:numPr>
        <w:spacing w:before="156" w:after="156" w:line="300" w:lineRule="auto"/>
        <w:ind w:firstLineChars="200" w:firstLine="420"/>
        <w:rPr>
          <w:rFonts w:ascii="Times New Roman"/>
          <w:color w:val="000000"/>
          <w:szCs w:val="21"/>
        </w:rPr>
      </w:pPr>
      <w:bookmarkStart w:id="50" w:name="_Toc145661121"/>
      <w:r w:rsidRPr="00F03FC7">
        <w:rPr>
          <w:rFonts w:ascii="Times New Roman"/>
          <w:color w:val="000000"/>
          <w:szCs w:val="21"/>
        </w:rPr>
        <w:t>后期养护</w:t>
      </w:r>
      <w:r w:rsidRPr="00F03FC7">
        <w:rPr>
          <w:rFonts w:ascii="Times New Roman"/>
          <w:color w:val="000000"/>
          <w:szCs w:val="21"/>
        </w:rPr>
        <w:t xml:space="preserve">  </w:t>
      </w:r>
      <w:hyperlink r:id="rId16" w:anchor="eventual" w:tgtFrame="_blank" w:history="1">
        <w:r w:rsidRPr="00F03FC7">
          <w:rPr>
            <w:rFonts w:ascii="Times New Roman" w:eastAsia="宋体"/>
            <w:b/>
            <w:szCs w:val="21"/>
          </w:rPr>
          <w:t>eventual</w:t>
        </w:r>
      </w:hyperlink>
      <w:r w:rsidRPr="00F03FC7">
        <w:rPr>
          <w:rFonts w:ascii="Times New Roman" w:eastAsia="宋体"/>
          <w:b/>
          <w:szCs w:val="21"/>
        </w:rPr>
        <w:t xml:space="preserve"> maintenance</w:t>
      </w:r>
      <w:bookmarkEnd w:id="50"/>
    </w:p>
    <w:p w:rsidR="004B3E93" w:rsidRPr="00F03FC7" w:rsidRDefault="0027227C" w:rsidP="0033007B">
      <w:pPr>
        <w:pStyle w:val="affff6"/>
        <w:adjustRightInd w:val="0"/>
        <w:snapToGrid w:val="0"/>
        <w:spacing w:line="300" w:lineRule="auto"/>
        <w:ind w:firstLine="420"/>
        <w:rPr>
          <w:rFonts w:ascii="Times New Roman"/>
        </w:rPr>
      </w:pPr>
      <w:r w:rsidRPr="00F03FC7">
        <w:rPr>
          <w:rFonts w:ascii="Times New Roman"/>
          <w:szCs w:val="21"/>
        </w:rPr>
        <w:t>树木栽植第</w:t>
      </w:r>
      <w:r w:rsidRPr="00F03FC7">
        <w:rPr>
          <w:rFonts w:ascii="Times New Roman"/>
          <w:szCs w:val="21"/>
        </w:rPr>
        <w:t>3</w:t>
      </w:r>
      <w:r w:rsidRPr="00F03FC7">
        <w:rPr>
          <w:rFonts w:ascii="Times New Roman"/>
          <w:szCs w:val="21"/>
        </w:rPr>
        <w:t>年后采取的养护措施</w:t>
      </w:r>
    </w:p>
    <w:p w:rsidR="0027227C" w:rsidRPr="00F03FC7" w:rsidRDefault="0027227C" w:rsidP="0027227C">
      <w:pPr>
        <w:pStyle w:val="affc"/>
        <w:spacing w:before="312" w:after="312"/>
        <w:rPr>
          <w:rFonts w:ascii="Times New Roman"/>
        </w:rPr>
      </w:pPr>
      <w:bookmarkStart w:id="51" w:name="_Toc121223934"/>
      <w:bookmarkStart w:id="52" w:name="_Toc145077027"/>
      <w:bookmarkStart w:id="53" w:name="_Toc145661122"/>
      <w:bookmarkStart w:id="54" w:name="_Toc90473524"/>
      <w:bookmarkStart w:id="55" w:name="_Toc90473378"/>
      <w:bookmarkStart w:id="56" w:name="_Toc90473239"/>
      <w:bookmarkStart w:id="57" w:name="_Toc90473312"/>
      <w:bookmarkStart w:id="58" w:name="_Toc92436427"/>
      <w:bookmarkStart w:id="59" w:name="_Toc117164915"/>
      <w:bookmarkStart w:id="60" w:name="_Toc117842382"/>
      <w:r w:rsidRPr="00F03FC7">
        <w:rPr>
          <w:rFonts w:ascii="Times New Roman"/>
        </w:rPr>
        <w:t>种植设计</w:t>
      </w:r>
      <w:bookmarkEnd w:id="51"/>
      <w:bookmarkEnd w:id="52"/>
      <w:bookmarkEnd w:id="53"/>
    </w:p>
    <w:p w:rsidR="0027227C" w:rsidRPr="00F03FC7" w:rsidRDefault="0027227C" w:rsidP="0027227C">
      <w:pPr>
        <w:pStyle w:val="affd"/>
        <w:spacing w:before="156" w:after="156"/>
        <w:rPr>
          <w:rFonts w:ascii="Times New Roman"/>
        </w:rPr>
      </w:pPr>
      <w:bookmarkStart w:id="61" w:name="_Toc121223935"/>
      <w:bookmarkStart w:id="62" w:name="_Toc145077028"/>
      <w:bookmarkStart w:id="63" w:name="_Toc145661123"/>
      <w:r w:rsidRPr="00F03FC7">
        <w:rPr>
          <w:rFonts w:ascii="Times New Roman"/>
        </w:rPr>
        <w:t>设计原则</w:t>
      </w:r>
      <w:bookmarkEnd w:id="61"/>
      <w:bookmarkEnd w:id="62"/>
      <w:bookmarkEnd w:id="63"/>
    </w:p>
    <w:p w:rsidR="0027227C" w:rsidRPr="00F03FC7" w:rsidRDefault="0027227C" w:rsidP="0027227C">
      <w:pPr>
        <w:pStyle w:val="affe"/>
        <w:spacing w:before="156" w:after="156"/>
        <w:rPr>
          <w:rFonts w:ascii="Times New Roman" w:eastAsia="宋体"/>
        </w:rPr>
      </w:pPr>
      <w:bookmarkStart w:id="64" w:name="_Toc137024951"/>
      <w:bookmarkStart w:id="65" w:name="_Toc145077029"/>
      <w:r w:rsidRPr="00F03FC7">
        <w:rPr>
          <w:rFonts w:ascii="Times New Roman" w:eastAsia="宋体"/>
        </w:rPr>
        <w:t>应遵循适地适树的原则，满足白玉兰生长特性需求。</w:t>
      </w:r>
      <w:bookmarkEnd w:id="64"/>
      <w:bookmarkEnd w:id="65"/>
    </w:p>
    <w:p w:rsidR="0027227C" w:rsidRPr="00F03FC7" w:rsidRDefault="0027227C" w:rsidP="0027227C">
      <w:pPr>
        <w:pStyle w:val="affe"/>
        <w:spacing w:before="156" w:after="156"/>
        <w:rPr>
          <w:rFonts w:ascii="Times New Roman" w:eastAsia="宋体"/>
        </w:rPr>
      </w:pPr>
      <w:bookmarkStart w:id="66" w:name="_Toc137024952"/>
      <w:bookmarkStart w:id="67" w:name="_Toc145077030"/>
      <w:r w:rsidRPr="00F03FC7">
        <w:rPr>
          <w:rFonts w:ascii="Times New Roman" w:eastAsia="宋体"/>
        </w:rPr>
        <w:t>宜在白玉兰周边配置常绿的高大乔木为背景，</w:t>
      </w:r>
      <w:proofErr w:type="gramStart"/>
      <w:r w:rsidRPr="00F03FC7">
        <w:rPr>
          <w:rFonts w:ascii="Times New Roman" w:eastAsia="宋体"/>
        </w:rPr>
        <w:t>林下种植色叶或</w:t>
      </w:r>
      <w:proofErr w:type="gramEnd"/>
      <w:r w:rsidRPr="00F03FC7">
        <w:rPr>
          <w:rFonts w:ascii="Times New Roman" w:eastAsia="宋体"/>
        </w:rPr>
        <w:t>观花地被植物。</w:t>
      </w:r>
      <w:bookmarkEnd w:id="66"/>
      <w:bookmarkEnd w:id="67"/>
    </w:p>
    <w:p w:rsidR="0027227C" w:rsidRPr="00F03FC7" w:rsidRDefault="0027227C" w:rsidP="0027227C">
      <w:pPr>
        <w:pStyle w:val="affe"/>
        <w:spacing w:before="156" w:after="156"/>
        <w:rPr>
          <w:rFonts w:ascii="Times New Roman" w:eastAsia="宋体"/>
        </w:rPr>
      </w:pPr>
      <w:bookmarkStart w:id="68" w:name="_Toc137024954"/>
      <w:bookmarkStart w:id="69" w:name="_Toc145077032"/>
      <w:r w:rsidRPr="00F03FC7">
        <w:rPr>
          <w:rFonts w:ascii="Times New Roman" w:eastAsia="宋体"/>
        </w:rPr>
        <w:t>应合理配置不同花期、</w:t>
      </w:r>
      <w:r w:rsidR="007A0C40" w:rsidRPr="00F03FC7">
        <w:rPr>
          <w:rFonts w:ascii="Times New Roman" w:eastAsia="宋体"/>
        </w:rPr>
        <w:t>不同</w:t>
      </w:r>
      <w:r w:rsidRPr="00F03FC7">
        <w:rPr>
          <w:rFonts w:ascii="Times New Roman" w:eastAsia="宋体"/>
        </w:rPr>
        <w:t>花色的白玉兰品种，延长整体观赏期。</w:t>
      </w:r>
      <w:bookmarkEnd w:id="68"/>
      <w:bookmarkEnd w:id="69"/>
    </w:p>
    <w:p w:rsidR="0027227C" w:rsidRPr="00F03FC7" w:rsidRDefault="0027227C" w:rsidP="0027227C">
      <w:pPr>
        <w:pStyle w:val="affd"/>
        <w:spacing w:before="156" w:after="156"/>
        <w:rPr>
          <w:rFonts w:ascii="Times New Roman"/>
        </w:rPr>
      </w:pPr>
      <w:bookmarkStart w:id="70" w:name="_Toc121223936"/>
      <w:bookmarkStart w:id="71" w:name="_Toc145077033"/>
      <w:bookmarkStart w:id="72" w:name="_Toc145661124"/>
      <w:r w:rsidRPr="00F03FC7">
        <w:rPr>
          <w:rFonts w:ascii="Times New Roman"/>
        </w:rPr>
        <w:t>应用形式</w:t>
      </w:r>
      <w:bookmarkEnd w:id="70"/>
      <w:bookmarkEnd w:id="71"/>
      <w:bookmarkEnd w:id="72"/>
    </w:p>
    <w:p w:rsidR="0027227C" w:rsidRPr="00F03FC7" w:rsidRDefault="0027227C" w:rsidP="0027227C">
      <w:pPr>
        <w:pStyle w:val="affe"/>
        <w:spacing w:before="156" w:after="156"/>
        <w:rPr>
          <w:rFonts w:ascii="Times New Roman"/>
        </w:rPr>
      </w:pPr>
      <w:bookmarkStart w:id="73" w:name="_Toc137024956"/>
      <w:bookmarkStart w:id="74" w:name="_Toc145077034"/>
      <w:r w:rsidRPr="00F03FC7">
        <w:rPr>
          <w:rFonts w:ascii="Times New Roman"/>
        </w:rPr>
        <w:t>孤植</w:t>
      </w:r>
      <w:bookmarkEnd w:id="73"/>
      <w:bookmarkEnd w:id="74"/>
    </w:p>
    <w:p w:rsidR="0027227C" w:rsidRPr="00F03FC7" w:rsidRDefault="0027227C" w:rsidP="0033007B">
      <w:pPr>
        <w:pStyle w:val="affff6"/>
        <w:adjustRightInd w:val="0"/>
        <w:snapToGrid w:val="0"/>
        <w:spacing w:line="300" w:lineRule="auto"/>
        <w:ind w:firstLine="420"/>
        <w:rPr>
          <w:rFonts w:ascii="Times New Roman"/>
        </w:rPr>
      </w:pPr>
      <w:r w:rsidRPr="00F03FC7">
        <w:rPr>
          <w:rFonts w:ascii="Times New Roman"/>
        </w:rPr>
        <w:t>点状</w:t>
      </w:r>
      <w:r w:rsidRPr="00F03FC7">
        <w:rPr>
          <w:rFonts w:ascii="Times New Roman"/>
          <w:color w:val="000000"/>
          <w:szCs w:val="21"/>
        </w:rPr>
        <w:t>栽植</w:t>
      </w:r>
      <w:r w:rsidRPr="00F03FC7">
        <w:rPr>
          <w:rFonts w:ascii="Times New Roman"/>
        </w:rPr>
        <w:t>。</w:t>
      </w:r>
    </w:p>
    <w:p w:rsidR="0027227C" w:rsidRPr="00F03FC7" w:rsidRDefault="0027227C" w:rsidP="0027227C">
      <w:pPr>
        <w:pStyle w:val="affe"/>
        <w:spacing w:before="156" w:after="156"/>
        <w:rPr>
          <w:rFonts w:ascii="Times New Roman"/>
        </w:rPr>
      </w:pPr>
      <w:bookmarkStart w:id="75" w:name="_Toc137024957"/>
      <w:bookmarkStart w:id="76" w:name="_Toc145077035"/>
      <w:r w:rsidRPr="00F03FC7">
        <w:rPr>
          <w:rFonts w:ascii="Times New Roman"/>
        </w:rPr>
        <w:t>片植</w:t>
      </w:r>
      <w:bookmarkEnd w:id="75"/>
      <w:bookmarkEnd w:id="76"/>
    </w:p>
    <w:p w:rsidR="0027227C" w:rsidRPr="00F03FC7" w:rsidRDefault="0027227C" w:rsidP="0033007B">
      <w:pPr>
        <w:pStyle w:val="affff6"/>
        <w:adjustRightInd w:val="0"/>
        <w:snapToGrid w:val="0"/>
        <w:spacing w:line="300" w:lineRule="auto"/>
        <w:ind w:firstLine="420"/>
        <w:rPr>
          <w:rFonts w:ascii="Times New Roman"/>
          <w:color w:val="000000"/>
          <w:szCs w:val="21"/>
        </w:rPr>
      </w:pPr>
      <w:r w:rsidRPr="00F03FC7">
        <w:rPr>
          <w:rFonts w:ascii="Times New Roman"/>
          <w:color w:val="000000"/>
          <w:szCs w:val="21"/>
        </w:rPr>
        <w:t>片状栽植，株距</w:t>
      </w:r>
      <w:r w:rsidRPr="00F03FC7">
        <w:rPr>
          <w:rFonts w:ascii="Times New Roman"/>
          <w:color w:val="000000"/>
          <w:szCs w:val="21"/>
        </w:rPr>
        <w:t xml:space="preserve"> ≥ 4 m</w:t>
      </w:r>
      <w:r w:rsidRPr="00F03FC7">
        <w:rPr>
          <w:rFonts w:ascii="Times New Roman"/>
          <w:color w:val="000000"/>
          <w:szCs w:val="21"/>
        </w:rPr>
        <w:t>、行距</w:t>
      </w:r>
      <w:r w:rsidRPr="00F03FC7">
        <w:rPr>
          <w:rFonts w:ascii="Times New Roman"/>
          <w:color w:val="000000"/>
          <w:szCs w:val="21"/>
        </w:rPr>
        <w:t xml:space="preserve"> ≥ 6 m</w:t>
      </w:r>
      <w:r w:rsidRPr="00F03FC7">
        <w:rPr>
          <w:rFonts w:ascii="Times New Roman"/>
          <w:color w:val="000000"/>
          <w:szCs w:val="21"/>
        </w:rPr>
        <w:t>。</w:t>
      </w:r>
    </w:p>
    <w:p w:rsidR="0027227C" w:rsidRPr="00F03FC7" w:rsidRDefault="0027227C" w:rsidP="0027227C">
      <w:pPr>
        <w:pStyle w:val="affe"/>
        <w:spacing w:before="156" w:after="156"/>
        <w:rPr>
          <w:rFonts w:ascii="Times New Roman"/>
        </w:rPr>
      </w:pPr>
      <w:bookmarkStart w:id="77" w:name="_Toc137024958"/>
      <w:bookmarkStart w:id="78" w:name="_Toc145077036"/>
      <w:r w:rsidRPr="00F03FC7">
        <w:rPr>
          <w:rFonts w:ascii="Times New Roman"/>
        </w:rPr>
        <w:t>列植</w:t>
      </w:r>
      <w:bookmarkEnd w:id="77"/>
      <w:bookmarkEnd w:id="78"/>
    </w:p>
    <w:p w:rsidR="0027227C" w:rsidRPr="00F03FC7" w:rsidRDefault="0027227C" w:rsidP="00100FD7">
      <w:pPr>
        <w:pStyle w:val="affff6"/>
        <w:adjustRightInd w:val="0"/>
        <w:snapToGrid w:val="0"/>
        <w:spacing w:line="300" w:lineRule="auto"/>
        <w:ind w:firstLine="420"/>
        <w:rPr>
          <w:rFonts w:ascii="Times New Roman"/>
          <w:color w:val="000000"/>
          <w:szCs w:val="21"/>
        </w:rPr>
      </w:pPr>
      <w:r w:rsidRPr="00F03FC7">
        <w:rPr>
          <w:rFonts w:ascii="Times New Roman"/>
          <w:color w:val="000000"/>
          <w:szCs w:val="21"/>
        </w:rPr>
        <w:t>常见行道树、隔离带</w:t>
      </w:r>
      <w:r w:rsidR="007A0C40" w:rsidRPr="00F03FC7">
        <w:rPr>
          <w:rFonts w:ascii="Times New Roman"/>
          <w:color w:val="000000"/>
          <w:szCs w:val="21"/>
        </w:rPr>
        <w:t>有</w:t>
      </w:r>
      <w:r w:rsidRPr="00F03FC7">
        <w:rPr>
          <w:rFonts w:ascii="Times New Roman"/>
          <w:color w:val="000000"/>
          <w:szCs w:val="21"/>
        </w:rPr>
        <w:t>两种形式：</w:t>
      </w:r>
      <w:r w:rsidRPr="00F03FC7">
        <w:rPr>
          <w:rFonts w:ascii="Times New Roman"/>
          <w:color w:val="000000"/>
          <w:szCs w:val="21"/>
        </w:rPr>
        <w:t xml:space="preserve"> </w:t>
      </w:r>
    </w:p>
    <w:p w:rsidR="0027227C" w:rsidRPr="00F03FC7" w:rsidRDefault="0027227C" w:rsidP="007A0C40">
      <w:pPr>
        <w:pStyle w:val="af2"/>
        <w:spacing w:line="300" w:lineRule="auto"/>
        <w:ind w:left="850" w:hanging="425"/>
        <w:rPr>
          <w:rFonts w:ascii="Times New Roman"/>
        </w:rPr>
      </w:pPr>
      <w:r w:rsidRPr="00F03FC7">
        <w:rPr>
          <w:rFonts w:ascii="Times New Roman"/>
        </w:rPr>
        <w:t>行道树</w:t>
      </w:r>
      <w:proofErr w:type="gramStart"/>
      <w:r w:rsidRPr="00F03FC7">
        <w:rPr>
          <w:rFonts w:ascii="Times New Roman"/>
        </w:rPr>
        <w:t>应选择冠型</w:t>
      </w:r>
      <w:proofErr w:type="gramEnd"/>
      <w:r w:rsidRPr="00F03FC7">
        <w:rPr>
          <w:rFonts w:ascii="Times New Roman"/>
        </w:rPr>
        <w:t>高大的白玉兰品种，栽植</w:t>
      </w:r>
      <w:r w:rsidR="00361E40">
        <w:rPr>
          <w:rFonts w:ascii="Times New Roman" w:hint="eastAsia"/>
        </w:rPr>
        <w:t>应</w:t>
      </w:r>
      <w:r w:rsidRPr="00F03FC7">
        <w:rPr>
          <w:rFonts w:ascii="Times New Roman"/>
        </w:rPr>
        <w:t>符合</w:t>
      </w:r>
      <w:r w:rsidRPr="00F03FC7">
        <w:rPr>
          <w:rFonts w:ascii="Times New Roman"/>
        </w:rPr>
        <w:t>CJJ 82</w:t>
      </w:r>
      <w:r w:rsidRPr="00F03FC7">
        <w:rPr>
          <w:rFonts w:ascii="Times New Roman"/>
        </w:rPr>
        <w:t>的要求。</w:t>
      </w:r>
    </w:p>
    <w:p w:rsidR="0027227C" w:rsidRPr="00F03FC7" w:rsidRDefault="0027227C" w:rsidP="007A0C40">
      <w:pPr>
        <w:pStyle w:val="af2"/>
        <w:spacing w:line="300" w:lineRule="auto"/>
        <w:ind w:left="850" w:hanging="425"/>
        <w:rPr>
          <w:rFonts w:ascii="Times New Roman"/>
        </w:rPr>
      </w:pPr>
      <w:r w:rsidRPr="00F03FC7">
        <w:rPr>
          <w:rFonts w:ascii="Times New Roman"/>
        </w:rPr>
        <w:t>道路中间隔离带应选择中等冠型的白玉兰品种。栽植株距</w:t>
      </w:r>
      <w:r w:rsidRPr="00F03FC7">
        <w:rPr>
          <w:rFonts w:ascii="Times New Roman"/>
        </w:rPr>
        <w:t>6 m</w:t>
      </w:r>
      <w:r w:rsidRPr="00F03FC7">
        <w:rPr>
          <w:rFonts w:ascii="Times New Roman"/>
        </w:rPr>
        <w:t>～</w:t>
      </w:r>
      <w:r w:rsidRPr="00F03FC7">
        <w:rPr>
          <w:rFonts w:ascii="Times New Roman"/>
        </w:rPr>
        <w:t>8 m</w:t>
      </w:r>
      <w:r w:rsidRPr="00F03FC7">
        <w:rPr>
          <w:rFonts w:ascii="Times New Roman"/>
        </w:rPr>
        <w:t>，行距</w:t>
      </w:r>
      <w:r w:rsidRPr="00F03FC7">
        <w:rPr>
          <w:rFonts w:ascii="Times New Roman"/>
        </w:rPr>
        <w:t>2</w:t>
      </w:r>
      <w:r w:rsidR="000F3E64" w:rsidRPr="00F03FC7">
        <w:rPr>
          <w:rFonts w:ascii="Times New Roman"/>
        </w:rPr>
        <w:t xml:space="preserve"> </w:t>
      </w:r>
      <w:r w:rsidRPr="00F03FC7">
        <w:rPr>
          <w:rFonts w:ascii="Times New Roman"/>
        </w:rPr>
        <w:t>m</w:t>
      </w:r>
      <w:r w:rsidRPr="00F03FC7">
        <w:rPr>
          <w:rFonts w:ascii="Times New Roman"/>
        </w:rPr>
        <w:t>～</w:t>
      </w:r>
      <w:r w:rsidRPr="00F03FC7">
        <w:rPr>
          <w:rFonts w:ascii="Times New Roman"/>
        </w:rPr>
        <w:t>4</w:t>
      </w:r>
      <w:r w:rsidR="000F3E64" w:rsidRPr="00F03FC7">
        <w:rPr>
          <w:rFonts w:ascii="Times New Roman"/>
        </w:rPr>
        <w:t xml:space="preserve"> </w:t>
      </w:r>
      <w:r w:rsidRPr="00F03FC7">
        <w:rPr>
          <w:rFonts w:ascii="Times New Roman"/>
        </w:rPr>
        <w:t>m</w:t>
      </w:r>
      <w:r w:rsidRPr="00F03FC7">
        <w:rPr>
          <w:rFonts w:ascii="Times New Roman"/>
        </w:rPr>
        <w:t>。</w:t>
      </w:r>
    </w:p>
    <w:p w:rsidR="0027227C" w:rsidRPr="00F03FC7" w:rsidRDefault="0027227C" w:rsidP="0027227C">
      <w:pPr>
        <w:pStyle w:val="affc"/>
        <w:spacing w:before="312" w:after="312"/>
        <w:rPr>
          <w:rFonts w:ascii="Times New Roman"/>
        </w:rPr>
      </w:pPr>
      <w:bookmarkStart w:id="79" w:name="_Toc121223937"/>
      <w:bookmarkStart w:id="80" w:name="_Toc121223938"/>
      <w:bookmarkStart w:id="81" w:name="_Toc121223939"/>
      <w:bookmarkStart w:id="82" w:name="_Toc121223940"/>
      <w:bookmarkStart w:id="83" w:name="_Toc121223941"/>
      <w:bookmarkStart w:id="84" w:name="_Toc121223942"/>
      <w:bookmarkStart w:id="85" w:name="_Toc121223943"/>
      <w:bookmarkStart w:id="86" w:name="_Toc121223944"/>
      <w:bookmarkStart w:id="87" w:name="_Toc121223945"/>
      <w:bookmarkStart w:id="88" w:name="_Toc121223946"/>
      <w:bookmarkStart w:id="89" w:name="_Toc121223947"/>
      <w:bookmarkStart w:id="90" w:name="_Toc121223954"/>
      <w:bookmarkStart w:id="91" w:name="_Toc90473529"/>
      <w:bookmarkStart w:id="92" w:name="_Toc90473328"/>
      <w:bookmarkStart w:id="93" w:name="_Toc90473255"/>
      <w:bookmarkStart w:id="94" w:name="_Toc90473383"/>
      <w:bookmarkStart w:id="95" w:name="_Toc92436433"/>
      <w:bookmarkStart w:id="96" w:name="_Toc117164918"/>
      <w:bookmarkStart w:id="97" w:name="_Toc117842385"/>
      <w:bookmarkStart w:id="98" w:name="_Toc121224044"/>
      <w:bookmarkStart w:id="99" w:name="_Toc145077037"/>
      <w:bookmarkStart w:id="100" w:name="_Toc145661125"/>
      <w:bookmarkEnd w:id="54"/>
      <w:bookmarkEnd w:id="55"/>
      <w:bookmarkEnd w:id="56"/>
      <w:bookmarkEnd w:id="57"/>
      <w:bookmarkEnd w:id="58"/>
      <w:bookmarkEnd w:id="59"/>
      <w:bookmarkEnd w:id="60"/>
      <w:bookmarkEnd w:id="79"/>
      <w:bookmarkEnd w:id="80"/>
      <w:bookmarkEnd w:id="81"/>
      <w:bookmarkEnd w:id="82"/>
      <w:bookmarkEnd w:id="83"/>
      <w:bookmarkEnd w:id="84"/>
      <w:bookmarkEnd w:id="85"/>
      <w:bookmarkEnd w:id="86"/>
      <w:bookmarkEnd w:id="87"/>
      <w:bookmarkEnd w:id="88"/>
      <w:bookmarkEnd w:id="89"/>
      <w:bookmarkEnd w:id="90"/>
      <w:r w:rsidRPr="00F03FC7">
        <w:rPr>
          <w:rFonts w:ascii="Times New Roman"/>
        </w:rPr>
        <w:t>栽植前准备</w:t>
      </w:r>
      <w:bookmarkEnd w:id="91"/>
      <w:bookmarkEnd w:id="92"/>
      <w:bookmarkEnd w:id="93"/>
      <w:bookmarkEnd w:id="94"/>
      <w:bookmarkEnd w:id="95"/>
      <w:bookmarkEnd w:id="96"/>
      <w:bookmarkEnd w:id="97"/>
      <w:bookmarkEnd w:id="98"/>
      <w:bookmarkEnd w:id="99"/>
      <w:bookmarkEnd w:id="100"/>
    </w:p>
    <w:p w:rsidR="0027227C" w:rsidRPr="00F03FC7" w:rsidRDefault="0027227C" w:rsidP="0027227C">
      <w:pPr>
        <w:pStyle w:val="affd"/>
        <w:spacing w:before="156" w:after="156"/>
        <w:rPr>
          <w:rFonts w:ascii="Times New Roman"/>
        </w:rPr>
      </w:pPr>
      <w:bookmarkStart w:id="101" w:name="_Toc117842386"/>
      <w:bookmarkStart w:id="102" w:name="_Toc121224045"/>
      <w:bookmarkStart w:id="103" w:name="_Toc145077038"/>
      <w:bookmarkStart w:id="104" w:name="_Toc145661126"/>
      <w:r w:rsidRPr="00F03FC7">
        <w:rPr>
          <w:rFonts w:ascii="Times New Roman"/>
        </w:rPr>
        <w:t>断根</w:t>
      </w:r>
      <w:bookmarkEnd w:id="101"/>
      <w:bookmarkEnd w:id="102"/>
      <w:bookmarkEnd w:id="103"/>
      <w:bookmarkEnd w:id="104"/>
    </w:p>
    <w:p w:rsidR="0027227C" w:rsidRPr="00F03FC7" w:rsidRDefault="0027227C" w:rsidP="0027227C">
      <w:pPr>
        <w:pStyle w:val="affe"/>
        <w:spacing w:before="156" w:after="156"/>
        <w:rPr>
          <w:rFonts w:ascii="Times New Roman"/>
        </w:rPr>
      </w:pPr>
      <w:bookmarkStart w:id="105" w:name="_Toc137024961"/>
      <w:bookmarkStart w:id="106" w:name="_Toc145077039"/>
      <w:r w:rsidRPr="00F03FC7">
        <w:rPr>
          <w:rFonts w:ascii="Times New Roman"/>
        </w:rPr>
        <w:t>断根时间和周期</w:t>
      </w:r>
      <w:bookmarkEnd w:id="105"/>
      <w:bookmarkEnd w:id="106"/>
    </w:p>
    <w:p w:rsidR="0027227C" w:rsidRPr="00F03FC7" w:rsidRDefault="0027227C" w:rsidP="0033007B">
      <w:pPr>
        <w:pStyle w:val="affff6"/>
        <w:adjustRightInd w:val="0"/>
        <w:snapToGrid w:val="0"/>
        <w:spacing w:line="300" w:lineRule="auto"/>
        <w:ind w:firstLine="420"/>
        <w:rPr>
          <w:rFonts w:ascii="Times New Roman"/>
          <w:szCs w:val="21"/>
        </w:rPr>
      </w:pPr>
      <w:r w:rsidRPr="00F03FC7">
        <w:rPr>
          <w:rFonts w:ascii="Times New Roman"/>
          <w:szCs w:val="21"/>
        </w:rPr>
        <w:t>宜在</w:t>
      </w:r>
      <w:r w:rsidR="00361E40">
        <w:rPr>
          <w:rFonts w:ascii="Times New Roman" w:hint="eastAsia"/>
          <w:szCs w:val="21"/>
        </w:rPr>
        <w:t>栽</w:t>
      </w:r>
      <w:r w:rsidRPr="00F03FC7">
        <w:rPr>
          <w:rFonts w:ascii="Times New Roman"/>
          <w:szCs w:val="21"/>
        </w:rPr>
        <w:t>植前</w:t>
      </w:r>
      <w:r w:rsidRPr="00F03FC7">
        <w:rPr>
          <w:rFonts w:ascii="Times New Roman"/>
          <w:szCs w:val="21"/>
        </w:rPr>
        <w:t>1</w:t>
      </w:r>
      <w:r w:rsidRPr="00F03FC7">
        <w:rPr>
          <w:rFonts w:ascii="Times New Roman"/>
          <w:szCs w:val="21"/>
        </w:rPr>
        <w:t>年～</w:t>
      </w:r>
      <w:r w:rsidRPr="00F03FC7">
        <w:rPr>
          <w:rFonts w:ascii="Times New Roman"/>
          <w:szCs w:val="21"/>
        </w:rPr>
        <w:t>2</w:t>
      </w:r>
      <w:r w:rsidRPr="00F03FC7">
        <w:rPr>
          <w:rFonts w:ascii="Times New Roman"/>
          <w:szCs w:val="21"/>
        </w:rPr>
        <w:t>年的春季或秋季，分两次断根，间隔半年以上。</w:t>
      </w:r>
    </w:p>
    <w:p w:rsidR="0027227C" w:rsidRPr="00F03FC7" w:rsidRDefault="0027227C" w:rsidP="0027227C">
      <w:pPr>
        <w:pStyle w:val="affe"/>
        <w:spacing w:before="156" w:after="156"/>
        <w:rPr>
          <w:rFonts w:ascii="Times New Roman"/>
        </w:rPr>
      </w:pPr>
      <w:bookmarkStart w:id="107" w:name="_Toc137024962"/>
      <w:bookmarkStart w:id="108" w:name="_Toc145077040"/>
      <w:r w:rsidRPr="00F03FC7">
        <w:rPr>
          <w:rFonts w:ascii="Times New Roman"/>
        </w:rPr>
        <w:t>断根方向</w:t>
      </w:r>
      <w:bookmarkEnd w:id="107"/>
      <w:bookmarkEnd w:id="108"/>
    </w:p>
    <w:p w:rsidR="0027227C" w:rsidRPr="00F03FC7" w:rsidRDefault="0027227C" w:rsidP="0033007B">
      <w:pPr>
        <w:pStyle w:val="affff6"/>
        <w:adjustRightInd w:val="0"/>
        <w:snapToGrid w:val="0"/>
        <w:spacing w:line="300" w:lineRule="auto"/>
        <w:ind w:firstLine="420"/>
        <w:rPr>
          <w:rFonts w:ascii="Times New Roman"/>
        </w:rPr>
      </w:pPr>
      <w:r w:rsidRPr="00F03FC7">
        <w:rPr>
          <w:rFonts w:ascii="Times New Roman"/>
        </w:rPr>
        <w:t>应沿对角线方位</w:t>
      </w:r>
      <w:r w:rsidRPr="00F03FC7">
        <w:rPr>
          <w:rFonts w:ascii="Times New Roman"/>
        </w:rPr>
        <w:t>2</w:t>
      </w:r>
      <w:r w:rsidRPr="00F03FC7">
        <w:rPr>
          <w:rFonts w:ascii="Times New Roman"/>
        </w:rPr>
        <w:t>次交错断根如图</w:t>
      </w:r>
      <w:r w:rsidRPr="00F03FC7">
        <w:rPr>
          <w:rFonts w:ascii="Times New Roman"/>
        </w:rPr>
        <w:t>1</w:t>
      </w:r>
      <w:r w:rsidRPr="00F03FC7">
        <w:rPr>
          <w:rFonts w:ascii="Times New Roman"/>
        </w:rPr>
        <w:t>所示。</w:t>
      </w:r>
    </w:p>
    <w:p w:rsidR="0027227C" w:rsidRPr="00F03FC7" w:rsidRDefault="0027227C" w:rsidP="0027227C">
      <w:pPr>
        <w:pStyle w:val="affff6"/>
        <w:spacing w:before="156" w:after="156" w:line="300" w:lineRule="auto"/>
        <w:ind w:firstLineChars="0" w:firstLine="0"/>
        <w:jc w:val="center"/>
        <w:rPr>
          <w:rFonts w:ascii="Times New Roman"/>
        </w:rPr>
      </w:pPr>
      <w:r w:rsidRPr="00F03FC7">
        <w:rPr>
          <w:rFonts w:ascii="Times New Roman"/>
        </w:rPr>
        <w:drawing>
          <wp:inline distT="0" distB="0" distL="0" distR="0">
            <wp:extent cx="4685960" cy="1657350"/>
            <wp:effectExtent l="0" t="0" r="635" b="0"/>
            <wp:docPr id="4" name="图片 4" descr="2022-1-5根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2022-1-5根系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5960" cy="1657350"/>
                    </a:xfrm>
                    <a:prstGeom prst="rect">
                      <a:avLst/>
                    </a:prstGeom>
                    <a:noFill/>
                    <a:ln>
                      <a:noFill/>
                    </a:ln>
                  </pic:spPr>
                </pic:pic>
              </a:graphicData>
            </a:graphic>
          </wp:inline>
        </w:drawing>
      </w:r>
    </w:p>
    <w:p w:rsidR="0027227C" w:rsidRPr="00F03FC7" w:rsidRDefault="0027227C" w:rsidP="003A1215">
      <w:pPr>
        <w:pStyle w:val="afd"/>
        <w:spacing w:before="156" w:after="156"/>
        <w:rPr>
          <w:rFonts w:ascii="Times New Roman"/>
        </w:rPr>
      </w:pPr>
      <w:r w:rsidRPr="00F03FC7">
        <w:rPr>
          <w:rFonts w:ascii="Times New Roman"/>
        </w:rPr>
        <w:t>断根顺序</w:t>
      </w:r>
    </w:p>
    <w:p w:rsidR="0027227C" w:rsidRPr="00F03FC7" w:rsidRDefault="0027227C" w:rsidP="0027227C">
      <w:pPr>
        <w:pStyle w:val="affe"/>
        <w:spacing w:before="156" w:after="156"/>
        <w:rPr>
          <w:rFonts w:ascii="Times New Roman"/>
        </w:rPr>
      </w:pPr>
      <w:bookmarkStart w:id="109" w:name="_Toc137024963"/>
      <w:bookmarkStart w:id="110" w:name="_Toc145077041"/>
      <w:r w:rsidRPr="00F03FC7">
        <w:rPr>
          <w:rFonts w:ascii="Times New Roman"/>
        </w:rPr>
        <w:t>断根位置</w:t>
      </w:r>
      <w:bookmarkEnd w:id="109"/>
      <w:bookmarkEnd w:id="110"/>
    </w:p>
    <w:p w:rsidR="007A0C40" w:rsidRPr="00F03FC7" w:rsidRDefault="007A0C40" w:rsidP="007A0C40">
      <w:pPr>
        <w:pStyle w:val="affff6"/>
        <w:adjustRightInd w:val="0"/>
        <w:snapToGrid w:val="0"/>
        <w:spacing w:line="300" w:lineRule="auto"/>
        <w:ind w:firstLine="420"/>
        <w:rPr>
          <w:rFonts w:ascii="Times New Roman"/>
        </w:rPr>
      </w:pPr>
      <w:r w:rsidRPr="00F03FC7">
        <w:rPr>
          <w:rFonts w:ascii="Times New Roman"/>
        </w:rPr>
        <w:t>断根位置应符合以下要求：</w:t>
      </w:r>
    </w:p>
    <w:p w:rsidR="007A0C40" w:rsidRPr="00F03FC7" w:rsidRDefault="007A0C40" w:rsidP="000F3E64">
      <w:pPr>
        <w:pStyle w:val="af5"/>
        <w:spacing w:line="300" w:lineRule="auto"/>
        <w:ind w:left="850" w:hanging="425"/>
        <w:rPr>
          <w:rFonts w:ascii="Times New Roman"/>
        </w:rPr>
      </w:pPr>
      <w:r w:rsidRPr="00F03FC7">
        <w:rPr>
          <w:rFonts w:ascii="Times New Roman"/>
        </w:rPr>
        <w:t>围绕树干基部，挖圆形沟槽或方形沟槽；</w:t>
      </w:r>
    </w:p>
    <w:p w:rsidR="007A0C40" w:rsidRPr="00F03FC7" w:rsidRDefault="007A0C40" w:rsidP="000F3E64">
      <w:pPr>
        <w:pStyle w:val="af5"/>
        <w:spacing w:line="300" w:lineRule="auto"/>
        <w:ind w:left="850" w:hanging="425"/>
        <w:rPr>
          <w:rFonts w:ascii="Times New Roman"/>
        </w:rPr>
      </w:pPr>
      <w:r w:rsidRPr="00F03FC7">
        <w:rPr>
          <w:rFonts w:ascii="Times New Roman"/>
        </w:rPr>
        <w:t>开沟位置应以树干为中心，树木胸径的</w:t>
      </w:r>
      <w:r w:rsidRPr="00F03FC7">
        <w:rPr>
          <w:rFonts w:ascii="Times New Roman"/>
        </w:rPr>
        <w:t xml:space="preserve">2.5 </w:t>
      </w:r>
      <w:proofErr w:type="gramStart"/>
      <w:r w:rsidRPr="00F03FC7">
        <w:rPr>
          <w:rFonts w:ascii="Times New Roman"/>
        </w:rPr>
        <w:t>倍</w:t>
      </w:r>
      <w:proofErr w:type="gramEnd"/>
      <w:r w:rsidRPr="00F03FC7">
        <w:rPr>
          <w:rFonts w:ascii="Times New Roman"/>
        </w:rPr>
        <w:t>～</w:t>
      </w:r>
      <w:r w:rsidRPr="00F03FC7">
        <w:rPr>
          <w:rFonts w:ascii="Times New Roman"/>
        </w:rPr>
        <w:t>3</w:t>
      </w:r>
      <w:r w:rsidRPr="00F03FC7">
        <w:rPr>
          <w:rFonts w:ascii="Times New Roman"/>
        </w:rPr>
        <w:t>倍为半径，向外开挖；</w:t>
      </w:r>
    </w:p>
    <w:p w:rsidR="007A0C40" w:rsidRPr="00F03FC7" w:rsidRDefault="007A0C40" w:rsidP="000F3E64">
      <w:pPr>
        <w:pStyle w:val="af5"/>
        <w:spacing w:line="300" w:lineRule="auto"/>
        <w:ind w:left="850" w:hanging="425"/>
        <w:rPr>
          <w:rFonts w:ascii="Times New Roman"/>
        </w:rPr>
      </w:pPr>
      <w:r w:rsidRPr="00F03FC7">
        <w:rPr>
          <w:rFonts w:ascii="Times New Roman"/>
        </w:rPr>
        <w:t>沟槽宽度宜</w:t>
      </w:r>
      <w:r w:rsidRPr="00F03FC7">
        <w:rPr>
          <w:rFonts w:ascii="Times New Roman"/>
        </w:rPr>
        <w:t>30 cm</w:t>
      </w:r>
      <w:r w:rsidRPr="00F03FC7">
        <w:rPr>
          <w:rFonts w:ascii="Times New Roman"/>
          <w:color w:val="000000"/>
        </w:rPr>
        <w:t>～</w:t>
      </w:r>
      <w:r w:rsidRPr="00F03FC7">
        <w:rPr>
          <w:rFonts w:ascii="Times New Roman"/>
        </w:rPr>
        <w:t>50 cm</w:t>
      </w:r>
      <w:r w:rsidRPr="00F03FC7">
        <w:rPr>
          <w:rFonts w:ascii="Times New Roman"/>
        </w:rPr>
        <w:t>，深度宜</w:t>
      </w:r>
      <w:r w:rsidRPr="00F03FC7">
        <w:rPr>
          <w:rFonts w:ascii="Times New Roman"/>
        </w:rPr>
        <w:t>60 cm</w:t>
      </w:r>
      <w:r w:rsidRPr="00F03FC7">
        <w:rPr>
          <w:rFonts w:ascii="Times New Roman"/>
          <w:color w:val="000000"/>
        </w:rPr>
        <w:t>～</w:t>
      </w:r>
      <w:r w:rsidRPr="00F03FC7">
        <w:rPr>
          <w:rFonts w:ascii="Times New Roman"/>
        </w:rPr>
        <w:t>100 cm</w:t>
      </w:r>
      <w:r w:rsidRPr="00F03FC7">
        <w:rPr>
          <w:rFonts w:ascii="Times New Roman"/>
        </w:rPr>
        <w:t>。</w:t>
      </w:r>
    </w:p>
    <w:p w:rsidR="0027227C" w:rsidRPr="00F03FC7" w:rsidRDefault="0027227C" w:rsidP="0027227C">
      <w:pPr>
        <w:pStyle w:val="affe"/>
        <w:spacing w:before="156" w:after="156"/>
        <w:rPr>
          <w:rFonts w:ascii="Times New Roman"/>
        </w:rPr>
      </w:pPr>
      <w:bookmarkStart w:id="111" w:name="_Toc137024964"/>
      <w:bookmarkStart w:id="112" w:name="_Toc145077042"/>
      <w:r w:rsidRPr="00F03FC7">
        <w:rPr>
          <w:rFonts w:ascii="Times New Roman"/>
        </w:rPr>
        <w:t>断根与保护</w:t>
      </w:r>
      <w:bookmarkEnd w:id="111"/>
      <w:bookmarkEnd w:id="112"/>
    </w:p>
    <w:p w:rsidR="007A0C40" w:rsidRPr="00F03FC7" w:rsidRDefault="007A0C40" w:rsidP="007A0C40">
      <w:pPr>
        <w:pStyle w:val="affff6"/>
        <w:adjustRightInd w:val="0"/>
        <w:snapToGrid w:val="0"/>
        <w:spacing w:line="300" w:lineRule="auto"/>
        <w:ind w:firstLine="420"/>
        <w:rPr>
          <w:rFonts w:ascii="Times New Roman"/>
        </w:rPr>
      </w:pPr>
      <w:bookmarkStart w:id="113" w:name="_Toc117842387"/>
      <w:bookmarkStart w:id="114" w:name="_Toc121224046"/>
      <w:bookmarkStart w:id="115" w:name="_Toc145077043"/>
      <w:bookmarkStart w:id="116" w:name="_Toc145661127"/>
      <w:r w:rsidRPr="00F03FC7">
        <w:rPr>
          <w:rFonts w:ascii="Times New Roman"/>
        </w:rPr>
        <w:t>断根与保护应符合以下要求：</w:t>
      </w:r>
    </w:p>
    <w:p w:rsidR="007A0C40" w:rsidRPr="00F03FC7" w:rsidRDefault="007A0C40" w:rsidP="000F3E64">
      <w:pPr>
        <w:pStyle w:val="af5"/>
        <w:numPr>
          <w:ilvl w:val="0"/>
          <w:numId w:val="36"/>
        </w:numPr>
        <w:spacing w:line="300" w:lineRule="auto"/>
        <w:ind w:left="850" w:hanging="425"/>
        <w:rPr>
          <w:rFonts w:ascii="Times New Roman"/>
        </w:rPr>
      </w:pPr>
      <w:r w:rsidRPr="00F03FC7">
        <w:rPr>
          <w:rFonts w:ascii="Times New Roman"/>
        </w:rPr>
        <w:t>应在沟槽</w:t>
      </w:r>
      <w:r w:rsidRPr="00F03FC7">
        <w:rPr>
          <w:rFonts w:ascii="Times New Roman"/>
          <w:color w:val="000000"/>
          <w:szCs w:val="21"/>
        </w:rPr>
        <w:t>对角线</w:t>
      </w:r>
      <w:r w:rsidRPr="00F03FC7">
        <w:rPr>
          <w:rFonts w:ascii="Times New Roman"/>
        </w:rPr>
        <w:t>，对直根或直径超过</w:t>
      </w:r>
      <w:r w:rsidRPr="00F03FC7">
        <w:rPr>
          <w:rFonts w:ascii="Times New Roman"/>
        </w:rPr>
        <w:t>5 cm</w:t>
      </w:r>
      <w:r w:rsidRPr="00F03FC7">
        <w:rPr>
          <w:rFonts w:ascii="Times New Roman"/>
        </w:rPr>
        <w:t>的侧根从根部齐平切断；</w:t>
      </w:r>
    </w:p>
    <w:p w:rsidR="007A0C40" w:rsidRPr="00F03FC7" w:rsidRDefault="007A0C40" w:rsidP="000F3E64">
      <w:pPr>
        <w:pStyle w:val="af5"/>
        <w:spacing w:line="300" w:lineRule="auto"/>
        <w:ind w:left="850" w:hanging="425"/>
        <w:rPr>
          <w:rFonts w:ascii="Times New Roman"/>
        </w:rPr>
      </w:pPr>
      <w:r w:rsidRPr="00F03FC7">
        <w:rPr>
          <w:rFonts w:ascii="Times New Roman"/>
        </w:rPr>
        <w:t>切口应平整、光滑；</w:t>
      </w:r>
    </w:p>
    <w:p w:rsidR="007A0C40" w:rsidRPr="00F03FC7" w:rsidRDefault="007A0C40" w:rsidP="000F3E64">
      <w:pPr>
        <w:pStyle w:val="af5"/>
        <w:spacing w:line="300" w:lineRule="auto"/>
        <w:ind w:left="850" w:hanging="425"/>
        <w:rPr>
          <w:rFonts w:ascii="Times New Roman"/>
        </w:rPr>
      </w:pPr>
      <w:r w:rsidRPr="00F03FC7">
        <w:rPr>
          <w:rFonts w:ascii="Times New Roman"/>
        </w:rPr>
        <w:t>断根后使用广谱消毒剂、杀菌剂或保护剂对切口进行处理。</w:t>
      </w:r>
    </w:p>
    <w:p w:rsidR="0027227C" w:rsidRPr="00F03FC7" w:rsidRDefault="0027227C" w:rsidP="0027227C">
      <w:pPr>
        <w:pStyle w:val="affd"/>
        <w:spacing w:before="156" w:after="156"/>
        <w:rPr>
          <w:rFonts w:ascii="Times New Roman"/>
        </w:rPr>
      </w:pPr>
      <w:r w:rsidRPr="00F03FC7">
        <w:rPr>
          <w:rFonts w:ascii="Times New Roman"/>
        </w:rPr>
        <w:t>树冠修剪</w:t>
      </w:r>
      <w:bookmarkEnd w:id="113"/>
      <w:bookmarkEnd w:id="114"/>
      <w:bookmarkEnd w:id="115"/>
      <w:bookmarkEnd w:id="116"/>
    </w:p>
    <w:p w:rsidR="0027227C" w:rsidRPr="00F03FC7" w:rsidRDefault="0027227C" w:rsidP="0027227C">
      <w:pPr>
        <w:pStyle w:val="affe"/>
        <w:spacing w:before="156" w:after="156"/>
        <w:rPr>
          <w:rFonts w:ascii="Times New Roman"/>
        </w:rPr>
      </w:pPr>
      <w:bookmarkStart w:id="117" w:name="_Toc137024966"/>
      <w:bookmarkStart w:id="118" w:name="_Toc145077044"/>
      <w:r w:rsidRPr="00F03FC7">
        <w:rPr>
          <w:rFonts w:ascii="Times New Roman"/>
        </w:rPr>
        <w:t>枝条修剪</w:t>
      </w:r>
      <w:bookmarkEnd w:id="117"/>
      <w:bookmarkEnd w:id="118"/>
    </w:p>
    <w:p w:rsidR="0027227C" w:rsidRPr="00F03FC7" w:rsidRDefault="0027227C" w:rsidP="00BC3670">
      <w:pPr>
        <w:pStyle w:val="affff6"/>
        <w:adjustRightInd w:val="0"/>
        <w:snapToGrid w:val="0"/>
        <w:spacing w:line="300" w:lineRule="auto"/>
        <w:ind w:firstLine="420"/>
        <w:rPr>
          <w:rFonts w:ascii="Times New Roman"/>
          <w:szCs w:val="21"/>
        </w:rPr>
      </w:pPr>
      <w:r w:rsidRPr="00F03FC7">
        <w:rPr>
          <w:rFonts w:ascii="Times New Roman"/>
          <w:szCs w:val="21"/>
        </w:rPr>
        <w:t>应剪除柔弱枝、病枯枝、过长枝等。但</w:t>
      </w:r>
      <w:r w:rsidRPr="00F03FC7">
        <w:rPr>
          <w:rFonts w:ascii="Times New Roman"/>
          <w:color w:val="000000"/>
          <w:szCs w:val="21"/>
        </w:rPr>
        <w:t>不宜</w:t>
      </w:r>
      <w:r w:rsidRPr="00F03FC7">
        <w:rPr>
          <w:rFonts w:ascii="Times New Roman"/>
          <w:szCs w:val="21"/>
        </w:rPr>
        <w:t>将大枝短截。</w:t>
      </w:r>
    </w:p>
    <w:p w:rsidR="0027227C" w:rsidRPr="00F03FC7" w:rsidRDefault="0027227C" w:rsidP="0027227C">
      <w:pPr>
        <w:pStyle w:val="affe"/>
        <w:spacing w:before="156" w:after="156"/>
        <w:rPr>
          <w:rFonts w:ascii="Times New Roman"/>
        </w:rPr>
      </w:pPr>
      <w:bookmarkStart w:id="119" w:name="_Toc137024967"/>
      <w:bookmarkStart w:id="120" w:name="_Toc145077045"/>
      <w:r w:rsidRPr="00F03FC7">
        <w:rPr>
          <w:rFonts w:ascii="Times New Roman"/>
        </w:rPr>
        <w:t>花蕾摘除</w:t>
      </w:r>
      <w:bookmarkEnd w:id="119"/>
      <w:bookmarkEnd w:id="120"/>
    </w:p>
    <w:p w:rsidR="0027227C" w:rsidRPr="00F03FC7" w:rsidRDefault="0027227C" w:rsidP="00BC3670">
      <w:pPr>
        <w:pStyle w:val="affff6"/>
        <w:adjustRightInd w:val="0"/>
        <w:snapToGrid w:val="0"/>
        <w:spacing w:line="300" w:lineRule="auto"/>
        <w:ind w:firstLine="420"/>
        <w:rPr>
          <w:rFonts w:ascii="Times New Roman"/>
          <w:szCs w:val="21"/>
        </w:rPr>
      </w:pPr>
      <w:r w:rsidRPr="00F03FC7">
        <w:rPr>
          <w:rFonts w:ascii="Times New Roman"/>
          <w:szCs w:val="21"/>
        </w:rPr>
        <w:t>应摘除花蕾总量的</w:t>
      </w:r>
      <w:r w:rsidRPr="00F03FC7">
        <w:rPr>
          <w:rFonts w:ascii="Times New Roman"/>
          <w:szCs w:val="21"/>
        </w:rPr>
        <w:t xml:space="preserve">1/3 </w:t>
      </w:r>
      <w:r w:rsidRPr="00F03FC7">
        <w:rPr>
          <w:rFonts w:ascii="Times New Roman"/>
          <w:szCs w:val="21"/>
        </w:rPr>
        <w:t>～</w:t>
      </w:r>
      <w:r w:rsidRPr="00F03FC7">
        <w:rPr>
          <w:rFonts w:ascii="Times New Roman"/>
          <w:szCs w:val="21"/>
        </w:rPr>
        <w:t xml:space="preserve"> 2/3</w:t>
      </w:r>
      <w:r w:rsidRPr="00F03FC7">
        <w:rPr>
          <w:rFonts w:ascii="Times New Roman"/>
          <w:szCs w:val="21"/>
        </w:rPr>
        <w:t>。</w:t>
      </w:r>
    </w:p>
    <w:p w:rsidR="0027227C" w:rsidRPr="00F03FC7" w:rsidRDefault="0027227C" w:rsidP="0027227C">
      <w:pPr>
        <w:pStyle w:val="affd"/>
        <w:spacing w:before="156" w:after="156"/>
        <w:rPr>
          <w:rFonts w:ascii="Times New Roman"/>
        </w:rPr>
      </w:pPr>
      <w:bookmarkStart w:id="121" w:name="_Toc117842388"/>
      <w:bookmarkStart w:id="122" w:name="_Toc121224047"/>
      <w:bookmarkStart w:id="123" w:name="_Toc145077046"/>
      <w:bookmarkStart w:id="124" w:name="_Toc145661128"/>
      <w:r w:rsidRPr="00F03FC7">
        <w:rPr>
          <w:rFonts w:ascii="Times New Roman"/>
        </w:rPr>
        <w:t>苗木土球</w:t>
      </w:r>
      <w:bookmarkEnd w:id="121"/>
      <w:bookmarkEnd w:id="122"/>
      <w:bookmarkEnd w:id="123"/>
      <w:bookmarkEnd w:id="124"/>
    </w:p>
    <w:p w:rsidR="007A0C40" w:rsidRPr="00F03FC7" w:rsidRDefault="007A0C40" w:rsidP="007A0C40">
      <w:pPr>
        <w:pStyle w:val="affff6"/>
        <w:adjustRightInd w:val="0"/>
        <w:snapToGrid w:val="0"/>
        <w:spacing w:line="300" w:lineRule="auto"/>
        <w:ind w:firstLine="420"/>
        <w:rPr>
          <w:rFonts w:ascii="Times New Roman"/>
          <w:szCs w:val="21"/>
        </w:rPr>
      </w:pPr>
      <w:r w:rsidRPr="00F03FC7">
        <w:rPr>
          <w:rFonts w:ascii="Times New Roman"/>
          <w:szCs w:val="21"/>
        </w:rPr>
        <w:t>苗木土球应符合以下要求：</w:t>
      </w:r>
    </w:p>
    <w:p w:rsidR="0027227C" w:rsidRPr="00F03FC7" w:rsidRDefault="0027227C" w:rsidP="0053564D">
      <w:pPr>
        <w:pStyle w:val="af5"/>
        <w:numPr>
          <w:ilvl w:val="0"/>
          <w:numId w:val="35"/>
        </w:numPr>
        <w:spacing w:line="300" w:lineRule="auto"/>
        <w:rPr>
          <w:rFonts w:ascii="Times New Roman"/>
        </w:rPr>
      </w:pPr>
      <w:r w:rsidRPr="00F03FC7">
        <w:rPr>
          <w:rFonts w:ascii="Times New Roman"/>
        </w:rPr>
        <w:t>胸径低于</w:t>
      </w:r>
      <w:r w:rsidRPr="00F03FC7">
        <w:rPr>
          <w:rFonts w:ascii="Times New Roman"/>
        </w:rPr>
        <w:t>20 cm</w:t>
      </w:r>
      <w:r w:rsidRPr="00F03FC7">
        <w:rPr>
          <w:rFonts w:ascii="Times New Roman"/>
          <w:color w:val="000000"/>
        </w:rPr>
        <w:t>苗木</w:t>
      </w:r>
      <w:r w:rsidRPr="00F03FC7">
        <w:rPr>
          <w:rFonts w:ascii="Times New Roman"/>
        </w:rPr>
        <w:t>，土球直径宜为胸径</w:t>
      </w:r>
      <w:r w:rsidR="00CE6313" w:rsidRPr="00F03FC7">
        <w:rPr>
          <w:rFonts w:ascii="Times New Roman"/>
        </w:rPr>
        <w:t>8</w:t>
      </w:r>
      <w:r w:rsidRPr="00F03FC7">
        <w:rPr>
          <w:rFonts w:ascii="Times New Roman"/>
        </w:rPr>
        <w:t>倍～</w:t>
      </w:r>
      <w:r w:rsidR="00CE6313" w:rsidRPr="00F03FC7">
        <w:rPr>
          <w:rFonts w:ascii="Times New Roman"/>
        </w:rPr>
        <w:t>10</w:t>
      </w:r>
      <w:r w:rsidRPr="00F03FC7">
        <w:rPr>
          <w:rFonts w:ascii="Times New Roman"/>
        </w:rPr>
        <w:t>倍。</w:t>
      </w:r>
    </w:p>
    <w:p w:rsidR="0027227C" w:rsidRPr="00F03FC7" w:rsidRDefault="0027227C" w:rsidP="00BC3670">
      <w:pPr>
        <w:pStyle w:val="af5"/>
        <w:spacing w:line="300" w:lineRule="auto"/>
        <w:ind w:left="850" w:hanging="425"/>
        <w:rPr>
          <w:rFonts w:ascii="Times New Roman"/>
        </w:rPr>
      </w:pPr>
      <w:r w:rsidRPr="00F03FC7">
        <w:rPr>
          <w:rFonts w:ascii="Times New Roman"/>
        </w:rPr>
        <w:t>胸径超过</w:t>
      </w:r>
      <w:r w:rsidRPr="00F03FC7">
        <w:rPr>
          <w:rFonts w:ascii="Times New Roman"/>
        </w:rPr>
        <w:t>20</w:t>
      </w:r>
      <w:r w:rsidR="00CE6313" w:rsidRPr="00F03FC7">
        <w:rPr>
          <w:rFonts w:ascii="Times New Roman"/>
        </w:rPr>
        <w:t xml:space="preserve"> </w:t>
      </w:r>
      <w:r w:rsidRPr="00F03FC7">
        <w:rPr>
          <w:rFonts w:ascii="Times New Roman"/>
        </w:rPr>
        <w:t>cm</w:t>
      </w:r>
      <w:r w:rsidRPr="00F03FC7">
        <w:rPr>
          <w:rFonts w:ascii="Times New Roman"/>
        </w:rPr>
        <w:t>的大规格苗木，土球直径宜为胸径的</w:t>
      </w:r>
      <w:r w:rsidRPr="00F03FC7">
        <w:rPr>
          <w:rFonts w:ascii="Times New Roman"/>
        </w:rPr>
        <w:t>6</w:t>
      </w:r>
      <w:r w:rsidRPr="00F03FC7">
        <w:rPr>
          <w:rFonts w:ascii="Times New Roman"/>
        </w:rPr>
        <w:t>倍～</w:t>
      </w:r>
      <w:r w:rsidR="00CE6313" w:rsidRPr="00F03FC7">
        <w:rPr>
          <w:rFonts w:ascii="Times New Roman"/>
        </w:rPr>
        <w:t xml:space="preserve"> </w:t>
      </w:r>
      <w:r w:rsidRPr="00F03FC7">
        <w:rPr>
          <w:rFonts w:ascii="Times New Roman"/>
        </w:rPr>
        <w:t>7</w:t>
      </w:r>
      <w:r w:rsidRPr="00F03FC7">
        <w:rPr>
          <w:rFonts w:ascii="Times New Roman"/>
        </w:rPr>
        <w:t>倍，最大土球直径不宜超过</w:t>
      </w:r>
      <w:r w:rsidR="00CE6313" w:rsidRPr="00F03FC7">
        <w:rPr>
          <w:rFonts w:ascii="Times New Roman"/>
        </w:rPr>
        <w:t>1.7 m</w:t>
      </w:r>
      <w:r w:rsidRPr="00F03FC7">
        <w:rPr>
          <w:rFonts w:ascii="Times New Roman"/>
        </w:rPr>
        <w:t>～</w:t>
      </w:r>
      <w:r w:rsidRPr="00F03FC7">
        <w:rPr>
          <w:rFonts w:ascii="Times New Roman"/>
        </w:rPr>
        <w:t>1.8 m</w:t>
      </w:r>
      <w:r w:rsidRPr="00F03FC7">
        <w:rPr>
          <w:rFonts w:ascii="Times New Roman"/>
        </w:rPr>
        <w:t>。土球纵径宜为直径的</w:t>
      </w:r>
      <w:r w:rsidRPr="00F03FC7">
        <w:rPr>
          <w:rFonts w:ascii="Times New Roman"/>
        </w:rPr>
        <w:t>2/3</w:t>
      </w:r>
      <w:r w:rsidRPr="00F03FC7">
        <w:rPr>
          <w:rFonts w:ascii="Times New Roman"/>
        </w:rPr>
        <w:t>。</w:t>
      </w:r>
    </w:p>
    <w:p w:rsidR="0027227C" w:rsidRPr="00F03FC7" w:rsidRDefault="0027227C" w:rsidP="0027227C">
      <w:pPr>
        <w:pStyle w:val="affd"/>
        <w:spacing w:before="156" w:after="156"/>
        <w:rPr>
          <w:rFonts w:ascii="Times New Roman"/>
        </w:rPr>
      </w:pPr>
      <w:bookmarkStart w:id="125" w:name="_Toc117164920"/>
      <w:bookmarkStart w:id="126" w:name="_Toc117842389"/>
      <w:bookmarkStart w:id="127" w:name="_Toc121224048"/>
      <w:bookmarkStart w:id="128" w:name="_Toc145077047"/>
      <w:bookmarkStart w:id="129" w:name="_Toc145661129"/>
      <w:r w:rsidRPr="00F03FC7">
        <w:rPr>
          <w:rFonts w:ascii="Times New Roman"/>
        </w:rPr>
        <w:t>栽植地</w:t>
      </w:r>
      <w:bookmarkEnd w:id="125"/>
      <w:bookmarkEnd w:id="126"/>
      <w:bookmarkEnd w:id="127"/>
      <w:bookmarkEnd w:id="128"/>
      <w:r w:rsidRPr="00F03FC7">
        <w:rPr>
          <w:rFonts w:ascii="Times New Roman"/>
        </w:rPr>
        <w:t>要求</w:t>
      </w:r>
      <w:bookmarkEnd w:id="129"/>
    </w:p>
    <w:p w:rsidR="0027227C" w:rsidRPr="00F03FC7" w:rsidRDefault="0027227C" w:rsidP="0027227C">
      <w:pPr>
        <w:pStyle w:val="affe"/>
        <w:spacing w:before="156" w:after="156"/>
        <w:rPr>
          <w:rFonts w:ascii="Times New Roman"/>
        </w:rPr>
      </w:pPr>
      <w:r w:rsidRPr="00F03FC7">
        <w:rPr>
          <w:rFonts w:ascii="Times New Roman"/>
        </w:rPr>
        <w:t>地下水位</w:t>
      </w:r>
    </w:p>
    <w:p w:rsidR="0027227C" w:rsidRPr="00F03FC7" w:rsidRDefault="0027227C" w:rsidP="00BC3670">
      <w:pPr>
        <w:pStyle w:val="affff6"/>
        <w:adjustRightInd w:val="0"/>
        <w:snapToGrid w:val="0"/>
        <w:spacing w:line="300" w:lineRule="auto"/>
        <w:ind w:firstLine="420"/>
        <w:rPr>
          <w:rFonts w:ascii="Times New Roman"/>
        </w:rPr>
      </w:pPr>
      <w:r w:rsidRPr="00F03FC7">
        <w:rPr>
          <w:rFonts w:ascii="Times New Roman"/>
          <w:szCs w:val="21"/>
        </w:rPr>
        <w:t>宜选择地势高、排水良好地域。栽植穴底面距离地下水位应高于</w:t>
      </w:r>
      <w:r w:rsidRPr="00F03FC7">
        <w:rPr>
          <w:rFonts w:ascii="Times New Roman"/>
          <w:szCs w:val="21"/>
        </w:rPr>
        <w:t>50 cm</w:t>
      </w:r>
      <w:r w:rsidRPr="00F03FC7">
        <w:rPr>
          <w:rFonts w:ascii="Times New Roman"/>
          <w:szCs w:val="21"/>
        </w:rPr>
        <w:t>。</w:t>
      </w:r>
    </w:p>
    <w:p w:rsidR="0027227C" w:rsidRPr="00F03FC7" w:rsidRDefault="0027227C" w:rsidP="0027227C">
      <w:pPr>
        <w:pStyle w:val="affe"/>
        <w:spacing w:before="156" w:after="156"/>
        <w:rPr>
          <w:rFonts w:ascii="Times New Roman"/>
        </w:rPr>
      </w:pPr>
      <w:bookmarkStart w:id="130" w:name="_Toc137024971"/>
      <w:bookmarkStart w:id="131" w:name="_Toc145077049"/>
      <w:r w:rsidRPr="00F03FC7">
        <w:rPr>
          <w:rFonts w:ascii="Times New Roman"/>
        </w:rPr>
        <w:t>土壤改良</w:t>
      </w:r>
      <w:bookmarkEnd w:id="130"/>
      <w:bookmarkEnd w:id="131"/>
    </w:p>
    <w:p w:rsidR="0027227C" w:rsidRPr="00F03FC7" w:rsidRDefault="0027227C" w:rsidP="00BC3670">
      <w:pPr>
        <w:pStyle w:val="affff6"/>
        <w:adjustRightInd w:val="0"/>
        <w:snapToGrid w:val="0"/>
        <w:spacing w:line="300" w:lineRule="auto"/>
        <w:ind w:firstLine="420"/>
        <w:rPr>
          <w:rFonts w:ascii="Times New Roman"/>
          <w:szCs w:val="21"/>
        </w:rPr>
      </w:pPr>
      <w:r w:rsidRPr="00F03FC7">
        <w:rPr>
          <w:rFonts w:ascii="Times New Roman"/>
          <w:szCs w:val="21"/>
        </w:rPr>
        <w:t>不符合</w:t>
      </w:r>
      <w:r w:rsidRPr="00F03FC7">
        <w:rPr>
          <w:rFonts w:ascii="Times New Roman"/>
          <w:szCs w:val="21"/>
        </w:rPr>
        <w:t>CJ/T 340</w:t>
      </w:r>
      <w:r w:rsidRPr="00F03FC7">
        <w:rPr>
          <w:rFonts w:ascii="Times New Roman"/>
          <w:szCs w:val="21"/>
        </w:rPr>
        <w:t>规定的立地土壤及回填土应进行改良。可通过添加细砂、有机肥、微生物菌剂等有机和无机改良材料进行改良。</w:t>
      </w:r>
    </w:p>
    <w:p w:rsidR="0027227C" w:rsidRPr="00F03FC7" w:rsidRDefault="0027227C" w:rsidP="0027227C">
      <w:pPr>
        <w:pStyle w:val="affe"/>
        <w:spacing w:before="156" w:after="156"/>
        <w:rPr>
          <w:rFonts w:ascii="Times New Roman"/>
        </w:rPr>
      </w:pPr>
      <w:bookmarkStart w:id="132" w:name="_Toc137024972"/>
      <w:bookmarkStart w:id="133" w:name="_Toc145077050"/>
      <w:r w:rsidRPr="00F03FC7">
        <w:rPr>
          <w:rFonts w:ascii="Times New Roman"/>
        </w:rPr>
        <w:t>栽植</w:t>
      </w:r>
      <w:proofErr w:type="gramStart"/>
      <w:r w:rsidRPr="00F03FC7">
        <w:rPr>
          <w:rFonts w:ascii="Times New Roman"/>
        </w:rPr>
        <w:t>穴</w:t>
      </w:r>
      <w:proofErr w:type="gramEnd"/>
      <w:r w:rsidRPr="00F03FC7">
        <w:rPr>
          <w:rFonts w:ascii="Times New Roman"/>
        </w:rPr>
        <w:t>规格</w:t>
      </w:r>
      <w:bookmarkEnd w:id="132"/>
      <w:bookmarkEnd w:id="133"/>
    </w:p>
    <w:p w:rsidR="0027227C" w:rsidRPr="00F03FC7" w:rsidRDefault="0027227C" w:rsidP="00BC3670">
      <w:pPr>
        <w:pStyle w:val="affff6"/>
        <w:adjustRightInd w:val="0"/>
        <w:snapToGrid w:val="0"/>
        <w:spacing w:line="300" w:lineRule="auto"/>
        <w:ind w:firstLine="420"/>
        <w:rPr>
          <w:rFonts w:ascii="Times New Roman"/>
          <w:szCs w:val="21"/>
        </w:rPr>
      </w:pPr>
      <w:r w:rsidRPr="00F03FC7">
        <w:rPr>
          <w:rFonts w:ascii="Times New Roman"/>
          <w:szCs w:val="21"/>
        </w:rPr>
        <w:t>应根据</w:t>
      </w:r>
      <w:r w:rsidRPr="00F03FC7">
        <w:rPr>
          <w:rFonts w:ascii="Times New Roman"/>
          <w:color w:val="000000"/>
          <w:szCs w:val="21"/>
        </w:rPr>
        <w:t>苗木</w:t>
      </w:r>
      <w:r w:rsidRPr="00F03FC7">
        <w:rPr>
          <w:rFonts w:ascii="Times New Roman"/>
          <w:szCs w:val="21"/>
        </w:rPr>
        <w:t>规格和土球大小确定栽植穴规格。</w:t>
      </w:r>
      <w:bookmarkStart w:id="134" w:name="_Hlk88390955"/>
      <w:r w:rsidRPr="00F03FC7">
        <w:rPr>
          <w:rFonts w:ascii="Times New Roman"/>
          <w:szCs w:val="21"/>
        </w:rPr>
        <w:t>穴径和穴深宜比土球直径和纵径分别大</w:t>
      </w:r>
      <w:r w:rsidRPr="00F03FC7">
        <w:rPr>
          <w:rFonts w:ascii="Times New Roman"/>
          <w:szCs w:val="21"/>
        </w:rPr>
        <w:t xml:space="preserve">40 cm </w:t>
      </w:r>
      <w:r w:rsidRPr="00F03FC7">
        <w:rPr>
          <w:rFonts w:ascii="Times New Roman"/>
          <w:color w:val="000000"/>
        </w:rPr>
        <w:t>～</w:t>
      </w:r>
      <w:r w:rsidRPr="00F03FC7">
        <w:rPr>
          <w:rFonts w:ascii="Times New Roman"/>
          <w:color w:val="000000"/>
        </w:rPr>
        <w:t xml:space="preserve"> </w:t>
      </w:r>
      <w:r w:rsidRPr="00F03FC7">
        <w:rPr>
          <w:rFonts w:ascii="Times New Roman"/>
          <w:szCs w:val="21"/>
        </w:rPr>
        <w:t>50 cm</w:t>
      </w:r>
      <w:bookmarkEnd w:id="134"/>
      <w:r w:rsidRPr="00F03FC7">
        <w:rPr>
          <w:rFonts w:ascii="Times New Roman"/>
          <w:szCs w:val="21"/>
        </w:rPr>
        <w:t>。</w:t>
      </w:r>
    </w:p>
    <w:p w:rsidR="0027227C" w:rsidRPr="00F03FC7" w:rsidRDefault="0027227C" w:rsidP="0027227C">
      <w:pPr>
        <w:pStyle w:val="affe"/>
        <w:spacing w:before="156" w:after="156"/>
        <w:rPr>
          <w:rFonts w:ascii="Times New Roman"/>
        </w:rPr>
      </w:pPr>
      <w:bookmarkStart w:id="135" w:name="_Toc137024973"/>
      <w:bookmarkStart w:id="136" w:name="_Toc145077051"/>
      <w:r w:rsidRPr="00F03FC7">
        <w:rPr>
          <w:rFonts w:ascii="Times New Roman"/>
        </w:rPr>
        <w:t>排水与通气</w:t>
      </w:r>
      <w:bookmarkEnd w:id="135"/>
      <w:bookmarkEnd w:id="136"/>
    </w:p>
    <w:p w:rsidR="0027227C" w:rsidRPr="00F03FC7" w:rsidRDefault="0027227C" w:rsidP="00BC3670">
      <w:pPr>
        <w:pStyle w:val="affff6"/>
        <w:adjustRightInd w:val="0"/>
        <w:snapToGrid w:val="0"/>
        <w:spacing w:line="300" w:lineRule="auto"/>
        <w:ind w:firstLine="420"/>
        <w:rPr>
          <w:rFonts w:ascii="Times New Roman"/>
        </w:rPr>
      </w:pPr>
      <w:r w:rsidRPr="00F03FC7">
        <w:rPr>
          <w:rFonts w:ascii="Times New Roman"/>
          <w:szCs w:val="21"/>
        </w:rPr>
        <w:t>在不具备营造地形的易积水栽植区，栽植穴应设排水和通气设施。</w:t>
      </w:r>
    </w:p>
    <w:p w:rsidR="0027227C" w:rsidRPr="00F03FC7" w:rsidRDefault="0027227C" w:rsidP="0053564D">
      <w:pPr>
        <w:pStyle w:val="af5"/>
        <w:numPr>
          <w:ilvl w:val="0"/>
          <w:numId w:val="34"/>
        </w:numPr>
        <w:spacing w:line="300" w:lineRule="auto"/>
        <w:rPr>
          <w:rFonts w:ascii="Times New Roman"/>
        </w:rPr>
      </w:pPr>
      <w:bookmarkStart w:id="137" w:name="_Toc137024974"/>
      <w:bookmarkStart w:id="138" w:name="_Toc145077052"/>
      <w:r w:rsidRPr="00F03FC7">
        <w:rPr>
          <w:rFonts w:ascii="Times New Roman"/>
        </w:rPr>
        <w:t>铺设排水管：栽植</w:t>
      </w:r>
      <w:proofErr w:type="gramStart"/>
      <w:r w:rsidRPr="00F03FC7">
        <w:rPr>
          <w:rFonts w:ascii="Times New Roman"/>
        </w:rPr>
        <w:t>穴</w:t>
      </w:r>
      <w:proofErr w:type="gramEnd"/>
      <w:r w:rsidRPr="00F03FC7">
        <w:rPr>
          <w:rFonts w:ascii="Times New Roman"/>
        </w:rPr>
        <w:t>底部应加铺</w:t>
      </w:r>
      <w:r w:rsidRPr="00F03FC7">
        <w:rPr>
          <w:rFonts w:ascii="Times New Roman"/>
        </w:rPr>
        <w:t xml:space="preserve">10 cm </w:t>
      </w:r>
      <w:r w:rsidRPr="00F03FC7">
        <w:rPr>
          <w:rFonts w:ascii="Times New Roman"/>
          <w:color w:val="000000"/>
        </w:rPr>
        <w:t>～</w:t>
      </w:r>
      <w:r w:rsidRPr="00F03FC7">
        <w:rPr>
          <w:rFonts w:ascii="Times New Roman"/>
        </w:rPr>
        <w:t>20 cm</w:t>
      </w:r>
      <w:r w:rsidRPr="00F03FC7">
        <w:rPr>
          <w:rFonts w:ascii="Times New Roman"/>
        </w:rPr>
        <w:t>厚的碎石和粗砂，组成渗水层，上铺渗水隔土材料。外接排水暗管。</w:t>
      </w:r>
      <w:bookmarkEnd w:id="137"/>
      <w:bookmarkEnd w:id="138"/>
    </w:p>
    <w:p w:rsidR="0027227C" w:rsidRPr="00F03FC7" w:rsidRDefault="0027227C" w:rsidP="00BC3670">
      <w:pPr>
        <w:pStyle w:val="af5"/>
        <w:spacing w:line="300" w:lineRule="auto"/>
        <w:ind w:left="850" w:hanging="425"/>
        <w:rPr>
          <w:rFonts w:ascii="Times New Roman"/>
        </w:rPr>
      </w:pPr>
      <w:r w:rsidRPr="00F03FC7">
        <w:rPr>
          <w:rFonts w:ascii="Times New Roman"/>
        </w:rPr>
        <w:t>安置通气管：应从栽植</w:t>
      </w:r>
      <w:proofErr w:type="gramStart"/>
      <w:r w:rsidRPr="00F03FC7">
        <w:rPr>
          <w:rFonts w:ascii="Times New Roman"/>
        </w:rPr>
        <w:t>穴</w:t>
      </w:r>
      <w:proofErr w:type="gramEnd"/>
      <w:r w:rsidRPr="00F03FC7">
        <w:rPr>
          <w:rFonts w:ascii="Times New Roman"/>
        </w:rPr>
        <w:t>底部四周斜向上埋设管径</w:t>
      </w:r>
      <w:r w:rsidRPr="00F03FC7">
        <w:rPr>
          <w:rFonts w:ascii="Times New Roman"/>
        </w:rPr>
        <w:t>10 cm</w:t>
      </w:r>
      <w:r w:rsidRPr="00F03FC7">
        <w:rPr>
          <w:rFonts w:ascii="Times New Roman"/>
        </w:rPr>
        <w:t>的</w:t>
      </w:r>
      <w:r w:rsidRPr="00F03FC7">
        <w:rPr>
          <w:rFonts w:ascii="Times New Roman"/>
        </w:rPr>
        <w:t>PVC</w:t>
      </w:r>
      <w:r w:rsidRPr="00F03FC7">
        <w:rPr>
          <w:rFonts w:ascii="Times New Roman"/>
        </w:rPr>
        <w:t>通气管。通气管倾斜角度宜为</w:t>
      </w:r>
      <w:r w:rsidRPr="00F03FC7">
        <w:rPr>
          <w:rFonts w:ascii="Times New Roman"/>
        </w:rPr>
        <w:t>60°</w:t>
      </w:r>
      <w:r w:rsidRPr="00F03FC7">
        <w:rPr>
          <w:rFonts w:ascii="Times New Roman"/>
        </w:rPr>
        <w:t>。</w:t>
      </w:r>
    </w:p>
    <w:p w:rsidR="0027227C" w:rsidRPr="00F03FC7" w:rsidRDefault="0027227C" w:rsidP="0027227C">
      <w:pPr>
        <w:pStyle w:val="affc"/>
        <w:spacing w:before="312" w:after="312"/>
        <w:rPr>
          <w:rFonts w:ascii="Times New Roman"/>
        </w:rPr>
      </w:pPr>
      <w:bookmarkStart w:id="139" w:name="_Toc90473536"/>
      <w:bookmarkStart w:id="140" w:name="_Toc90473343"/>
      <w:bookmarkStart w:id="141" w:name="_Toc90473390"/>
      <w:bookmarkStart w:id="142" w:name="_Toc90473270"/>
      <w:bookmarkStart w:id="143" w:name="_Toc92436440"/>
      <w:bookmarkStart w:id="144" w:name="_Toc117164921"/>
      <w:bookmarkStart w:id="145" w:name="_Toc117842390"/>
      <w:bookmarkStart w:id="146" w:name="_Toc121224049"/>
      <w:bookmarkStart w:id="147" w:name="_Toc145077053"/>
      <w:bookmarkStart w:id="148" w:name="_Toc145661130"/>
      <w:r w:rsidRPr="00F03FC7">
        <w:rPr>
          <w:rFonts w:ascii="Times New Roman"/>
        </w:rPr>
        <w:t>栽植</w:t>
      </w:r>
      <w:bookmarkEnd w:id="139"/>
      <w:bookmarkEnd w:id="140"/>
      <w:bookmarkEnd w:id="141"/>
      <w:bookmarkEnd w:id="142"/>
      <w:bookmarkEnd w:id="143"/>
      <w:bookmarkEnd w:id="144"/>
      <w:bookmarkEnd w:id="145"/>
      <w:bookmarkEnd w:id="146"/>
      <w:bookmarkEnd w:id="147"/>
      <w:bookmarkEnd w:id="148"/>
    </w:p>
    <w:p w:rsidR="0027227C" w:rsidRPr="00F03FC7" w:rsidRDefault="0027227C" w:rsidP="0027227C">
      <w:pPr>
        <w:pStyle w:val="affd"/>
        <w:spacing w:before="156" w:after="156"/>
        <w:rPr>
          <w:rFonts w:ascii="Times New Roman"/>
        </w:rPr>
      </w:pPr>
      <w:bookmarkStart w:id="149" w:name="_Toc106545651"/>
      <w:bookmarkStart w:id="150" w:name="_Toc117164922"/>
      <w:bookmarkStart w:id="151" w:name="_Toc117842391"/>
      <w:bookmarkStart w:id="152" w:name="_Toc121224050"/>
      <w:bookmarkStart w:id="153" w:name="_Toc145077054"/>
      <w:bookmarkStart w:id="154" w:name="_Toc145661131"/>
      <w:r w:rsidRPr="00F03FC7">
        <w:rPr>
          <w:rFonts w:ascii="Times New Roman"/>
        </w:rPr>
        <w:t>栽植时期</w:t>
      </w:r>
      <w:bookmarkEnd w:id="149"/>
      <w:bookmarkEnd w:id="150"/>
      <w:bookmarkEnd w:id="151"/>
      <w:bookmarkEnd w:id="152"/>
      <w:bookmarkEnd w:id="153"/>
      <w:bookmarkEnd w:id="154"/>
    </w:p>
    <w:p w:rsidR="0027227C" w:rsidRPr="00F03FC7" w:rsidRDefault="0027227C" w:rsidP="00BC3670">
      <w:pPr>
        <w:pStyle w:val="affff6"/>
        <w:adjustRightInd w:val="0"/>
        <w:snapToGrid w:val="0"/>
        <w:spacing w:line="300" w:lineRule="auto"/>
        <w:ind w:firstLine="420"/>
        <w:rPr>
          <w:rFonts w:ascii="Times New Roman"/>
        </w:rPr>
      </w:pPr>
      <w:bookmarkStart w:id="155" w:name="_Toc117164923"/>
      <w:bookmarkStart w:id="156" w:name="_Toc106545652"/>
      <w:bookmarkStart w:id="157" w:name="_Hlk106543881"/>
      <w:r w:rsidRPr="00F03FC7">
        <w:rPr>
          <w:rFonts w:ascii="Times New Roman"/>
        </w:rPr>
        <w:t xml:space="preserve">    </w:t>
      </w:r>
      <w:r w:rsidRPr="00F03FC7">
        <w:rPr>
          <w:rFonts w:ascii="Times New Roman"/>
        </w:rPr>
        <w:t>秋季或春季均可栽植，宜选择阴天进行移栽。</w:t>
      </w:r>
    </w:p>
    <w:p w:rsidR="0027227C" w:rsidRPr="00F03FC7" w:rsidRDefault="0027227C" w:rsidP="0027227C">
      <w:pPr>
        <w:pStyle w:val="affd"/>
        <w:spacing w:before="156" w:after="156"/>
        <w:rPr>
          <w:rFonts w:ascii="Times New Roman"/>
        </w:rPr>
      </w:pPr>
      <w:bookmarkStart w:id="158" w:name="_Toc121224051"/>
      <w:bookmarkStart w:id="159" w:name="_Toc106545653"/>
      <w:bookmarkStart w:id="160" w:name="_Toc117164924"/>
      <w:bookmarkStart w:id="161" w:name="_Toc117842393"/>
      <w:bookmarkStart w:id="162" w:name="_Toc121224052"/>
      <w:bookmarkStart w:id="163" w:name="_Toc145077055"/>
      <w:bookmarkStart w:id="164" w:name="_Toc145661132"/>
      <w:bookmarkStart w:id="165" w:name="_Toc90473280"/>
      <w:bookmarkStart w:id="166" w:name="_Toc90473349"/>
      <w:bookmarkStart w:id="167" w:name="_Hlk106437307"/>
      <w:bookmarkEnd w:id="155"/>
      <w:bookmarkEnd w:id="156"/>
      <w:bookmarkEnd w:id="157"/>
      <w:bookmarkEnd w:id="158"/>
      <w:r w:rsidRPr="00F03FC7">
        <w:rPr>
          <w:rFonts w:ascii="Times New Roman"/>
        </w:rPr>
        <w:t>栽植深度</w:t>
      </w:r>
      <w:bookmarkEnd w:id="159"/>
      <w:bookmarkEnd w:id="160"/>
      <w:bookmarkEnd w:id="161"/>
      <w:bookmarkEnd w:id="162"/>
      <w:bookmarkEnd w:id="163"/>
      <w:bookmarkEnd w:id="164"/>
    </w:p>
    <w:bookmarkEnd w:id="165"/>
    <w:bookmarkEnd w:id="166"/>
    <w:bookmarkEnd w:id="167"/>
    <w:p w:rsidR="0027227C" w:rsidRPr="00F03FC7" w:rsidRDefault="0027227C" w:rsidP="00BC3670">
      <w:pPr>
        <w:pStyle w:val="affff6"/>
        <w:adjustRightInd w:val="0"/>
        <w:snapToGrid w:val="0"/>
        <w:spacing w:line="300" w:lineRule="auto"/>
        <w:ind w:firstLine="420"/>
        <w:rPr>
          <w:rFonts w:ascii="Times New Roman"/>
          <w:color w:val="000000"/>
        </w:rPr>
      </w:pPr>
      <w:r w:rsidRPr="00F03FC7">
        <w:rPr>
          <w:rFonts w:ascii="Times New Roman"/>
          <w:color w:val="000000"/>
        </w:rPr>
        <w:t>待回填土下沉后，宜保留土球高度</w:t>
      </w:r>
      <w:r w:rsidRPr="00F03FC7">
        <w:rPr>
          <w:rFonts w:ascii="Times New Roman"/>
          <w:color w:val="000000"/>
        </w:rPr>
        <w:t xml:space="preserve"> </w:t>
      </w:r>
      <w:r w:rsidRPr="00F03FC7">
        <w:rPr>
          <w:rFonts w:ascii="Times New Roman"/>
        </w:rPr>
        <w:t xml:space="preserve">1/3 </w:t>
      </w:r>
      <w:r w:rsidRPr="00F03FC7">
        <w:rPr>
          <w:rFonts w:ascii="Times New Roman"/>
          <w:color w:val="000000"/>
        </w:rPr>
        <w:t>在地面以上，如图</w:t>
      </w:r>
      <w:r w:rsidRPr="00F03FC7">
        <w:rPr>
          <w:rFonts w:ascii="Times New Roman"/>
          <w:color w:val="000000"/>
        </w:rPr>
        <w:t>2</w:t>
      </w:r>
      <w:r w:rsidRPr="00F03FC7">
        <w:rPr>
          <w:rFonts w:ascii="Times New Roman"/>
          <w:color w:val="000000"/>
        </w:rPr>
        <w:t>所示。</w:t>
      </w:r>
    </w:p>
    <w:p w:rsidR="0027227C" w:rsidRPr="00F03FC7" w:rsidRDefault="00C214D5" w:rsidP="006B63BA">
      <w:pPr>
        <w:widowControl/>
        <w:autoSpaceDE w:val="0"/>
        <w:autoSpaceDN w:val="0"/>
        <w:spacing w:line="300" w:lineRule="auto"/>
        <w:jc w:val="center"/>
        <w:rPr>
          <w:rFonts w:ascii="Times New Roman" w:hAnsi="Times New Roman"/>
          <w:color w:val="000000"/>
          <w:kern w:val="0"/>
        </w:rPr>
      </w:pPr>
      <w:r w:rsidRPr="00F03FC7">
        <w:rPr>
          <w:rFonts w:ascii="Times New Roman" w:hAnsi="Times New Roman"/>
          <w:noProof/>
          <w:color w:val="000000"/>
          <w:kern w:val="0"/>
        </w:rPr>
        <w:drawing>
          <wp:inline distT="0" distB="0" distL="0" distR="0">
            <wp:extent cx="5591175" cy="2124271"/>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1822" cy="2124517"/>
                    </a:xfrm>
                    <a:prstGeom prst="rect">
                      <a:avLst/>
                    </a:prstGeom>
                    <a:noFill/>
                  </pic:spPr>
                </pic:pic>
              </a:graphicData>
            </a:graphic>
          </wp:inline>
        </w:drawing>
      </w:r>
    </w:p>
    <w:p w:rsidR="0027227C" w:rsidRPr="00F03FC7" w:rsidRDefault="0027227C" w:rsidP="003A1215">
      <w:pPr>
        <w:pStyle w:val="afd"/>
        <w:spacing w:before="156" w:after="156"/>
        <w:rPr>
          <w:rFonts w:ascii="Times New Roman"/>
        </w:rPr>
      </w:pPr>
      <w:r w:rsidRPr="00F03FC7">
        <w:rPr>
          <w:rFonts w:ascii="Times New Roman"/>
        </w:rPr>
        <w:t>栽植示意图</w:t>
      </w:r>
    </w:p>
    <w:p w:rsidR="0027227C" w:rsidRPr="00F03FC7" w:rsidRDefault="0027227C" w:rsidP="0027227C">
      <w:pPr>
        <w:pStyle w:val="affc"/>
        <w:spacing w:before="312" w:after="312"/>
        <w:rPr>
          <w:rFonts w:ascii="Times New Roman"/>
        </w:rPr>
      </w:pPr>
      <w:bookmarkStart w:id="168" w:name="_Toc106545655"/>
      <w:bookmarkStart w:id="169" w:name="_Toc117164925"/>
      <w:bookmarkStart w:id="170" w:name="_Toc117842394"/>
      <w:bookmarkStart w:id="171" w:name="_Toc121224053"/>
      <w:bookmarkStart w:id="172" w:name="_Toc145077056"/>
      <w:bookmarkStart w:id="173" w:name="_Toc145661133"/>
      <w:r w:rsidRPr="00F03FC7">
        <w:rPr>
          <w:rFonts w:ascii="Times New Roman"/>
        </w:rPr>
        <w:t>养护</w:t>
      </w:r>
      <w:bookmarkEnd w:id="168"/>
      <w:bookmarkEnd w:id="169"/>
      <w:bookmarkEnd w:id="170"/>
      <w:bookmarkEnd w:id="171"/>
      <w:bookmarkEnd w:id="172"/>
      <w:bookmarkEnd w:id="173"/>
    </w:p>
    <w:p w:rsidR="0027227C" w:rsidRPr="00F03FC7" w:rsidRDefault="0027227C" w:rsidP="0027227C">
      <w:pPr>
        <w:pStyle w:val="affd"/>
        <w:spacing w:before="156" w:after="156"/>
        <w:rPr>
          <w:rFonts w:ascii="Times New Roman"/>
        </w:rPr>
      </w:pPr>
      <w:bookmarkStart w:id="174" w:name="_Toc106545656"/>
      <w:bookmarkStart w:id="175" w:name="_Toc117164926"/>
      <w:bookmarkStart w:id="176" w:name="_Toc117842395"/>
      <w:bookmarkStart w:id="177" w:name="_Toc121224054"/>
      <w:bookmarkStart w:id="178" w:name="_Toc145077057"/>
      <w:bookmarkStart w:id="179" w:name="_Toc145661134"/>
      <w:bookmarkStart w:id="180" w:name="_Hlk106544456"/>
      <w:r w:rsidRPr="00F03FC7">
        <w:rPr>
          <w:rFonts w:ascii="Times New Roman"/>
        </w:rPr>
        <w:t>初期养护</w:t>
      </w:r>
      <w:bookmarkEnd w:id="174"/>
      <w:bookmarkEnd w:id="175"/>
      <w:bookmarkEnd w:id="176"/>
      <w:bookmarkEnd w:id="177"/>
      <w:bookmarkEnd w:id="178"/>
      <w:bookmarkEnd w:id="179"/>
    </w:p>
    <w:p w:rsidR="0027227C" w:rsidRPr="00F03FC7" w:rsidRDefault="0027227C" w:rsidP="0027227C">
      <w:pPr>
        <w:pStyle w:val="affe"/>
        <w:spacing w:before="156" w:after="156"/>
        <w:rPr>
          <w:rFonts w:ascii="Times New Roman"/>
        </w:rPr>
      </w:pPr>
      <w:bookmarkStart w:id="181" w:name="_Toc90473358"/>
      <w:bookmarkStart w:id="182" w:name="_Toc90473292"/>
      <w:bookmarkStart w:id="183" w:name="_Toc137024980"/>
      <w:bookmarkStart w:id="184" w:name="_Toc145077058"/>
      <w:r w:rsidRPr="00F03FC7">
        <w:rPr>
          <w:rFonts w:ascii="Times New Roman"/>
        </w:rPr>
        <w:t>树干支撑</w:t>
      </w:r>
      <w:bookmarkEnd w:id="181"/>
      <w:bookmarkEnd w:id="182"/>
      <w:bookmarkEnd w:id="183"/>
      <w:bookmarkEnd w:id="184"/>
    </w:p>
    <w:p w:rsidR="0027227C" w:rsidRPr="00F03FC7" w:rsidRDefault="0027227C" w:rsidP="00BC3670">
      <w:pPr>
        <w:pStyle w:val="affff6"/>
        <w:adjustRightInd w:val="0"/>
        <w:snapToGrid w:val="0"/>
        <w:spacing w:line="300" w:lineRule="auto"/>
        <w:ind w:firstLine="420"/>
        <w:rPr>
          <w:rFonts w:ascii="Times New Roman"/>
          <w:color w:val="000000"/>
        </w:rPr>
      </w:pPr>
      <w:r w:rsidRPr="00F03FC7">
        <w:rPr>
          <w:rFonts w:ascii="Times New Roman"/>
          <w:color w:val="000000"/>
        </w:rPr>
        <w:t>树干外支撑要求见</w:t>
      </w:r>
      <w:r w:rsidRPr="00F03FC7">
        <w:rPr>
          <w:rFonts w:ascii="Times New Roman"/>
          <w:color w:val="000000"/>
        </w:rPr>
        <w:t>CJJ 82</w:t>
      </w:r>
      <w:r w:rsidRPr="00F03FC7">
        <w:rPr>
          <w:rFonts w:ascii="Times New Roman"/>
          <w:color w:val="000000"/>
        </w:rPr>
        <w:t>；地上空间狭小或美观要求较高，可采用垂直内支撑。</w:t>
      </w:r>
    </w:p>
    <w:p w:rsidR="0027227C" w:rsidRPr="00F03FC7" w:rsidRDefault="0027227C" w:rsidP="0027227C">
      <w:pPr>
        <w:pStyle w:val="affe"/>
        <w:spacing w:before="156" w:after="156"/>
        <w:rPr>
          <w:rFonts w:ascii="Times New Roman"/>
        </w:rPr>
      </w:pPr>
      <w:bookmarkStart w:id="185" w:name="_Toc90473293"/>
      <w:bookmarkStart w:id="186" w:name="_Toc90473359"/>
      <w:bookmarkStart w:id="187" w:name="_Toc137024981"/>
      <w:bookmarkStart w:id="188" w:name="_Toc145077059"/>
      <w:bookmarkEnd w:id="180"/>
      <w:r w:rsidRPr="00F03FC7">
        <w:rPr>
          <w:rFonts w:ascii="Times New Roman"/>
        </w:rPr>
        <w:t>树干绑扎</w:t>
      </w:r>
      <w:bookmarkEnd w:id="185"/>
      <w:bookmarkEnd w:id="186"/>
      <w:bookmarkEnd w:id="187"/>
      <w:bookmarkEnd w:id="188"/>
    </w:p>
    <w:p w:rsidR="0027227C" w:rsidRPr="00F03FC7" w:rsidRDefault="0027227C" w:rsidP="00BC3670">
      <w:pPr>
        <w:pStyle w:val="affff6"/>
        <w:adjustRightInd w:val="0"/>
        <w:snapToGrid w:val="0"/>
        <w:spacing w:line="300" w:lineRule="auto"/>
        <w:ind w:firstLine="420"/>
        <w:rPr>
          <w:rFonts w:ascii="Times New Roman"/>
          <w:color w:val="FF0000"/>
        </w:rPr>
      </w:pPr>
      <w:r w:rsidRPr="00F03FC7">
        <w:rPr>
          <w:rFonts w:ascii="Times New Roman"/>
          <w:color w:val="000000"/>
        </w:rPr>
        <w:t>树干和分枝点以上</w:t>
      </w:r>
      <w:r w:rsidRPr="00F03FC7">
        <w:rPr>
          <w:rFonts w:ascii="Times New Roman"/>
          <w:color w:val="000000"/>
        </w:rPr>
        <w:t>2 m</w:t>
      </w:r>
      <w:r w:rsidRPr="00F03FC7">
        <w:rPr>
          <w:rFonts w:ascii="Times New Roman"/>
          <w:szCs w:val="21"/>
        </w:rPr>
        <w:t>高度</w:t>
      </w:r>
      <w:r w:rsidRPr="00F03FC7">
        <w:rPr>
          <w:rFonts w:ascii="Times New Roman"/>
          <w:color w:val="000000"/>
        </w:rPr>
        <w:t>内的主干和侧枝宜用</w:t>
      </w:r>
      <w:r w:rsidRPr="00F03FC7">
        <w:rPr>
          <w:rFonts w:ascii="Times New Roman"/>
        </w:rPr>
        <w:t>布条</w:t>
      </w:r>
      <w:r w:rsidRPr="00F03FC7">
        <w:rPr>
          <w:rFonts w:ascii="Times New Roman"/>
          <w:color w:val="000000"/>
        </w:rPr>
        <w:t>严密绑扎（侧枝绑扎可达</w:t>
      </w:r>
      <w:r w:rsidRPr="00F03FC7">
        <w:rPr>
          <w:rFonts w:ascii="Times New Roman"/>
          <w:color w:val="000000"/>
        </w:rPr>
        <w:t>1/3</w:t>
      </w:r>
      <w:r w:rsidRPr="00F03FC7">
        <w:rPr>
          <w:rFonts w:ascii="Times New Roman"/>
          <w:color w:val="000000"/>
        </w:rPr>
        <w:t>长度）。正常生长</w:t>
      </w:r>
      <w:r w:rsidRPr="00F03FC7">
        <w:rPr>
          <w:rFonts w:ascii="Times New Roman"/>
        </w:rPr>
        <w:t>2</w:t>
      </w:r>
      <w:r w:rsidRPr="00F03FC7">
        <w:rPr>
          <w:rFonts w:ascii="Times New Roman"/>
        </w:rPr>
        <w:t>年后及时解除绑扎。</w:t>
      </w:r>
    </w:p>
    <w:p w:rsidR="0027227C" w:rsidRPr="00F03FC7" w:rsidRDefault="0027227C" w:rsidP="0027227C">
      <w:pPr>
        <w:pStyle w:val="affe"/>
        <w:spacing w:before="156" w:after="156"/>
        <w:rPr>
          <w:rFonts w:ascii="Times New Roman"/>
        </w:rPr>
      </w:pPr>
      <w:bookmarkStart w:id="189" w:name="_Toc137024982"/>
      <w:bookmarkStart w:id="190" w:name="_Toc145077060"/>
      <w:bookmarkStart w:id="191" w:name="_Toc90473543"/>
      <w:bookmarkStart w:id="192" w:name="_Toc90473361"/>
      <w:bookmarkStart w:id="193" w:name="_Toc90473295"/>
      <w:bookmarkStart w:id="194" w:name="_Toc90473397"/>
      <w:bookmarkStart w:id="195" w:name="_Toc92436447"/>
      <w:r w:rsidRPr="00F03FC7">
        <w:rPr>
          <w:rFonts w:ascii="Times New Roman"/>
        </w:rPr>
        <w:t>树穴覆盖</w:t>
      </w:r>
      <w:bookmarkEnd w:id="189"/>
      <w:bookmarkEnd w:id="190"/>
    </w:p>
    <w:bookmarkEnd w:id="191"/>
    <w:bookmarkEnd w:id="192"/>
    <w:bookmarkEnd w:id="193"/>
    <w:bookmarkEnd w:id="194"/>
    <w:bookmarkEnd w:id="195"/>
    <w:p w:rsidR="0027227C" w:rsidRPr="00F03FC7" w:rsidRDefault="0027227C" w:rsidP="00BC3670">
      <w:pPr>
        <w:pStyle w:val="affff6"/>
        <w:adjustRightInd w:val="0"/>
        <w:snapToGrid w:val="0"/>
        <w:spacing w:line="300" w:lineRule="auto"/>
        <w:ind w:firstLine="420"/>
        <w:rPr>
          <w:rFonts w:ascii="Times New Roman"/>
          <w:color w:val="000000"/>
        </w:rPr>
      </w:pPr>
      <w:r w:rsidRPr="00F03FC7">
        <w:rPr>
          <w:rFonts w:ascii="Times New Roman"/>
          <w:color w:val="000000"/>
        </w:rPr>
        <w:t>应填埋捣实树盘周边因沉降出现的裂隙，可覆盖</w:t>
      </w:r>
      <w:r w:rsidRPr="00F03FC7">
        <w:rPr>
          <w:rFonts w:ascii="Times New Roman"/>
          <w:color w:val="000000"/>
        </w:rPr>
        <w:t xml:space="preserve">2 cm </w:t>
      </w:r>
      <w:r w:rsidRPr="00F03FC7">
        <w:rPr>
          <w:rFonts w:ascii="Times New Roman"/>
          <w:color w:val="000000"/>
        </w:rPr>
        <w:t>～</w:t>
      </w:r>
      <w:r w:rsidRPr="00F03FC7">
        <w:rPr>
          <w:rFonts w:ascii="Times New Roman"/>
          <w:color w:val="000000"/>
        </w:rPr>
        <w:t xml:space="preserve"> 5 cm</w:t>
      </w:r>
      <w:r w:rsidRPr="00F03FC7">
        <w:rPr>
          <w:rFonts w:ascii="Times New Roman"/>
          <w:color w:val="000000"/>
        </w:rPr>
        <w:t>覆盖物，或种植浅根型地被。</w:t>
      </w:r>
    </w:p>
    <w:p w:rsidR="0027227C" w:rsidRPr="00F03FC7" w:rsidRDefault="0027227C" w:rsidP="0027227C">
      <w:pPr>
        <w:pStyle w:val="affe"/>
        <w:spacing w:before="156" w:after="156"/>
        <w:rPr>
          <w:rFonts w:ascii="Times New Roman"/>
        </w:rPr>
      </w:pPr>
      <w:bookmarkStart w:id="196" w:name="_Toc137024983"/>
      <w:bookmarkStart w:id="197" w:name="_Toc145077061"/>
      <w:bookmarkStart w:id="198" w:name="_Toc90473296"/>
      <w:bookmarkStart w:id="199" w:name="_Toc90473362"/>
      <w:bookmarkStart w:id="200" w:name="_Toc90473544"/>
      <w:bookmarkStart w:id="201" w:name="_Toc90473398"/>
      <w:bookmarkStart w:id="202" w:name="_Toc92436448"/>
      <w:r w:rsidRPr="00F03FC7">
        <w:rPr>
          <w:rFonts w:ascii="Times New Roman"/>
        </w:rPr>
        <w:t>喷淋降温</w:t>
      </w:r>
      <w:bookmarkEnd w:id="196"/>
      <w:bookmarkEnd w:id="197"/>
    </w:p>
    <w:bookmarkEnd w:id="198"/>
    <w:bookmarkEnd w:id="199"/>
    <w:bookmarkEnd w:id="200"/>
    <w:bookmarkEnd w:id="201"/>
    <w:bookmarkEnd w:id="202"/>
    <w:p w:rsidR="0027227C" w:rsidRPr="00F03FC7" w:rsidRDefault="0027227C" w:rsidP="00BC3670">
      <w:pPr>
        <w:pStyle w:val="affff6"/>
        <w:adjustRightInd w:val="0"/>
        <w:snapToGrid w:val="0"/>
        <w:spacing w:line="300" w:lineRule="auto"/>
        <w:ind w:firstLine="420"/>
        <w:rPr>
          <w:rFonts w:ascii="Times New Roman"/>
          <w:color w:val="000000"/>
        </w:rPr>
      </w:pPr>
      <w:r w:rsidRPr="00F03FC7">
        <w:rPr>
          <w:rFonts w:ascii="Times New Roman"/>
          <w:color w:val="000000"/>
        </w:rPr>
        <w:t>在温度高于</w:t>
      </w:r>
      <w:r w:rsidRPr="00F03FC7">
        <w:rPr>
          <w:rFonts w:ascii="Times New Roman"/>
          <w:color w:val="000000"/>
        </w:rPr>
        <w:t xml:space="preserve">35 </w:t>
      </w:r>
      <w:r w:rsidRPr="00F03FC7">
        <w:rPr>
          <w:rFonts w:hAnsi="宋体" w:cs="宋体" w:hint="eastAsia"/>
          <w:color w:val="000000"/>
        </w:rPr>
        <w:t>℃</w:t>
      </w:r>
      <w:r w:rsidRPr="00F03FC7">
        <w:rPr>
          <w:rFonts w:ascii="Times New Roman"/>
          <w:szCs w:val="21"/>
        </w:rPr>
        <w:t>以上</w:t>
      </w:r>
      <w:r w:rsidRPr="00F03FC7">
        <w:rPr>
          <w:rFonts w:ascii="Times New Roman"/>
          <w:color w:val="000000"/>
        </w:rPr>
        <w:t>的季节，枝叶</w:t>
      </w:r>
      <w:r w:rsidRPr="00F03FC7">
        <w:rPr>
          <w:rFonts w:ascii="Times New Roman"/>
        </w:rPr>
        <w:t>出现失水萎蔫时，应</w:t>
      </w:r>
      <w:r w:rsidRPr="00F03FC7">
        <w:rPr>
          <w:rFonts w:ascii="Times New Roman"/>
          <w:color w:val="000000"/>
        </w:rPr>
        <w:t>每日早</w:t>
      </w:r>
      <w:r w:rsidRPr="00F03FC7">
        <w:rPr>
          <w:rFonts w:ascii="Times New Roman"/>
          <w:color w:val="000000"/>
        </w:rPr>
        <w:t>7</w:t>
      </w:r>
      <w:r w:rsidRPr="00F03FC7">
        <w:rPr>
          <w:rFonts w:ascii="Times New Roman"/>
          <w:color w:val="000000"/>
        </w:rPr>
        <w:t>点前，晚</w:t>
      </w:r>
      <w:r w:rsidRPr="00F03FC7">
        <w:rPr>
          <w:rFonts w:ascii="Times New Roman"/>
          <w:color w:val="000000"/>
        </w:rPr>
        <w:t>19</w:t>
      </w:r>
      <w:r w:rsidRPr="00F03FC7">
        <w:rPr>
          <w:rFonts w:ascii="Times New Roman"/>
          <w:color w:val="000000"/>
        </w:rPr>
        <w:t>点后对树冠、树干各喷水</w:t>
      </w:r>
      <w:r w:rsidRPr="00F03FC7">
        <w:rPr>
          <w:rFonts w:ascii="Times New Roman"/>
          <w:color w:val="000000"/>
        </w:rPr>
        <w:t>1</w:t>
      </w:r>
      <w:r w:rsidRPr="00F03FC7">
        <w:rPr>
          <w:rFonts w:ascii="Times New Roman"/>
          <w:color w:val="000000"/>
        </w:rPr>
        <w:t>次。</w:t>
      </w:r>
    </w:p>
    <w:p w:rsidR="0027227C" w:rsidRPr="00F03FC7" w:rsidRDefault="0027227C" w:rsidP="0027227C">
      <w:pPr>
        <w:pStyle w:val="affe"/>
        <w:spacing w:before="156" w:after="156"/>
        <w:rPr>
          <w:rFonts w:ascii="Times New Roman"/>
        </w:rPr>
      </w:pPr>
      <w:bookmarkStart w:id="203" w:name="_Toc137024984"/>
      <w:bookmarkStart w:id="204" w:name="_Toc145077062"/>
      <w:bookmarkStart w:id="205" w:name="_Toc90473363"/>
      <w:bookmarkStart w:id="206" w:name="_Toc90473399"/>
      <w:bookmarkStart w:id="207" w:name="_Toc90473297"/>
      <w:bookmarkStart w:id="208" w:name="_Toc90473545"/>
      <w:bookmarkStart w:id="209" w:name="_Toc92436449"/>
      <w:r w:rsidRPr="00F03FC7">
        <w:rPr>
          <w:rFonts w:ascii="Times New Roman"/>
        </w:rPr>
        <w:t>疏花</w:t>
      </w:r>
      <w:proofErr w:type="gramStart"/>
      <w:r w:rsidRPr="00F03FC7">
        <w:rPr>
          <w:rFonts w:ascii="Times New Roman"/>
        </w:rPr>
        <w:t>疏果</w:t>
      </w:r>
      <w:bookmarkEnd w:id="203"/>
      <w:bookmarkEnd w:id="204"/>
      <w:proofErr w:type="gramEnd"/>
    </w:p>
    <w:p w:rsidR="0027227C" w:rsidRPr="00F03FC7" w:rsidRDefault="0027227C" w:rsidP="0027227C">
      <w:pPr>
        <w:widowControl/>
        <w:autoSpaceDE w:val="0"/>
        <w:autoSpaceDN w:val="0"/>
        <w:spacing w:line="300" w:lineRule="auto"/>
        <w:ind w:firstLineChars="200" w:firstLine="420"/>
        <w:rPr>
          <w:rFonts w:ascii="Times New Roman" w:hAnsi="Times New Roman"/>
          <w:color w:val="000000"/>
          <w:kern w:val="0"/>
        </w:rPr>
      </w:pPr>
      <w:r w:rsidRPr="00F03FC7">
        <w:rPr>
          <w:rFonts w:ascii="Times New Roman" w:hAnsi="Times New Roman"/>
          <w:color w:val="000000"/>
          <w:kern w:val="0"/>
        </w:rPr>
        <w:t>栽植后</w:t>
      </w:r>
      <w:r w:rsidRPr="00F03FC7">
        <w:rPr>
          <w:rFonts w:ascii="Times New Roman" w:hAnsi="Times New Roman"/>
        </w:rPr>
        <w:t xml:space="preserve">1 </w:t>
      </w:r>
      <w:r w:rsidRPr="00F03FC7">
        <w:rPr>
          <w:rFonts w:ascii="Times New Roman" w:hAnsi="Times New Roman"/>
        </w:rPr>
        <w:t>年</w:t>
      </w:r>
      <w:r w:rsidRPr="00F03FC7">
        <w:rPr>
          <w:rFonts w:ascii="Times New Roman" w:hAnsi="Times New Roman"/>
        </w:rPr>
        <w:t xml:space="preserve"> </w:t>
      </w:r>
      <w:r w:rsidRPr="00F03FC7">
        <w:rPr>
          <w:rFonts w:ascii="Times New Roman" w:hAnsi="Times New Roman"/>
          <w:color w:val="000000"/>
        </w:rPr>
        <w:t>～</w:t>
      </w:r>
      <w:r w:rsidRPr="00F03FC7">
        <w:rPr>
          <w:rFonts w:ascii="Times New Roman" w:hAnsi="Times New Roman"/>
          <w:color w:val="000000"/>
        </w:rPr>
        <w:t xml:space="preserve"> </w:t>
      </w:r>
      <w:r w:rsidRPr="00F03FC7">
        <w:rPr>
          <w:rFonts w:ascii="Times New Roman" w:hAnsi="Times New Roman"/>
        </w:rPr>
        <w:t xml:space="preserve">2 </w:t>
      </w:r>
      <w:r w:rsidRPr="00F03FC7">
        <w:rPr>
          <w:rFonts w:ascii="Times New Roman" w:hAnsi="Times New Roman"/>
          <w:noProof/>
          <w:kern w:val="0"/>
        </w:rPr>
        <w:t>年</w:t>
      </w:r>
      <w:r w:rsidRPr="00F03FC7">
        <w:rPr>
          <w:rFonts w:ascii="Times New Roman" w:hAnsi="Times New Roman"/>
          <w:color w:val="000000"/>
          <w:kern w:val="0"/>
        </w:rPr>
        <w:t>应及时对花蕾和果实进行疏剪。</w:t>
      </w:r>
    </w:p>
    <w:p w:rsidR="0027227C" w:rsidRPr="00F03FC7" w:rsidRDefault="0027227C" w:rsidP="0027227C">
      <w:pPr>
        <w:pStyle w:val="affd"/>
        <w:spacing w:before="156" w:after="156" w:line="300" w:lineRule="auto"/>
        <w:rPr>
          <w:rFonts w:ascii="Times New Roman"/>
        </w:rPr>
      </w:pPr>
      <w:bookmarkStart w:id="210" w:name="_Toc106545657"/>
      <w:bookmarkStart w:id="211" w:name="_Toc117164927"/>
      <w:bookmarkStart w:id="212" w:name="_Toc117842396"/>
      <w:bookmarkStart w:id="213" w:name="_Toc121224055"/>
      <w:bookmarkStart w:id="214" w:name="_Toc145077063"/>
      <w:bookmarkStart w:id="215" w:name="_Toc145661135"/>
      <w:r w:rsidRPr="00F03FC7">
        <w:rPr>
          <w:rFonts w:ascii="Times New Roman"/>
        </w:rPr>
        <w:t>后期养护</w:t>
      </w:r>
      <w:bookmarkEnd w:id="210"/>
      <w:bookmarkEnd w:id="211"/>
      <w:bookmarkEnd w:id="212"/>
      <w:bookmarkEnd w:id="213"/>
      <w:bookmarkEnd w:id="214"/>
      <w:bookmarkEnd w:id="215"/>
    </w:p>
    <w:p w:rsidR="0027227C" w:rsidRPr="00F03FC7" w:rsidRDefault="0027227C" w:rsidP="0027227C">
      <w:pPr>
        <w:pStyle w:val="affe"/>
        <w:spacing w:before="156" w:after="156"/>
        <w:rPr>
          <w:rFonts w:ascii="Times New Roman"/>
        </w:rPr>
      </w:pPr>
      <w:bookmarkStart w:id="216" w:name="_Toc137024986"/>
      <w:bookmarkStart w:id="217" w:name="_Toc145077064"/>
      <w:bookmarkStart w:id="218" w:name="_Hlk106443903"/>
      <w:r w:rsidRPr="00F03FC7">
        <w:rPr>
          <w:rFonts w:ascii="Times New Roman"/>
        </w:rPr>
        <w:t>施肥</w:t>
      </w:r>
      <w:bookmarkEnd w:id="216"/>
      <w:bookmarkEnd w:id="217"/>
    </w:p>
    <w:bookmarkEnd w:id="205"/>
    <w:bookmarkEnd w:id="206"/>
    <w:bookmarkEnd w:id="207"/>
    <w:bookmarkEnd w:id="208"/>
    <w:bookmarkEnd w:id="209"/>
    <w:bookmarkEnd w:id="218"/>
    <w:p w:rsidR="0027227C" w:rsidRPr="00F03FC7" w:rsidRDefault="0027227C" w:rsidP="0027227C">
      <w:pPr>
        <w:pStyle w:val="afff"/>
        <w:spacing w:before="156" w:after="156"/>
        <w:rPr>
          <w:rFonts w:ascii="Times New Roman"/>
        </w:rPr>
      </w:pPr>
      <w:r w:rsidRPr="00F03FC7">
        <w:rPr>
          <w:rFonts w:ascii="Times New Roman"/>
        </w:rPr>
        <w:t>基肥施用应符合以下要求：</w:t>
      </w:r>
    </w:p>
    <w:p w:rsidR="0027227C" w:rsidRPr="00F03FC7" w:rsidRDefault="0027227C" w:rsidP="00BC3670">
      <w:pPr>
        <w:pStyle w:val="af5"/>
        <w:numPr>
          <w:ilvl w:val="0"/>
          <w:numId w:val="32"/>
        </w:numPr>
        <w:spacing w:line="300" w:lineRule="auto"/>
        <w:ind w:left="850" w:hanging="425"/>
        <w:rPr>
          <w:rFonts w:ascii="Times New Roman"/>
        </w:rPr>
      </w:pPr>
      <w:r w:rsidRPr="00F03FC7">
        <w:rPr>
          <w:rFonts w:ascii="Times New Roman"/>
        </w:rPr>
        <w:t>施肥时间：秋季落叶以后；</w:t>
      </w:r>
    </w:p>
    <w:p w:rsidR="0027227C" w:rsidRPr="00F03FC7" w:rsidRDefault="0027227C" w:rsidP="00BC3670">
      <w:pPr>
        <w:pStyle w:val="af5"/>
        <w:spacing w:line="300" w:lineRule="auto"/>
        <w:ind w:left="850" w:hanging="425"/>
        <w:rPr>
          <w:rFonts w:ascii="Times New Roman"/>
        </w:rPr>
      </w:pPr>
      <w:r w:rsidRPr="00F03FC7">
        <w:rPr>
          <w:rFonts w:ascii="Times New Roman"/>
        </w:rPr>
        <w:t>施肥量：胸径大于</w:t>
      </w:r>
      <w:r w:rsidRPr="00F03FC7">
        <w:rPr>
          <w:rFonts w:ascii="Times New Roman"/>
        </w:rPr>
        <w:t>10 cm</w:t>
      </w:r>
      <w:r w:rsidRPr="00F03FC7">
        <w:rPr>
          <w:rFonts w:ascii="Times New Roman"/>
        </w:rPr>
        <w:t>的苗木，施用有机肥</w:t>
      </w:r>
      <w:r w:rsidRPr="00F03FC7">
        <w:rPr>
          <w:rFonts w:ascii="Times New Roman"/>
        </w:rPr>
        <w:t>1.5 kg/</w:t>
      </w:r>
      <w:r w:rsidRPr="00F03FC7">
        <w:rPr>
          <w:rFonts w:ascii="Times New Roman"/>
        </w:rPr>
        <w:t>株～</w:t>
      </w:r>
      <w:r w:rsidRPr="00F03FC7">
        <w:rPr>
          <w:rFonts w:ascii="Times New Roman"/>
        </w:rPr>
        <w:t>2 kg/</w:t>
      </w:r>
      <w:proofErr w:type="gramStart"/>
      <w:r w:rsidRPr="00F03FC7">
        <w:rPr>
          <w:rFonts w:ascii="Times New Roman"/>
        </w:rPr>
        <w:t>株和复合肥</w:t>
      </w:r>
      <w:proofErr w:type="gramEnd"/>
      <w:r w:rsidRPr="00F03FC7">
        <w:rPr>
          <w:rFonts w:ascii="Times New Roman"/>
        </w:rPr>
        <w:t>0.5 kg/</w:t>
      </w:r>
      <w:r w:rsidRPr="00F03FC7">
        <w:rPr>
          <w:rFonts w:ascii="Times New Roman"/>
        </w:rPr>
        <w:t>株～</w:t>
      </w:r>
      <w:r w:rsidRPr="00F03FC7">
        <w:rPr>
          <w:rFonts w:ascii="Times New Roman"/>
        </w:rPr>
        <w:t>1 kg/</w:t>
      </w:r>
      <w:r w:rsidRPr="00F03FC7">
        <w:rPr>
          <w:rFonts w:ascii="Times New Roman"/>
        </w:rPr>
        <w:t>株；胸径小于</w:t>
      </w:r>
      <w:r w:rsidRPr="00F03FC7">
        <w:rPr>
          <w:rFonts w:ascii="Times New Roman"/>
        </w:rPr>
        <w:t>10 cm</w:t>
      </w:r>
      <w:r w:rsidRPr="00F03FC7">
        <w:rPr>
          <w:rFonts w:ascii="Times New Roman"/>
        </w:rPr>
        <w:t>的苗木，每株施用有机肥</w:t>
      </w:r>
      <w:r w:rsidRPr="00F03FC7">
        <w:rPr>
          <w:rFonts w:ascii="Times New Roman"/>
        </w:rPr>
        <w:t>0.5 kg/</w:t>
      </w:r>
      <w:r w:rsidRPr="00F03FC7">
        <w:rPr>
          <w:rFonts w:ascii="Times New Roman"/>
        </w:rPr>
        <w:t>株～</w:t>
      </w:r>
      <w:r w:rsidRPr="00F03FC7">
        <w:rPr>
          <w:rFonts w:ascii="Times New Roman"/>
        </w:rPr>
        <w:t>1 kg/</w:t>
      </w:r>
      <w:proofErr w:type="gramStart"/>
      <w:r w:rsidRPr="00F03FC7">
        <w:rPr>
          <w:rFonts w:ascii="Times New Roman"/>
        </w:rPr>
        <w:t>株和复合肥</w:t>
      </w:r>
      <w:proofErr w:type="gramEnd"/>
      <w:r w:rsidRPr="00F03FC7">
        <w:rPr>
          <w:rFonts w:ascii="Times New Roman"/>
        </w:rPr>
        <w:t>0.25 kg/</w:t>
      </w:r>
      <w:r w:rsidRPr="00F03FC7">
        <w:rPr>
          <w:rFonts w:ascii="Times New Roman"/>
        </w:rPr>
        <w:t>株～</w:t>
      </w:r>
      <w:r w:rsidRPr="00F03FC7">
        <w:rPr>
          <w:rFonts w:ascii="Times New Roman"/>
        </w:rPr>
        <w:t>0.5 kg/</w:t>
      </w:r>
      <w:r w:rsidRPr="00F03FC7">
        <w:rPr>
          <w:rFonts w:ascii="Times New Roman"/>
        </w:rPr>
        <w:t>株，施用前应充分混匀；</w:t>
      </w:r>
    </w:p>
    <w:p w:rsidR="0027227C" w:rsidRPr="00F03FC7" w:rsidRDefault="0027227C" w:rsidP="00BC3670">
      <w:pPr>
        <w:pStyle w:val="af5"/>
        <w:spacing w:line="300" w:lineRule="auto"/>
        <w:ind w:left="850" w:hanging="425"/>
        <w:rPr>
          <w:rFonts w:ascii="Times New Roman"/>
        </w:rPr>
      </w:pPr>
      <w:r w:rsidRPr="00F03FC7">
        <w:rPr>
          <w:rFonts w:ascii="Times New Roman"/>
        </w:rPr>
        <w:t>施肥方法：在树冠垂直投影的外缘挖环状沟</w:t>
      </w:r>
      <w:r w:rsidRPr="00F03FC7">
        <w:rPr>
          <w:rFonts w:ascii="Times New Roman"/>
        </w:rPr>
        <w:t xml:space="preserve">, </w:t>
      </w:r>
      <w:r w:rsidRPr="00F03FC7">
        <w:rPr>
          <w:rFonts w:ascii="Times New Roman"/>
        </w:rPr>
        <w:t>沟深度</w:t>
      </w:r>
      <w:r w:rsidR="00361E40">
        <w:rPr>
          <w:rFonts w:ascii="Times New Roman" w:hint="eastAsia"/>
        </w:rPr>
        <w:t>和</w:t>
      </w:r>
      <w:r w:rsidRPr="00F03FC7">
        <w:rPr>
          <w:rFonts w:ascii="Times New Roman"/>
        </w:rPr>
        <w:t>宽度以</w:t>
      </w:r>
      <w:r w:rsidRPr="00F03FC7">
        <w:rPr>
          <w:rFonts w:ascii="Times New Roman"/>
        </w:rPr>
        <w:t>20 cm</w:t>
      </w:r>
      <w:r w:rsidRPr="00F03FC7">
        <w:rPr>
          <w:rFonts w:ascii="Times New Roman"/>
        </w:rPr>
        <w:t>～</w:t>
      </w:r>
      <w:r w:rsidRPr="00F03FC7">
        <w:rPr>
          <w:rFonts w:ascii="Times New Roman"/>
        </w:rPr>
        <w:t>30 cm</w:t>
      </w:r>
      <w:r w:rsidRPr="00F03FC7">
        <w:rPr>
          <w:rFonts w:ascii="Times New Roman"/>
        </w:rPr>
        <w:t>为宜，将肥料均匀施入沟内后盖土封沟；</w:t>
      </w:r>
    </w:p>
    <w:p w:rsidR="0027227C" w:rsidRPr="00F03FC7" w:rsidRDefault="0027227C" w:rsidP="00BC3670">
      <w:pPr>
        <w:pStyle w:val="af5"/>
        <w:spacing w:line="300" w:lineRule="auto"/>
        <w:ind w:left="850" w:hanging="425"/>
        <w:rPr>
          <w:rFonts w:ascii="Times New Roman"/>
        </w:rPr>
      </w:pPr>
      <w:r w:rsidRPr="00F03FC7">
        <w:rPr>
          <w:rFonts w:ascii="Times New Roman"/>
        </w:rPr>
        <w:t>复合肥配比</w:t>
      </w:r>
      <w:r w:rsidR="00361E40">
        <w:rPr>
          <w:rFonts w:ascii="Times New Roman" w:hint="eastAsia"/>
        </w:rPr>
        <w:t>为</w:t>
      </w:r>
      <w:r w:rsidRPr="00F03FC7">
        <w:rPr>
          <w:rFonts w:ascii="Times New Roman"/>
        </w:rPr>
        <w:t>N</w:t>
      </w:r>
      <w:r w:rsidR="00361E40">
        <w:rPr>
          <w:rFonts w:hAnsi="宋体" w:cs="宋体" w:hint="eastAsia"/>
        </w:rPr>
        <w:t>:</w:t>
      </w:r>
      <w:r w:rsidRPr="00F03FC7">
        <w:rPr>
          <w:rFonts w:ascii="Times New Roman"/>
        </w:rPr>
        <w:t>P</w:t>
      </w:r>
      <w:r w:rsidRPr="00F03FC7">
        <w:rPr>
          <w:rFonts w:ascii="Times New Roman"/>
          <w:vertAlign w:val="subscript"/>
        </w:rPr>
        <w:t>2</w:t>
      </w:r>
      <w:r w:rsidRPr="00F03FC7">
        <w:rPr>
          <w:rFonts w:ascii="Times New Roman"/>
        </w:rPr>
        <w:t>O</w:t>
      </w:r>
      <w:r w:rsidRPr="00F03FC7">
        <w:rPr>
          <w:rFonts w:ascii="Times New Roman"/>
          <w:vertAlign w:val="subscript"/>
        </w:rPr>
        <w:t>5</w:t>
      </w:r>
      <w:r w:rsidR="00361E40">
        <w:rPr>
          <w:rFonts w:hAnsi="宋体" w:cs="宋体" w:hint="eastAsia"/>
        </w:rPr>
        <w:t>:</w:t>
      </w:r>
      <w:r w:rsidRPr="00F03FC7">
        <w:rPr>
          <w:rFonts w:ascii="Times New Roman"/>
        </w:rPr>
        <w:t>K</w:t>
      </w:r>
      <w:r w:rsidRPr="00F03FC7">
        <w:rPr>
          <w:rFonts w:ascii="Times New Roman"/>
          <w:vertAlign w:val="subscript"/>
        </w:rPr>
        <w:t>2</w:t>
      </w:r>
      <w:r w:rsidRPr="00F03FC7">
        <w:rPr>
          <w:rFonts w:ascii="Times New Roman"/>
        </w:rPr>
        <w:t>O = 15</w:t>
      </w:r>
      <w:r w:rsidR="00361E40">
        <w:rPr>
          <w:rFonts w:ascii="Times New Roman" w:hint="eastAsia"/>
        </w:rPr>
        <w:t>:</w:t>
      </w:r>
      <w:r w:rsidRPr="00F03FC7">
        <w:rPr>
          <w:rFonts w:ascii="Times New Roman"/>
        </w:rPr>
        <w:t>15</w:t>
      </w:r>
      <w:r w:rsidR="00361E40">
        <w:rPr>
          <w:rFonts w:ascii="Times New Roman" w:hint="eastAsia"/>
        </w:rPr>
        <w:t>:</w:t>
      </w:r>
      <w:r w:rsidRPr="00F03FC7">
        <w:rPr>
          <w:rFonts w:ascii="Times New Roman"/>
        </w:rPr>
        <w:t>15</w:t>
      </w:r>
      <w:r w:rsidRPr="00F03FC7">
        <w:rPr>
          <w:rFonts w:ascii="Times New Roman"/>
        </w:rPr>
        <w:t>。</w:t>
      </w:r>
    </w:p>
    <w:p w:rsidR="0027227C" w:rsidRPr="00F03FC7" w:rsidRDefault="0027227C" w:rsidP="0027227C">
      <w:pPr>
        <w:pStyle w:val="afff"/>
        <w:spacing w:before="156" w:after="156"/>
        <w:rPr>
          <w:rFonts w:ascii="Times New Roman"/>
        </w:rPr>
      </w:pPr>
      <w:r w:rsidRPr="00F03FC7">
        <w:rPr>
          <w:rFonts w:ascii="Times New Roman"/>
        </w:rPr>
        <w:t>追肥应符合以下要求：</w:t>
      </w:r>
    </w:p>
    <w:p w:rsidR="0027227C" w:rsidRPr="00F03FC7" w:rsidRDefault="0027227C" w:rsidP="00BC3670">
      <w:pPr>
        <w:pStyle w:val="af5"/>
        <w:numPr>
          <w:ilvl w:val="0"/>
          <w:numId w:val="33"/>
        </w:numPr>
        <w:spacing w:line="300" w:lineRule="auto"/>
        <w:ind w:left="850" w:hanging="425"/>
        <w:rPr>
          <w:rFonts w:ascii="Times New Roman"/>
        </w:rPr>
      </w:pPr>
      <w:r w:rsidRPr="00F03FC7">
        <w:rPr>
          <w:rFonts w:ascii="Times New Roman"/>
        </w:rPr>
        <w:t>施肥时间：萌芽前；</w:t>
      </w:r>
    </w:p>
    <w:p w:rsidR="0027227C" w:rsidRPr="00F03FC7" w:rsidRDefault="0027227C" w:rsidP="00BC3670">
      <w:pPr>
        <w:pStyle w:val="af5"/>
        <w:spacing w:line="300" w:lineRule="auto"/>
        <w:ind w:left="850" w:hanging="425"/>
        <w:rPr>
          <w:rFonts w:ascii="Times New Roman"/>
        </w:rPr>
      </w:pPr>
      <w:r w:rsidRPr="00F03FC7">
        <w:rPr>
          <w:rFonts w:ascii="Times New Roman"/>
        </w:rPr>
        <w:t>施肥量：胸径大于</w:t>
      </w:r>
      <w:r w:rsidRPr="00F03FC7">
        <w:rPr>
          <w:rFonts w:ascii="Times New Roman"/>
        </w:rPr>
        <w:t>10 cm</w:t>
      </w:r>
      <w:r w:rsidRPr="00F03FC7">
        <w:rPr>
          <w:rFonts w:ascii="Times New Roman"/>
        </w:rPr>
        <w:t>的苗木，施用复合肥</w:t>
      </w:r>
      <w:r w:rsidRPr="00F03FC7">
        <w:rPr>
          <w:rFonts w:ascii="Times New Roman"/>
        </w:rPr>
        <w:t>0.4 kg/</w:t>
      </w:r>
      <w:r w:rsidRPr="00F03FC7">
        <w:rPr>
          <w:rFonts w:ascii="Times New Roman"/>
        </w:rPr>
        <w:t>株～</w:t>
      </w:r>
      <w:r w:rsidRPr="00F03FC7">
        <w:rPr>
          <w:rFonts w:ascii="Times New Roman"/>
        </w:rPr>
        <w:t>0.5 kg/</w:t>
      </w:r>
      <w:r w:rsidRPr="00F03FC7">
        <w:rPr>
          <w:rFonts w:ascii="Times New Roman"/>
        </w:rPr>
        <w:t>株；胸径小于</w:t>
      </w:r>
      <w:r w:rsidRPr="00F03FC7">
        <w:rPr>
          <w:rFonts w:ascii="Times New Roman"/>
        </w:rPr>
        <w:t>10 cm</w:t>
      </w:r>
      <w:r w:rsidRPr="00F03FC7">
        <w:rPr>
          <w:rFonts w:ascii="Times New Roman"/>
        </w:rPr>
        <w:t>的苗木，施用复合肥</w:t>
      </w:r>
      <w:r w:rsidRPr="00F03FC7">
        <w:rPr>
          <w:rFonts w:ascii="Times New Roman"/>
        </w:rPr>
        <w:t>0.2 kg/</w:t>
      </w:r>
      <w:r w:rsidRPr="00F03FC7">
        <w:rPr>
          <w:rFonts w:ascii="Times New Roman"/>
        </w:rPr>
        <w:t>株～</w:t>
      </w:r>
      <w:r w:rsidRPr="00F03FC7">
        <w:rPr>
          <w:rFonts w:ascii="Times New Roman"/>
        </w:rPr>
        <w:t>0.4 kg/</w:t>
      </w:r>
      <w:r w:rsidRPr="00F03FC7">
        <w:rPr>
          <w:rFonts w:ascii="Times New Roman"/>
        </w:rPr>
        <w:t>株；</w:t>
      </w:r>
    </w:p>
    <w:p w:rsidR="0027227C" w:rsidRPr="00F03FC7" w:rsidRDefault="0027227C" w:rsidP="00BC3670">
      <w:pPr>
        <w:pStyle w:val="af5"/>
        <w:spacing w:line="300" w:lineRule="auto"/>
        <w:ind w:left="850" w:hanging="425"/>
        <w:rPr>
          <w:rFonts w:ascii="Times New Roman"/>
        </w:rPr>
      </w:pPr>
      <w:r w:rsidRPr="00F03FC7">
        <w:rPr>
          <w:rFonts w:ascii="Times New Roman"/>
        </w:rPr>
        <w:t>施肥方法：在树冠垂直投影范围内打</w:t>
      </w:r>
      <w:r w:rsidR="00361E40" w:rsidRPr="00F03FC7">
        <w:rPr>
          <w:rFonts w:ascii="Times New Roman"/>
        </w:rPr>
        <w:t xml:space="preserve">8 </w:t>
      </w:r>
      <w:proofErr w:type="gramStart"/>
      <w:r w:rsidR="00361E40" w:rsidRPr="00F03FC7">
        <w:rPr>
          <w:rFonts w:ascii="Times New Roman"/>
        </w:rPr>
        <w:t>个</w:t>
      </w:r>
      <w:proofErr w:type="gramEnd"/>
      <w:r w:rsidR="00361E40" w:rsidRPr="00F03FC7">
        <w:rPr>
          <w:rFonts w:ascii="Times New Roman"/>
        </w:rPr>
        <w:t>～</w:t>
      </w:r>
      <w:r w:rsidR="00361E40" w:rsidRPr="00F03FC7">
        <w:rPr>
          <w:rFonts w:ascii="Times New Roman"/>
        </w:rPr>
        <w:t xml:space="preserve">10 </w:t>
      </w:r>
      <w:proofErr w:type="gramStart"/>
      <w:r w:rsidR="00361E40" w:rsidRPr="00F03FC7">
        <w:rPr>
          <w:rFonts w:ascii="Times New Roman"/>
        </w:rPr>
        <w:t>个</w:t>
      </w:r>
      <w:proofErr w:type="gramEnd"/>
      <w:r w:rsidR="00361E40" w:rsidRPr="00F03FC7">
        <w:rPr>
          <w:rFonts w:ascii="Times New Roman"/>
        </w:rPr>
        <w:t>洞</w:t>
      </w:r>
      <w:r w:rsidRPr="00F03FC7">
        <w:rPr>
          <w:rFonts w:ascii="Times New Roman"/>
        </w:rPr>
        <w:t>，洞直径以</w:t>
      </w:r>
      <w:r w:rsidRPr="00F03FC7">
        <w:rPr>
          <w:rFonts w:ascii="Times New Roman"/>
        </w:rPr>
        <w:t xml:space="preserve">3 cm </w:t>
      </w:r>
      <w:r w:rsidRPr="00F03FC7">
        <w:rPr>
          <w:rFonts w:ascii="Times New Roman"/>
        </w:rPr>
        <w:t>～</w:t>
      </w:r>
      <w:r w:rsidRPr="00F03FC7">
        <w:rPr>
          <w:rFonts w:ascii="Times New Roman"/>
        </w:rPr>
        <w:t>5 cm</w:t>
      </w:r>
      <w:r w:rsidRPr="00F03FC7">
        <w:rPr>
          <w:rFonts w:ascii="Times New Roman"/>
        </w:rPr>
        <w:t>为宜，深度以</w:t>
      </w:r>
      <w:r w:rsidRPr="00F03FC7">
        <w:rPr>
          <w:rFonts w:ascii="Times New Roman"/>
        </w:rPr>
        <w:t xml:space="preserve">20 cm </w:t>
      </w:r>
      <w:r w:rsidRPr="00F03FC7">
        <w:rPr>
          <w:rFonts w:ascii="Times New Roman"/>
        </w:rPr>
        <w:t>～</w:t>
      </w:r>
      <w:r w:rsidRPr="00F03FC7">
        <w:rPr>
          <w:rFonts w:ascii="Times New Roman"/>
        </w:rPr>
        <w:t>30 cm</w:t>
      </w:r>
      <w:r w:rsidRPr="00F03FC7">
        <w:rPr>
          <w:rFonts w:ascii="Times New Roman"/>
        </w:rPr>
        <w:t>为宜，将肥料均匀分配至每个洞内，盖土封洞；</w:t>
      </w:r>
    </w:p>
    <w:p w:rsidR="0027227C" w:rsidRPr="00F03FC7" w:rsidRDefault="0027227C" w:rsidP="00BC3670">
      <w:pPr>
        <w:pStyle w:val="af5"/>
        <w:spacing w:line="300" w:lineRule="auto"/>
        <w:ind w:left="850" w:hanging="425"/>
        <w:rPr>
          <w:rFonts w:ascii="Times New Roman"/>
        </w:rPr>
      </w:pPr>
      <w:r w:rsidRPr="00F03FC7">
        <w:rPr>
          <w:rFonts w:ascii="Times New Roman"/>
        </w:rPr>
        <w:t>复合肥配比：</w:t>
      </w:r>
      <w:r w:rsidRPr="00F03FC7">
        <w:rPr>
          <w:rFonts w:ascii="Times New Roman"/>
        </w:rPr>
        <w:t>N</w:t>
      </w:r>
      <w:r w:rsidRPr="00F03FC7">
        <w:rPr>
          <w:rFonts w:hAnsi="宋体" w:cs="宋体" w:hint="eastAsia"/>
        </w:rPr>
        <w:t>∶</w:t>
      </w:r>
      <w:r w:rsidRPr="00F03FC7">
        <w:rPr>
          <w:rFonts w:ascii="Times New Roman"/>
        </w:rPr>
        <w:t>P</w:t>
      </w:r>
      <w:r w:rsidRPr="00F03FC7">
        <w:rPr>
          <w:rFonts w:ascii="Times New Roman"/>
          <w:vertAlign w:val="subscript"/>
        </w:rPr>
        <w:t>2</w:t>
      </w:r>
      <w:r w:rsidRPr="00F03FC7">
        <w:rPr>
          <w:rFonts w:ascii="Times New Roman"/>
        </w:rPr>
        <w:t>O</w:t>
      </w:r>
      <w:r w:rsidRPr="00F03FC7">
        <w:rPr>
          <w:rFonts w:ascii="Times New Roman"/>
          <w:vertAlign w:val="subscript"/>
        </w:rPr>
        <w:t>5</w:t>
      </w:r>
      <w:r w:rsidRPr="00F03FC7">
        <w:rPr>
          <w:rFonts w:hAnsi="宋体" w:cs="宋体" w:hint="eastAsia"/>
        </w:rPr>
        <w:t>∶</w:t>
      </w:r>
      <w:r w:rsidRPr="00F03FC7">
        <w:rPr>
          <w:rFonts w:ascii="Times New Roman"/>
        </w:rPr>
        <w:t>K</w:t>
      </w:r>
      <w:r w:rsidRPr="00F03FC7">
        <w:rPr>
          <w:rFonts w:ascii="Times New Roman"/>
          <w:vertAlign w:val="subscript"/>
        </w:rPr>
        <w:t>2</w:t>
      </w:r>
      <w:r w:rsidRPr="00F03FC7">
        <w:rPr>
          <w:rFonts w:ascii="Times New Roman"/>
        </w:rPr>
        <w:t>O =15</w:t>
      </w:r>
      <w:r w:rsidRPr="00F03FC7">
        <w:rPr>
          <w:rFonts w:hAnsi="宋体" w:cs="宋体" w:hint="eastAsia"/>
        </w:rPr>
        <w:t>∶</w:t>
      </w:r>
      <w:r w:rsidRPr="00F03FC7">
        <w:rPr>
          <w:rFonts w:ascii="Times New Roman"/>
        </w:rPr>
        <w:t>25</w:t>
      </w:r>
      <w:r w:rsidRPr="00F03FC7">
        <w:rPr>
          <w:rFonts w:hAnsi="宋体" w:cs="宋体" w:hint="eastAsia"/>
        </w:rPr>
        <w:t>∶</w:t>
      </w:r>
      <w:r w:rsidRPr="00F03FC7">
        <w:rPr>
          <w:rFonts w:ascii="Times New Roman"/>
        </w:rPr>
        <w:t>5</w:t>
      </w:r>
      <w:r w:rsidRPr="00F03FC7">
        <w:rPr>
          <w:rFonts w:ascii="Times New Roman"/>
        </w:rPr>
        <w:t>。</w:t>
      </w:r>
    </w:p>
    <w:p w:rsidR="0027227C" w:rsidRPr="00F03FC7" w:rsidRDefault="0027227C" w:rsidP="0027227C">
      <w:pPr>
        <w:pStyle w:val="affe"/>
        <w:spacing w:before="156" w:after="156"/>
        <w:rPr>
          <w:rFonts w:ascii="Times New Roman"/>
        </w:rPr>
      </w:pPr>
      <w:bookmarkStart w:id="219" w:name="_Toc137024987"/>
      <w:bookmarkStart w:id="220" w:name="_Toc145077065"/>
      <w:bookmarkStart w:id="221" w:name="_Toc90473400"/>
      <w:bookmarkStart w:id="222" w:name="_Toc90473546"/>
      <w:bookmarkStart w:id="223" w:name="_Toc90473364"/>
      <w:bookmarkStart w:id="224" w:name="_Toc90473298"/>
      <w:bookmarkStart w:id="225" w:name="_Toc92436450"/>
      <w:r w:rsidRPr="00F03FC7">
        <w:rPr>
          <w:rFonts w:ascii="Times New Roman"/>
        </w:rPr>
        <w:t>灌溉与排水</w:t>
      </w:r>
      <w:bookmarkEnd w:id="219"/>
      <w:bookmarkEnd w:id="220"/>
    </w:p>
    <w:bookmarkEnd w:id="221"/>
    <w:bookmarkEnd w:id="222"/>
    <w:bookmarkEnd w:id="223"/>
    <w:bookmarkEnd w:id="224"/>
    <w:bookmarkEnd w:id="225"/>
    <w:p w:rsidR="0027227C" w:rsidRPr="00F03FC7" w:rsidRDefault="0027227C" w:rsidP="00BC3670">
      <w:pPr>
        <w:pStyle w:val="affff6"/>
        <w:adjustRightInd w:val="0"/>
        <w:snapToGrid w:val="0"/>
        <w:spacing w:line="300" w:lineRule="auto"/>
        <w:ind w:firstLine="420"/>
        <w:rPr>
          <w:rFonts w:ascii="Times New Roman"/>
        </w:rPr>
      </w:pPr>
      <w:r w:rsidRPr="00F03FC7">
        <w:rPr>
          <w:rFonts w:ascii="Times New Roman"/>
        </w:rPr>
        <w:t>灌溉与排水要求见</w:t>
      </w:r>
      <w:r w:rsidRPr="00F03FC7">
        <w:rPr>
          <w:rFonts w:ascii="Times New Roman"/>
        </w:rPr>
        <w:t>GB/T 15776</w:t>
      </w:r>
      <w:r w:rsidRPr="00F03FC7">
        <w:rPr>
          <w:rFonts w:ascii="Times New Roman"/>
        </w:rPr>
        <w:t>。</w:t>
      </w:r>
    </w:p>
    <w:p w:rsidR="0027227C" w:rsidRPr="00F03FC7" w:rsidRDefault="0027227C" w:rsidP="0027227C">
      <w:pPr>
        <w:pStyle w:val="affd"/>
        <w:spacing w:before="156" w:after="156"/>
        <w:rPr>
          <w:rFonts w:ascii="Times New Roman"/>
        </w:rPr>
      </w:pPr>
      <w:bookmarkStart w:id="226" w:name="_Toc90473401"/>
      <w:bookmarkStart w:id="227" w:name="_Toc90473547"/>
      <w:bookmarkStart w:id="228" w:name="_Toc90473299"/>
      <w:bookmarkStart w:id="229" w:name="_Toc90473365"/>
      <w:bookmarkStart w:id="230" w:name="_Toc92436451"/>
      <w:bookmarkStart w:id="231" w:name="_Toc106545658"/>
      <w:bookmarkStart w:id="232" w:name="_Toc117164928"/>
      <w:bookmarkStart w:id="233" w:name="_Toc117842397"/>
      <w:bookmarkStart w:id="234" w:name="_Toc121224056"/>
      <w:bookmarkStart w:id="235" w:name="_Toc145077066"/>
      <w:bookmarkStart w:id="236" w:name="_Toc145661136"/>
      <w:r w:rsidRPr="00F03FC7">
        <w:rPr>
          <w:rFonts w:ascii="Times New Roman"/>
        </w:rPr>
        <w:t>病虫害防治</w:t>
      </w:r>
      <w:bookmarkEnd w:id="226"/>
      <w:bookmarkEnd w:id="227"/>
      <w:bookmarkEnd w:id="228"/>
      <w:bookmarkEnd w:id="229"/>
      <w:bookmarkEnd w:id="230"/>
      <w:bookmarkEnd w:id="231"/>
      <w:bookmarkEnd w:id="232"/>
      <w:bookmarkEnd w:id="233"/>
      <w:bookmarkEnd w:id="234"/>
      <w:bookmarkEnd w:id="235"/>
      <w:bookmarkEnd w:id="236"/>
    </w:p>
    <w:p w:rsidR="0027227C" w:rsidRPr="00456137" w:rsidRDefault="0027227C" w:rsidP="00BC3670">
      <w:pPr>
        <w:pStyle w:val="affff6"/>
        <w:adjustRightInd w:val="0"/>
        <w:snapToGrid w:val="0"/>
        <w:spacing w:line="300" w:lineRule="auto"/>
        <w:ind w:firstLine="420"/>
        <w:rPr>
          <w:rFonts w:ascii="Times New Roman"/>
        </w:rPr>
        <w:sectPr w:rsidR="0027227C" w:rsidRPr="00456137" w:rsidSect="00ED468D">
          <w:pgSz w:w="11906" w:h="16838" w:code="9"/>
          <w:pgMar w:top="1418" w:right="1134" w:bottom="1134" w:left="1418" w:header="1191" w:footer="964" w:gutter="0"/>
          <w:pgNumType w:start="1"/>
          <w:cols w:space="720"/>
          <w:formProt w:val="0"/>
          <w:docGrid w:type="linesAndChars" w:linePitch="312"/>
        </w:sectPr>
      </w:pPr>
      <w:r w:rsidRPr="00F03FC7">
        <w:rPr>
          <w:rFonts w:ascii="Times New Roman"/>
        </w:rPr>
        <w:t>主要病虫害的</w:t>
      </w:r>
      <w:r w:rsidRPr="00F03FC7">
        <w:rPr>
          <w:rFonts w:ascii="Times New Roman"/>
          <w:szCs w:val="21"/>
        </w:rPr>
        <w:t>防治</w:t>
      </w:r>
      <w:r w:rsidRPr="00F03FC7">
        <w:rPr>
          <w:rFonts w:ascii="Times New Roman"/>
        </w:rPr>
        <w:t>参见附录</w:t>
      </w:r>
      <w:r w:rsidRPr="00F03FC7">
        <w:rPr>
          <w:rFonts w:ascii="Times New Roman"/>
        </w:rPr>
        <w:t>A</w:t>
      </w:r>
      <w:r w:rsidRPr="00F03FC7">
        <w:rPr>
          <w:rFonts w:ascii="Times New Roman"/>
        </w:rPr>
        <w:t>。</w:t>
      </w:r>
    </w:p>
    <w:p w:rsidR="006C09BF" w:rsidRPr="00456137" w:rsidRDefault="006C09BF" w:rsidP="006C09BF">
      <w:pPr>
        <w:pStyle w:val="af8"/>
        <w:rPr>
          <w:rFonts w:ascii="Times New Roman" w:hAnsi="Times New Roman"/>
          <w:vanish w:val="0"/>
        </w:rPr>
      </w:pPr>
      <w:bookmarkStart w:id="237" w:name="BookMark5"/>
      <w:bookmarkEnd w:id="22"/>
    </w:p>
    <w:p w:rsidR="006C09BF" w:rsidRPr="00456137" w:rsidRDefault="006C09BF" w:rsidP="006C09BF">
      <w:pPr>
        <w:pStyle w:val="afe"/>
        <w:rPr>
          <w:rFonts w:ascii="Times New Roman"/>
          <w:vanish w:val="0"/>
        </w:rPr>
      </w:pPr>
    </w:p>
    <w:p w:rsidR="006C09BF" w:rsidRPr="00456137" w:rsidRDefault="006C09BF" w:rsidP="006C09BF">
      <w:pPr>
        <w:pStyle w:val="aff3"/>
        <w:spacing w:after="120"/>
        <w:rPr>
          <w:rFonts w:ascii="Times New Roman"/>
        </w:rPr>
      </w:pPr>
      <w:r w:rsidRPr="00456137">
        <w:rPr>
          <w:rFonts w:ascii="Times New Roman"/>
        </w:rPr>
        <w:br/>
      </w:r>
      <w:bookmarkStart w:id="238" w:name="_Toc145661137"/>
      <w:r w:rsidRPr="00456137">
        <w:rPr>
          <w:rFonts w:ascii="Times New Roman"/>
        </w:rPr>
        <w:t>（资料性）</w:t>
      </w:r>
      <w:r w:rsidRPr="00456137">
        <w:rPr>
          <w:rFonts w:ascii="Times New Roman"/>
        </w:rPr>
        <w:br/>
      </w:r>
      <w:r w:rsidRPr="00456137">
        <w:rPr>
          <w:rFonts w:ascii="Times New Roman"/>
        </w:rPr>
        <w:t>白玉兰常见病虫害防治</w:t>
      </w:r>
      <w:bookmarkEnd w:id="238"/>
    </w:p>
    <w:p w:rsidR="006C09BF" w:rsidRPr="00456137" w:rsidRDefault="006C09BF" w:rsidP="006C09BF">
      <w:pPr>
        <w:pStyle w:val="affff6"/>
        <w:spacing w:line="300" w:lineRule="auto"/>
        <w:ind w:firstLine="420"/>
        <w:rPr>
          <w:rFonts w:ascii="Times New Roman"/>
        </w:rPr>
      </w:pPr>
      <w:r w:rsidRPr="00456137">
        <w:rPr>
          <w:rFonts w:ascii="Times New Roman"/>
        </w:rPr>
        <w:t>表</w:t>
      </w:r>
      <w:r w:rsidRPr="00456137">
        <w:rPr>
          <w:rFonts w:ascii="Times New Roman"/>
        </w:rPr>
        <w:t>A.1</w:t>
      </w:r>
      <w:r w:rsidRPr="00456137">
        <w:rPr>
          <w:rFonts w:ascii="Times New Roman"/>
        </w:rPr>
        <w:t>中给出了白玉兰常见病虫害及防治方法。</w:t>
      </w:r>
    </w:p>
    <w:p w:rsidR="006C09BF" w:rsidRPr="00456137" w:rsidRDefault="006C09BF" w:rsidP="006C09BF">
      <w:pPr>
        <w:pStyle w:val="aff"/>
        <w:spacing w:before="120" w:after="120"/>
        <w:rPr>
          <w:rFonts w:ascii="Times New Roman"/>
        </w:rPr>
      </w:pPr>
      <w:r w:rsidRPr="00456137">
        <w:rPr>
          <w:rFonts w:ascii="Times New Roman"/>
        </w:rPr>
        <w:t>白玉兰常见病虫害防治</w:t>
      </w:r>
    </w:p>
    <w:tbl>
      <w:tblPr>
        <w:tblW w:w="5124" w:type="pct"/>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4A0"/>
      </w:tblPr>
      <w:tblGrid>
        <w:gridCol w:w="671"/>
        <w:gridCol w:w="1134"/>
        <w:gridCol w:w="2495"/>
        <w:gridCol w:w="1312"/>
        <w:gridCol w:w="4195"/>
      </w:tblGrid>
      <w:tr w:rsidR="006C09BF" w:rsidRPr="00456137" w:rsidTr="00A95DA3">
        <w:trPr>
          <w:trHeight w:val="463"/>
          <w:jc w:val="center"/>
        </w:trPr>
        <w:tc>
          <w:tcPr>
            <w:tcW w:w="342" w:type="pct"/>
            <w:tcBorders>
              <w:bottom w:val="single" w:sz="12" w:space="0" w:color="auto"/>
            </w:tcBorders>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r w:rsidRPr="00456137">
              <w:rPr>
                <w:rFonts w:ascii="Times New Roman" w:hAnsi="Times New Roman"/>
                <w:bCs/>
                <w:color w:val="000000"/>
                <w:sz w:val="18"/>
                <w:szCs w:val="18"/>
              </w:rPr>
              <w:t>类别</w:t>
            </w:r>
          </w:p>
        </w:tc>
        <w:tc>
          <w:tcPr>
            <w:tcW w:w="578" w:type="pct"/>
            <w:tcBorders>
              <w:bottom w:val="single" w:sz="12" w:space="0" w:color="auto"/>
            </w:tcBorders>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r w:rsidRPr="00456137">
              <w:rPr>
                <w:rFonts w:ascii="Times New Roman" w:hAnsi="Times New Roman"/>
                <w:bCs/>
                <w:color w:val="000000"/>
                <w:sz w:val="18"/>
                <w:szCs w:val="18"/>
              </w:rPr>
              <w:t>病虫害名称</w:t>
            </w:r>
          </w:p>
        </w:tc>
        <w:tc>
          <w:tcPr>
            <w:tcW w:w="1272" w:type="pct"/>
            <w:tcBorders>
              <w:bottom w:val="single" w:sz="12" w:space="0" w:color="auto"/>
            </w:tcBorders>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r w:rsidRPr="00456137">
              <w:rPr>
                <w:rFonts w:ascii="Times New Roman" w:hAnsi="Times New Roman"/>
                <w:bCs/>
                <w:color w:val="000000"/>
                <w:sz w:val="18"/>
                <w:szCs w:val="18"/>
              </w:rPr>
              <w:t>危害症状</w:t>
            </w:r>
          </w:p>
        </w:tc>
        <w:tc>
          <w:tcPr>
            <w:tcW w:w="669" w:type="pct"/>
            <w:tcBorders>
              <w:bottom w:val="single" w:sz="12" w:space="0" w:color="auto"/>
            </w:tcBorders>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r w:rsidRPr="00456137">
              <w:rPr>
                <w:rFonts w:ascii="Times New Roman" w:hAnsi="Times New Roman"/>
                <w:bCs/>
                <w:color w:val="000000"/>
                <w:sz w:val="18"/>
                <w:szCs w:val="18"/>
              </w:rPr>
              <w:t>主要发生时间</w:t>
            </w:r>
          </w:p>
        </w:tc>
        <w:tc>
          <w:tcPr>
            <w:tcW w:w="2139" w:type="pct"/>
            <w:tcBorders>
              <w:bottom w:val="single" w:sz="12" w:space="0" w:color="auto"/>
            </w:tcBorders>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r w:rsidRPr="00456137">
              <w:rPr>
                <w:rFonts w:ascii="Times New Roman" w:hAnsi="Times New Roman"/>
                <w:bCs/>
                <w:color w:val="000000"/>
                <w:sz w:val="18"/>
                <w:szCs w:val="18"/>
              </w:rPr>
              <w:t>防治方法</w:t>
            </w:r>
          </w:p>
        </w:tc>
      </w:tr>
      <w:tr w:rsidR="006C09BF" w:rsidRPr="00456137" w:rsidTr="00A95DA3">
        <w:trPr>
          <w:trHeight w:val="221"/>
          <w:jc w:val="center"/>
        </w:trPr>
        <w:tc>
          <w:tcPr>
            <w:tcW w:w="342" w:type="pct"/>
            <w:vMerge w:val="restart"/>
            <w:tcBorders>
              <w:top w:val="single" w:sz="12" w:space="0" w:color="auto"/>
            </w:tcBorders>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r w:rsidRPr="00456137">
              <w:rPr>
                <w:rFonts w:ascii="Times New Roman" w:hAnsi="Times New Roman"/>
                <w:bCs/>
                <w:color w:val="000000"/>
                <w:sz w:val="18"/>
                <w:szCs w:val="18"/>
              </w:rPr>
              <w:t>病害</w:t>
            </w:r>
          </w:p>
        </w:tc>
        <w:tc>
          <w:tcPr>
            <w:tcW w:w="578" w:type="pct"/>
            <w:tcBorders>
              <w:top w:val="single" w:sz="12" w:space="0" w:color="auto"/>
            </w:tcBorders>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color w:val="000000"/>
                <w:sz w:val="18"/>
                <w:szCs w:val="18"/>
              </w:rPr>
              <w:t>炭疽病</w:t>
            </w:r>
          </w:p>
        </w:tc>
        <w:tc>
          <w:tcPr>
            <w:tcW w:w="1272" w:type="pct"/>
            <w:tcBorders>
              <w:top w:val="single" w:sz="12" w:space="0" w:color="auto"/>
            </w:tcBorders>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sz w:val="18"/>
                <w:szCs w:val="18"/>
              </w:rPr>
              <w:t>叶片发黄，形成近圆形病斑。</w:t>
            </w:r>
          </w:p>
        </w:tc>
        <w:tc>
          <w:tcPr>
            <w:tcW w:w="669" w:type="pct"/>
            <w:tcBorders>
              <w:top w:val="single" w:sz="12" w:space="0" w:color="auto"/>
            </w:tcBorders>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color w:val="000000"/>
                <w:sz w:val="18"/>
                <w:szCs w:val="18"/>
              </w:rPr>
              <w:t>5</w:t>
            </w:r>
            <w:r w:rsidRPr="00456137">
              <w:rPr>
                <w:rFonts w:ascii="Times New Roman" w:hAnsi="Times New Roman"/>
                <w:color w:val="000000"/>
                <w:sz w:val="18"/>
                <w:szCs w:val="18"/>
              </w:rPr>
              <w:t>月</w:t>
            </w:r>
            <w:r w:rsidRPr="00456137">
              <w:rPr>
                <w:rFonts w:ascii="Times New Roman" w:hAnsi="Times New Roman"/>
                <w:color w:val="000000"/>
                <w:kern w:val="0"/>
                <w:sz w:val="18"/>
                <w:szCs w:val="18"/>
              </w:rPr>
              <w:t>～</w:t>
            </w:r>
            <w:r w:rsidRPr="00456137">
              <w:rPr>
                <w:rFonts w:ascii="Times New Roman" w:hAnsi="Times New Roman"/>
                <w:color w:val="000000"/>
                <w:sz w:val="18"/>
                <w:szCs w:val="18"/>
              </w:rPr>
              <w:t>10</w:t>
            </w:r>
            <w:r w:rsidRPr="00456137">
              <w:rPr>
                <w:rFonts w:ascii="Times New Roman" w:hAnsi="Times New Roman"/>
                <w:color w:val="000000"/>
                <w:sz w:val="18"/>
                <w:szCs w:val="18"/>
              </w:rPr>
              <w:t>月</w:t>
            </w:r>
          </w:p>
        </w:tc>
        <w:tc>
          <w:tcPr>
            <w:tcW w:w="2139" w:type="pct"/>
            <w:tcBorders>
              <w:top w:val="single" w:sz="12" w:space="0" w:color="auto"/>
            </w:tcBorders>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sz w:val="18"/>
                <w:szCs w:val="18"/>
              </w:rPr>
              <w:t>清理病叶，药剂可选用</w:t>
            </w:r>
            <w:r w:rsidRPr="00456137">
              <w:rPr>
                <w:rFonts w:ascii="Times New Roman" w:hAnsi="Times New Roman"/>
                <w:color w:val="000000"/>
                <w:sz w:val="18"/>
                <w:szCs w:val="18"/>
              </w:rPr>
              <w:t>70 %</w:t>
            </w:r>
            <w:r w:rsidRPr="00456137">
              <w:rPr>
                <w:rFonts w:ascii="Times New Roman" w:hAnsi="Times New Roman"/>
                <w:color w:val="000000"/>
                <w:sz w:val="18"/>
                <w:szCs w:val="18"/>
              </w:rPr>
              <w:t>甲基托布津可湿性粉剂</w:t>
            </w:r>
            <w:r w:rsidRPr="00456137">
              <w:rPr>
                <w:rFonts w:ascii="Times New Roman" w:hAnsi="Times New Roman"/>
                <w:color w:val="000000"/>
                <w:sz w:val="18"/>
                <w:szCs w:val="18"/>
              </w:rPr>
              <w:t>1000</w:t>
            </w:r>
            <w:r w:rsidRPr="00456137">
              <w:rPr>
                <w:rFonts w:ascii="Times New Roman" w:hAnsi="Times New Roman"/>
                <w:color w:val="000000"/>
                <w:sz w:val="18"/>
                <w:szCs w:val="18"/>
              </w:rPr>
              <w:t>倍液，或</w:t>
            </w:r>
            <w:r w:rsidRPr="00456137">
              <w:rPr>
                <w:rFonts w:ascii="Times New Roman" w:hAnsi="Times New Roman"/>
                <w:color w:val="000000"/>
                <w:sz w:val="18"/>
                <w:szCs w:val="18"/>
              </w:rPr>
              <w:t>20 %</w:t>
            </w:r>
            <w:r w:rsidRPr="00456137">
              <w:rPr>
                <w:rFonts w:ascii="Times New Roman" w:hAnsi="Times New Roman"/>
                <w:color w:val="000000"/>
                <w:sz w:val="18"/>
                <w:szCs w:val="18"/>
              </w:rPr>
              <w:t>苯</w:t>
            </w:r>
            <w:proofErr w:type="gramStart"/>
            <w:r w:rsidRPr="00456137">
              <w:rPr>
                <w:rFonts w:ascii="Times New Roman" w:hAnsi="Times New Roman"/>
                <w:color w:val="000000"/>
                <w:sz w:val="18"/>
                <w:szCs w:val="18"/>
              </w:rPr>
              <w:t>醚甲环唑</w:t>
            </w:r>
            <w:proofErr w:type="gramEnd"/>
            <w:r w:rsidRPr="00456137">
              <w:rPr>
                <w:rFonts w:ascii="Times New Roman" w:hAnsi="Times New Roman"/>
                <w:color w:val="000000"/>
                <w:sz w:val="18"/>
                <w:szCs w:val="18"/>
              </w:rPr>
              <w:t>水分散粒剂</w:t>
            </w:r>
            <w:r w:rsidRPr="00456137">
              <w:rPr>
                <w:rFonts w:ascii="Times New Roman" w:hAnsi="Times New Roman"/>
                <w:color w:val="000000"/>
                <w:sz w:val="18"/>
                <w:szCs w:val="18"/>
              </w:rPr>
              <w:t>2000</w:t>
            </w:r>
            <w:r w:rsidRPr="00456137">
              <w:rPr>
                <w:rFonts w:ascii="Times New Roman" w:hAnsi="Times New Roman"/>
                <w:color w:val="000000"/>
                <w:sz w:val="18"/>
                <w:szCs w:val="18"/>
              </w:rPr>
              <w:t>倍液喷雾，连续使用</w:t>
            </w:r>
            <w:r w:rsidRPr="00456137">
              <w:rPr>
                <w:rFonts w:ascii="Times New Roman" w:hAnsi="Times New Roman"/>
                <w:color w:val="000000"/>
                <w:sz w:val="18"/>
                <w:szCs w:val="18"/>
              </w:rPr>
              <w:t>2</w:t>
            </w:r>
            <w:r w:rsidRPr="00456137">
              <w:rPr>
                <w:rFonts w:ascii="Times New Roman" w:hAnsi="Times New Roman"/>
                <w:color w:val="000000"/>
                <w:sz w:val="18"/>
                <w:szCs w:val="18"/>
              </w:rPr>
              <w:t>次～</w:t>
            </w:r>
            <w:r w:rsidRPr="00456137">
              <w:rPr>
                <w:rFonts w:ascii="Times New Roman" w:hAnsi="Times New Roman"/>
                <w:color w:val="000000"/>
                <w:sz w:val="18"/>
                <w:szCs w:val="18"/>
              </w:rPr>
              <w:t>3</w:t>
            </w:r>
            <w:r w:rsidRPr="00456137">
              <w:rPr>
                <w:rFonts w:ascii="Times New Roman" w:hAnsi="Times New Roman"/>
                <w:color w:val="000000"/>
                <w:sz w:val="18"/>
                <w:szCs w:val="18"/>
              </w:rPr>
              <w:t>次，间隔</w:t>
            </w:r>
            <w:r w:rsidR="003A5198">
              <w:rPr>
                <w:rFonts w:ascii="Times New Roman" w:hAnsi="Times New Roman"/>
                <w:color w:val="000000"/>
                <w:sz w:val="18"/>
                <w:szCs w:val="18"/>
              </w:rPr>
              <w:t>10 d</w:t>
            </w:r>
            <w:r w:rsidRPr="00456137">
              <w:rPr>
                <w:rFonts w:ascii="Times New Roman" w:hAnsi="Times New Roman"/>
                <w:color w:val="000000"/>
                <w:sz w:val="18"/>
                <w:szCs w:val="18"/>
              </w:rPr>
              <w:t>～</w:t>
            </w:r>
            <w:r w:rsidRPr="00456137">
              <w:rPr>
                <w:rFonts w:ascii="Times New Roman" w:hAnsi="Times New Roman"/>
                <w:color w:val="000000"/>
                <w:sz w:val="18"/>
                <w:szCs w:val="18"/>
              </w:rPr>
              <w:t>15 d</w:t>
            </w:r>
            <w:r w:rsidRPr="00456137">
              <w:rPr>
                <w:rFonts w:ascii="Times New Roman" w:hAnsi="Times New Roman"/>
                <w:color w:val="000000"/>
                <w:sz w:val="18"/>
                <w:szCs w:val="18"/>
              </w:rPr>
              <w:t>。</w:t>
            </w:r>
          </w:p>
        </w:tc>
      </w:tr>
      <w:tr w:rsidR="006C09BF" w:rsidRPr="00456137" w:rsidTr="006C09BF">
        <w:trPr>
          <w:trHeight w:val="221"/>
          <w:jc w:val="center"/>
        </w:trPr>
        <w:tc>
          <w:tcPr>
            <w:tcW w:w="342" w:type="pct"/>
            <w:vMerge/>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p>
        </w:tc>
        <w:tc>
          <w:tcPr>
            <w:tcW w:w="578" w:type="pct"/>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color w:val="000000"/>
                <w:sz w:val="18"/>
                <w:szCs w:val="18"/>
              </w:rPr>
              <w:t>枝枯病</w:t>
            </w:r>
          </w:p>
        </w:tc>
        <w:tc>
          <w:tcPr>
            <w:tcW w:w="1272"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sz w:val="18"/>
                <w:szCs w:val="18"/>
              </w:rPr>
              <w:t>枝干枯萎，叶片或枝干相较正常植株稀疏、叶片较正常小。</w:t>
            </w:r>
          </w:p>
        </w:tc>
        <w:tc>
          <w:tcPr>
            <w:tcW w:w="669" w:type="pct"/>
            <w:shd w:val="clear" w:color="auto" w:fill="auto"/>
            <w:vAlign w:val="center"/>
          </w:tcPr>
          <w:p w:rsidR="006C09BF" w:rsidRPr="00456137" w:rsidRDefault="006C09BF" w:rsidP="00F03FC7">
            <w:pPr>
              <w:spacing w:line="300" w:lineRule="auto"/>
              <w:jc w:val="center"/>
              <w:rPr>
                <w:rFonts w:ascii="Times New Roman" w:hAnsi="Times New Roman"/>
                <w:color w:val="000000"/>
                <w:sz w:val="18"/>
                <w:szCs w:val="18"/>
              </w:rPr>
            </w:pPr>
            <w:r w:rsidRPr="00456137">
              <w:rPr>
                <w:rFonts w:ascii="Times New Roman" w:hAnsi="Times New Roman"/>
                <w:color w:val="000000"/>
                <w:sz w:val="18"/>
                <w:szCs w:val="18"/>
              </w:rPr>
              <w:t>5</w:t>
            </w:r>
            <w:r w:rsidRPr="00456137">
              <w:rPr>
                <w:rFonts w:ascii="Times New Roman" w:hAnsi="Times New Roman"/>
                <w:color w:val="000000"/>
                <w:sz w:val="18"/>
                <w:szCs w:val="18"/>
              </w:rPr>
              <w:t>月</w:t>
            </w:r>
            <w:r w:rsidRPr="00456137">
              <w:rPr>
                <w:rFonts w:ascii="Times New Roman" w:hAnsi="Times New Roman"/>
                <w:color w:val="000000"/>
                <w:kern w:val="0"/>
                <w:sz w:val="18"/>
                <w:szCs w:val="18"/>
              </w:rPr>
              <w:t>～</w:t>
            </w:r>
            <w:r w:rsidRPr="00456137">
              <w:rPr>
                <w:rFonts w:ascii="Times New Roman" w:hAnsi="Times New Roman"/>
                <w:color w:val="000000"/>
                <w:sz w:val="18"/>
                <w:szCs w:val="18"/>
              </w:rPr>
              <w:t>10</w:t>
            </w:r>
            <w:r w:rsidRPr="00456137">
              <w:rPr>
                <w:rFonts w:ascii="Times New Roman" w:hAnsi="Times New Roman"/>
                <w:color w:val="000000"/>
                <w:sz w:val="18"/>
                <w:szCs w:val="18"/>
              </w:rPr>
              <w:t>月</w:t>
            </w:r>
          </w:p>
        </w:tc>
        <w:tc>
          <w:tcPr>
            <w:tcW w:w="2139"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sz w:val="18"/>
                <w:szCs w:val="18"/>
              </w:rPr>
              <w:t>70%</w:t>
            </w:r>
            <w:r w:rsidRPr="00456137">
              <w:rPr>
                <w:rFonts w:ascii="Times New Roman" w:hAnsi="Times New Roman"/>
                <w:color w:val="000000"/>
                <w:sz w:val="18"/>
                <w:szCs w:val="18"/>
              </w:rPr>
              <w:t>甲基托布津</w:t>
            </w:r>
            <w:r w:rsidRPr="00456137">
              <w:rPr>
                <w:rFonts w:ascii="Times New Roman" w:hAnsi="Times New Roman"/>
                <w:color w:val="000000"/>
                <w:sz w:val="18"/>
                <w:szCs w:val="18"/>
              </w:rPr>
              <w:t>1000</w:t>
            </w:r>
            <w:r w:rsidRPr="00456137">
              <w:rPr>
                <w:rFonts w:ascii="Times New Roman" w:hAnsi="Times New Roman"/>
                <w:color w:val="000000"/>
                <w:sz w:val="18"/>
                <w:szCs w:val="18"/>
              </w:rPr>
              <w:t>倍液，或</w:t>
            </w:r>
            <w:r w:rsidRPr="00456137">
              <w:rPr>
                <w:rFonts w:ascii="Times New Roman" w:hAnsi="Times New Roman"/>
                <w:color w:val="000000"/>
                <w:sz w:val="18"/>
                <w:szCs w:val="18"/>
              </w:rPr>
              <w:t>75 %</w:t>
            </w:r>
            <w:r w:rsidRPr="00456137">
              <w:rPr>
                <w:rFonts w:ascii="Times New Roman" w:hAnsi="Times New Roman"/>
                <w:color w:val="000000"/>
                <w:sz w:val="18"/>
                <w:szCs w:val="18"/>
              </w:rPr>
              <w:t>百菌清</w:t>
            </w:r>
            <w:r w:rsidRPr="00456137">
              <w:rPr>
                <w:rFonts w:ascii="Times New Roman" w:hAnsi="Times New Roman"/>
                <w:color w:val="000000"/>
                <w:sz w:val="18"/>
                <w:szCs w:val="18"/>
              </w:rPr>
              <w:t>800</w:t>
            </w:r>
            <w:r w:rsidRPr="00456137">
              <w:rPr>
                <w:rFonts w:ascii="Times New Roman" w:hAnsi="Times New Roman"/>
                <w:color w:val="000000"/>
                <w:sz w:val="18"/>
                <w:szCs w:val="18"/>
              </w:rPr>
              <w:t>倍液喷雾，连续使用</w:t>
            </w:r>
            <w:r w:rsidRPr="00456137">
              <w:rPr>
                <w:rFonts w:ascii="Times New Roman" w:hAnsi="Times New Roman"/>
                <w:color w:val="000000"/>
                <w:sz w:val="18"/>
                <w:szCs w:val="18"/>
              </w:rPr>
              <w:t>2</w:t>
            </w:r>
            <w:r w:rsidRPr="00456137">
              <w:rPr>
                <w:rFonts w:ascii="Times New Roman" w:hAnsi="Times New Roman"/>
                <w:color w:val="000000"/>
                <w:sz w:val="18"/>
                <w:szCs w:val="18"/>
              </w:rPr>
              <w:t>次～</w:t>
            </w:r>
            <w:r w:rsidRPr="00456137">
              <w:rPr>
                <w:rFonts w:ascii="Times New Roman" w:hAnsi="Times New Roman"/>
                <w:color w:val="000000"/>
                <w:sz w:val="18"/>
                <w:szCs w:val="18"/>
              </w:rPr>
              <w:t>3</w:t>
            </w:r>
            <w:r w:rsidRPr="00456137">
              <w:rPr>
                <w:rFonts w:ascii="Times New Roman" w:hAnsi="Times New Roman"/>
                <w:color w:val="000000"/>
                <w:sz w:val="18"/>
                <w:szCs w:val="18"/>
              </w:rPr>
              <w:t>次。</w:t>
            </w:r>
          </w:p>
        </w:tc>
      </w:tr>
      <w:tr w:rsidR="006C09BF" w:rsidRPr="00456137" w:rsidTr="006C09BF">
        <w:trPr>
          <w:trHeight w:val="221"/>
          <w:jc w:val="center"/>
        </w:trPr>
        <w:tc>
          <w:tcPr>
            <w:tcW w:w="342" w:type="pct"/>
            <w:vMerge/>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p>
        </w:tc>
        <w:tc>
          <w:tcPr>
            <w:tcW w:w="578" w:type="pct"/>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color w:val="000000"/>
                <w:sz w:val="18"/>
                <w:szCs w:val="18"/>
              </w:rPr>
              <w:t>叶斑病</w:t>
            </w:r>
          </w:p>
        </w:tc>
        <w:tc>
          <w:tcPr>
            <w:tcW w:w="1272"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sz w:val="18"/>
                <w:szCs w:val="18"/>
              </w:rPr>
              <w:t>叶片出现灰白色、浅褐色斑点。</w:t>
            </w:r>
          </w:p>
        </w:tc>
        <w:tc>
          <w:tcPr>
            <w:tcW w:w="669" w:type="pct"/>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color w:val="000000"/>
                <w:sz w:val="18"/>
                <w:szCs w:val="18"/>
              </w:rPr>
              <w:t xml:space="preserve">5 </w:t>
            </w:r>
            <w:r w:rsidRPr="00456137">
              <w:rPr>
                <w:rFonts w:ascii="Times New Roman" w:hAnsi="Times New Roman"/>
                <w:color w:val="000000"/>
                <w:sz w:val="18"/>
                <w:szCs w:val="18"/>
              </w:rPr>
              <w:t>月</w:t>
            </w:r>
            <w:r w:rsidRPr="00456137">
              <w:rPr>
                <w:rFonts w:ascii="Times New Roman" w:hAnsi="Times New Roman"/>
                <w:color w:val="000000"/>
                <w:kern w:val="0"/>
                <w:sz w:val="18"/>
                <w:szCs w:val="18"/>
              </w:rPr>
              <w:t>～</w:t>
            </w:r>
            <w:r w:rsidRPr="00456137">
              <w:rPr>
                <w:rFonts w:ascii="Times New Roman" w:hAnsi="Times New Roman"/>
                <w:color w:val="000000"/>
                <w:sz w:val="18"/>
                <w:szCs w:val="18"/>
              </w:rPr>
              <w:t>10</w:t>
            </w:r>
            <w:r w:rsidRPr="00456137">
              <w:rPr>
                <w:rFonts w:ascii="Times New Roman" w:hAnsi="Times New Roman"/>
                <w:color w:val="000000"/>
                <w:sz w:val="18"/>
                <w:szCs w:val="18"/>
              </w:rPr>
              <w:t>月</w:t>
            </w:r>
          </w:p>
        </w:tc>
        <w:tc>
          <w:tcPr>
            <w:tcW w:w="2139"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sz w:val="18"/>
                <w:szCs w:val="18"/>
              </w:rPr>
              <w:t>在早期喷</w:t>
            </w:r>
            <w:r w:rsidRPr="00456137">
              <w:rPr>
                <w:rFonts w:ascii="Times New Roman" w:hAnsi="Times New Roman"/>
                <w:color w:val="000000"/>
                <w:sz w:val="18"/>
                <w:szCs w:val="18"/>
              </w:rPr>
              <w:t>80%</w:t>
            </w:r>
            <w:proofErr w:type="gramStart"/>
            <w:r w:rsidRPr="00456137">
              <w:rPr>
                <w:rFonts w:ascii="Times New Roman" w:hAnsi="Times New Roman"/>
                <w:color w:val="000000"/>
                <w:sz w:val="18"/>
                <w:szCs w:val="18"/>
              </w:rPr>
              <w:t>代森锰锌</w:t>
            </w:r>
            <w:proofErr w:type="gramEnd"/>
            <w:r w:rsidRPr="00456137">
              <w:rPr>
                <w:rFonts w:ascii="Times New Roman" w:hAnsi="Times New Roman"/>
                <w:color w:val="000000"/>
                <w:sz w:val="18"/>
                <w:szCs w:val="18"/>
              </w:rPr>
              <w:t>1000</w:t>
            </w:r>
            <w:r w:rsidRPr="00456137">
              <w:rPr>
                <w:rFonts w:ascii="Times New Roman" w:hAnsi="Times New Roman"/>
                <w:color w:val="000000"/>
                <w:sz w:val="18"/>
                <w:szCs w:val="18"/>
              </w:rPr>
              <w:t>倍液等保护性杀菌剂，出现症状后喷</w:t>
            </w:r>
            <w:r w:rsidRPr="00456137">
              <w:rPr>
                <w:rFonts w:ascii="Times New Roman" w:hAnsi="Times New Roman"/>
                <w:color w:val="000000"/>
                <w:sz w:val="18"/>
                <w:szCs w:val="18"/>
              </w:rPr>
              <w:t>70%</w:t>
            </w:r>
            <w:r w:rsidRPr="00456137">
              <w:rPr>
                <w:rFonts w:ascii="Times New Roman" w:hAnsi="Times New Roman"/>
                <w:color w:val="000000"/>
                <w:sz w:val="18"/>
                <w:szCs w:val="18"/>
              </w:rPr>
              <w:t>甲基托布津</w:t>
            </w:r>
            <w:r w:rsidRPr="00456137">
              <w:rPr>
                <w:rFonts w:ascii="Times New Roman" w:hAnsi="Times New Roman"/>
                <w:color w:val="000000"/>
                <w:sz w:val="18"/>
                <w:szCs w:val="18"/>
              </w:rPr>
              <w:t>1000</w:t>
            </w:r>
            <w:r w:rsidRPr="00456137">
              <w:rPr>
                <w:rFonts w:ascii="Times New Roman" w:hAnsi="Times New Roman"/>
                <w:color w:val="000000"/>
                <w:sz w:val="18"/>
                <w:szCs w:val="18"/>
              </w:rPr>
              <w:t>倍液等治疗性杀菌剂，连续使用</w:t>
            </w:r>
            <w:r w:rsidRPr="00456137">
              <w:rPr>
                <w:rFonts w:ascii="Times New Roman" w:hAnsi="Times New Roman"/>
                <w:color w:val="000000"/>
                <w:sz w:val="18"/>
                <w:szCs w:val="18"/>
              </w:rPr>
              <w:t>2</w:t>
            </w:r>
            <w:r w:rsidRPr="00456137">
              <w:rPr>
                <w:rFonts w:ascii="Times New Roman" w:hAnsi="Times New Roman"/>
                <w:color w:val="000000"/>
                <w:sz w:val="18"/>
                <w:szCs w:val="18"/>
              </w:rPr>
              <w:t>次～</w:t>
            </w:r>
            <w:r w:rsidRPr="00456137">
              <w:rPr>
                <w:rFonts w:ascii="Times New Roman" w:hAnsi="Times New Roman"/>
                <w:color w:val="000000"/>
                <w:sz w:val="18"/>
                <w:szCs w:val="18"/>
              </w:rPr>
              <w:t>3</w:t>
            </w:r>
            <w:r w:rsidRPr="00456137">
              <w:rPr>
                <w:rFonts w:ascii="Times New Roman" w:hAnsi="Times New Roman"/>
                <w:color w:val="000000"/>
                <w:sz w:val="18"/>
                <w:szCs w:val="18"/>
              </w:rPr>
              <w:t>次。</w:t>
            </w:r>
          </w:p>
        </w:tc>
      </w:tr>
      <w:tr w:rsidR="006C09BF" w:rsidRPr="00456137" w:rsidTr="006C09BF">
        <w:trPr>
          <w:trHeight w:val="221"/>
          <w:jc w:val="center"/>
        </w:trPr>
        <w:tc>
          <w:tcPr>
            <w:tcW w:w="342" w:type="pct"/>
            <w:vMerge/>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p>
        </w:tc>
        <w:tc>
          <w:tcPr>
            <w:tcW w:w="578" w:type="pct"/>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color w:val="000000"/>
                <w:sz w:val="18"/>
                <w:szCs w:val="18"/>
              </w:rPr>
              <w:t>白粉病</w:t>
            </w:r>
          </w:p>
        </w:tc>
        <w:tc>
          <w:tcPr>
            <w:tcW w:w="1272"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333333"/>
                <w:sz w:val="18"/>
                <w:szCs w:val="18"/>
                <w:shd w:val="clear" w:color="auto" w:fill="FFFFFF"/>
              </w:rPr>
              <w:t>叶</w:t>
            </w:r>
            <w:r w:rsidRPr="00456137">
              <w:rPr>
                <w:rFonts w:ascii="Times New Roman" w:hAnsi="Times New Roman"/>
                <w:color w:val="000000"/>
                <w:sz w:val="18"/>
                <w:szCs w:val="18"/>
              </w:rPr>
              <w:t>片表面出现白粉，叶片皱缩，淡黄色、不规则形的病斑，后期叶片出现黑色小点。</w:t>
            </w:r>
          </w:p>
        </w:tc>
        <w:tc>
          <w:tcPr>
            <w:tcW w:w="669" w:type="pct"/>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color w:val="000000"/>
                <w:sz w:val="18"/>
                <w:szCs w:val="18"/>
              </w:rPr>
              <w:t xml:space="preserve">5 </w:t>
            </w:r>
            <w:r w:rsidRPr="00456137">
              <w:rPr>
                <w:rFonts w:ascii="Times New Roman" w:hAnsi="Times New Roman"/>
                <w:color w:val="000000"/>
                <w:sz w:val="18"/>
                <w:szCs w:val="18"/>
              </w:rPr>
              <w:t>月</w:t>
            </w:r>
            <w:r w:rsidRPr="00456137">
              <w:rPr>
                <w:rFonts w:ascii="Times New Roman" w:hAnsi="Times New Roman"/>
                <w:color w:val="000000"/>
                <w:kern w:val="0"/>
                <w:sz w:val="18"/>
                <w:szCs w:val="18"/>
              </w:rPr>
              <w:t>～</w:t>
            </w:r>
            <w:r w:rsidRPr="00456137">
              <w:rPr>
                <w:rFonts w:ascii="Times New Roman" w:hAnsi="Times New Roman"/>
                <w:color w:val="000000"/>
                <w:sz w:val="18"/>
                <w:szCs w:val="18"/>
              </w:rPr>
              <w:t>6</w:t>
            </w:r>
            <w:r w:rsidRPr="00456137">
              <w:rPr>
                <w:rFonts w:ascii="Times New Roman" w:hAnsi="Times New Roman"/>
                <w:color w:val="000000"/>
                <w:sz w:val="18"/>
                <w:szCs w:val="18"/>
              </w:rPr>
              <w:t>月</w:t>
            </w:r>
          </w:p>
        </w:tc>
        <w:tc>
          <w:tcPr>
            <w:tcW w:w="2139"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kern w:val="0"/>
                <w:sz w:val="18"/>
              </w:rPr>
              <w:t>喷</w:t>
            </w:r>
            <w:r w:rsidRPr="00456137">
              <w:rPr>
                <w:rFonts w:ascii="Times New Roman" w:hAnsi="Times New Roman"/>
                <w:color w:val="000000"/>
                <w:kern w:val="0"/>
                <w:sz w:val="18"/>
              </w:rPr>
              <w:t>70%</w:t>
            </w:r>
            <w:r w:rsidRPr="00456137">
              <w:rPr>
                <w:rFonts w:ascii="Times New Roman" w:hAnsi="Times New Roman"/>
                <w:color w:val="000000"/>
                <w:kern w:val="0"/>
                <w:sz w:val="18"/>
              </w:rPr>
              <w:t>甲基托布津</w:t>
            </w:r>
            <w:r w:rsidRPr="00456137">
              <w:rPr>
                <w:rFonts w:ascii="Times New Roman" w:hAnsi="Times New Roman"/>
                <w:color w:val="000000"/>
                <w:kern w:val="0"/>
                <w:sz w:val="18"/>
              </w:rPr>
              <w:t>1000</w:t>
            </w:r>
            <w:r w:rsidR="003A5198" w:rsidRPr="00456137">
              <w:rPr>
                <w:rFonts w:ascii="Times New Roman" w:hAnsi="Times New Roman"/>
                <w:color w:val="000000"/>
                <w:kern w:val="0"/>
                <w:sz w:val="18"/>
              </w:rPr>
              <w:t>倍</w:t>
            </w:r>
            <w:r w:rsidR="003A5198" w:rsidRPr="00456137">
              <w:rPr>
                <w:rFonts w:ascii="Times New Roman" w:hAnsi="Times New Roman"/>
                <w:sz w:val="18"/>
                <w:szCs w:val="18"/>
              </w:rPr>
              <w:t>～</w:t>
            </w:r>
            <w:r w:rsidRPr="00456137">
              <w:rPr>
                <w:rFonts w:ascii="Times New Roman" w:hAnsi="Times New Roman"/>
                <w:color w:val="000000"/>
                <w:kern w:val="0"/>
                <w:sz w:val="18"/>
              </w:rPr>
              <w:t>1500</w:t>
            </w:r>
            <w:r w:rsidRPr="00456137">
              <w:rPr>
                <w:rFonts w:ascii="Times New Roman" w:hAnsi="Times New Roman"/>
                <w:color w:val="000000"/>
                <w:kern w:val="0"/>
                <w:sz w:val="18"/>
              </w:rPr>
              <w:t>倍液，或</w:t>
            </w:r>
            <w:r w:rsidRPr="00456137">
              <w:rPr>
                <w:rFonts w:ascii="Times New Roman" w:hAnsi="Times New Roman"/>
                <w:color w:val="000000"/>
                <w:kern w:val="0"/>
                <w:sz w:val="18"/>
              </w:rPr>
              <w:t>20 %</w:t>
            </w:r>
            <w:r w:rsidRPr="00456137">
              <w:rPr>
                <w:rFonts w:ascii="Times New Roman" w:hAnsi="Times New Roman"/>
                <w:color w:val="000000"/>
                <w:kern w:val="0"/>
                <w:sz w:val="18"/>
              </w:rPr>
              <w:t>粉锈宁乳油</w:t>
            </w:r>
            <w:r w:rsidRPr="00456137">
              <w:rPr>
                <w:rFonts w:ascii="Times New Roman" w:hAnsi="Times New Roman"/>
                <w:color w:val="000000"/>
                <w:kern w:val="0"/>
                <w:sz w:val="18"/>
              </w:rPr>
              <w:t>2500</w:t>
            </w:r>
            <w:r w:rsidRPr="00456137">
              <w:rPr>
                <w:rFonts w:ascii="Times New Roman" w:hAnsi="Times New Roman"/>
                <w:color w:val="000000"/>
                <w:kern w:val="0"/>
                <w:sz w:val="18"/>
              </w:rPr>
              <w:t>倍液。</w:t>
            </w:r>
          </w:p>
        </w:tc>
      </w:tr>
      <w:tr w:rsidR="006C09BF" w:rsidRPr="00456137" w:rsidTr="006C09BF">
        <w:trPr>
          <w:trHeight w:val="221"/>
          <w:jc w:val="center"/>
        </w:trPr>
        <w:tc>
          <w:tcPr>
            <w:tcW w:w="342" w:type="pct"/>
            <w:vMerge w:val="restart"/>
            <w:shd w:val="clear" w:color="auto" w:fill="auto"/>
            <w:vAlign w:val="center"/>
          </w:tcPr>
          <w:p w:rsidR="006C09BF" w:rsidRPr="00456137" w:rsidRDefault="006C09BF" w:rsidP="006C09BF">
            <w:pPr>
              <w:spacing w:line="300" w:lineRule="auto"/>
              <w:jc w:val="center"/>
              <w:rPr>
                <w:rFonts w:ascii="Times New Roman" w:hAnsi="Times New Roman"/>
                <w:sz w:val="18"/>
                <w:szCs w:val="18"/>
              </w:rPr>
            </w:pPr>
            <w:r w:rsidRPr="00456137">
              <w:rPr>
                <w:rFonts w:ascii="Times New Roman" w:hAnsi="Times New Roman"/>
                <w:sz w:val="18"/>
                <w:szCs w:val="18"/>
              </w:rPr>
              <w:t>虫害</w:t>
            </w:r>
          </w:p>
        </w:tc>
        <w:tc>
          <w:tcPr>
            <w:tcW w:w="578" w:type="pct"/>
            <w:shd w:val="clear" w:color="auto" w:fill="auto"/>
            <w:vAlign w:val="center"/>
          </w:tcPr>
          <w:p w:rsidR="006C09BF" w:rsidRPr="00456137" w:rsidRDefault="006C09BF" w:rsidP="006C09BF">
            <w:pPr>
              <w:spacing w:line="300" w:lineRule="auto"/>
              <w:jc w:val="center"/>
              <w:rPr>
                <w:rFonts w:ascii="Times New Roman" w:hAnsi="Times New Roman"/>
                <w:sz w:val="18"/>
                <w:szCs w:val="18"/>
              </w:rPr>
            </w:pPr>
            <w:r w:rsidRPr="00456137">
              <w:rPr>
                <w:rFonts w:ascii="Times New Roman" w:hAnsi="Times New Roman"/>
                <w:sz w:val="18"/>
                <w:szCs w:val="18"/>
              </w:rPr>
              <w:t>黑色枝小蠹</w:t>
            </w:r>
          </w:p>
        </w:tc>
        <w:tc>
          <w:tcPr>
            <w:tcW w:w="1272"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sz w:val="18"/>
                <w:szCs w:val="18"/>
              </w:rPr>
              <w:t>危害</w:t>
            </w:r>
            <w:r w:rsidRPr="00456137">
              <w:rPr>
                <w:rFonts w:ascii="Times New Roman" w:hAnsi="Times New Roman"/>
                <w:color w:val="000000"/>
                <w:sz w:val="18"/>
                <w:szCs w:val="18"/>
              </w:rPr>
              <w:t>1</w:t>
            </w:r>
            <w:r w:rsidRPr="00456137">
              <w:rPr>
                <w:rFonts w:ascii="Times New Roman" w:hAnsi="Times New Roman"/>
                <w:color w:val="000000"/>
                <w:kern w:val="0"/>
                <w:sz w:val="18"/>
                <w:szCs w:val="18"/>
              </w:rPr>
              <w:t>~</w:t>
            </w:r>
            <w:r w:rsidRPr="00456137">
              <w:rPr>
                <w:rFonts w:ascii="Times New Roman" w:hAnsi="Times New Roman"/>
                <w:color w:val="000000"/>
                <w:sz w:val="18"/>
                <w:szCs w:val="18"/>
              </w:rPr>
              <w:t>2</w:t>
            </w:r>
            <w:r w:rsidRPr="00456137">
              <w:rPr>
                <w:rFonts w:ascii="Times New Roman" w:hAnsi="Times New Roman"/>
                <w:color w:val="000000"/>
                <w:sz w:val="18"/>
                <w:szCs w:val="18"/>
              </w:rPr>
              <w:t>年生的小枝条，导致枝条枯萎。</w:t>
            </w:r>
          </w:p>
        </w:tc>
        <w:tc>
          <w:tcPr>
            <w:tcW w:w="669" w:type="pct"/>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r w:rsidRPr="00456137">
              <w:rPr>
                <w:rFonts w:ascii="Times New Roman" w:hAnsi="Times New Roman"/>
                <w:color w:val="000000"/>
                <w:sz w:val="18"/>
                <w:szCs w:val="18"/>
              </w:rPr>
              <w:t xml:space="preserve">5 </w:t>
            </w:r>
            <w:r w:rsidRPr="00456137">
              <w:rPr>
                <w:rFonts w:ascii="Times New Roman" w:hAnsi="Times New Roman"/>
                <w:color w:val="000000"/>
                <w:sz w:val="18"/>
                <w:szCs w:val="18"/>
              </w:rPr>
              <w:t>月</w:t>
            </w:r>
            <w:r w:rsidRPr="00456137">
              <w:rPr>
                <w:rFonts w:ascii="Times New Roman" w:hAnsi="Times New Roman"/>
                <w:color w:val="000000"/>
                <w:kern w:val="0"/>
                <w:sz w:val="18"/>
                <w:szCs w:val="18"/>
              </w:rPr>
              <w:t>～</w:t>
            </w:r>
            <w:r w:rsidRPr="00456137">
              <w:rPr>
                <w:rFonts w:ascii="Times New Roman" w:hAnsi="Times New Roman"/>
                <w:color w:val="000000"/>
                <w:sz w:val="18"/>
                <w:szCs w:val="18"/>
              </w:rPr>
              <w:t>11</w:t>
            </w:r>
            <w:r w:rsidRPr="00456137">
              <w:rPr>
                <w:rFonts w:ascii="Times New Roman" w:hAnsi="Times New Roman"/>
                <w:color w:val="000000"/>
                <w:sz w:val="18"/>
                <w:szCs w:val="18"/>
              </w:rPr>
              <w:t>月</w:t>
            </w:r>
          </w:p>
        </w:tc>
        <w:tc>
          <w:tcPr>
            <w:tcW w:w="2139" w:type="pct"/>
            <w:shd w:val="clear" w:color="auto" w:fill="auto"/>
            <w:vAlign w:val="center"/>
          </w:tcPr>
          <w:p w:rsidR="006C09BF" w:rsidRPr="00456137" w:rsidRDefault="006C09BF" w:rsidP="006C09BF">
            <w:pPr>
              <w:spacing w:line="300" w:lineRule="auto"/>
              <w:jc w:val="left"/>
              <w:rPr>
                <w:rFonts w:ascii="Times New Roman" w:hAnsi="Times New Roman"/>
                <w:sz w:val="18"/>
                <w:szCs w:val="18"/>
              </w:rPr>
            </w:pPr>
            <w:r w:rsidRPr="00456137">
              <w:rPr>
                <w:rFonts w:ascii="Times New Roman" w:hAnsi="Times New Roman"/>
                <w:sz w:val="18"/>
                <w:szCs w:val="18"/>
              </w:rPr>
              <w:t>结合冬春修枝清除受害枝梢，并带离集中烧毁或深埋；危害较重时，用</w:t>
            </w:r>
            <w:r w:rsidRPr="00456137">
              <w:rPr>
                <w:rFonts w:ascii="Times New Roman" w:hAnsi="Times New Roman"/>
                <w:sz w:val="18"/>
                <w:szCs w:val="18"/>
              </w:rPr>
              <w:t>1.8 %</w:t>
            </w:r>
            <w:r w:rsidRPr="00456137">
              <w:rPr>
                <w:rFonts w:ascii="Times New Roman" w:hAnsi="Times New Roman"/>
                <w:sz w:val="18"/>
                <w:szCs w:val="18"/>
              </w:rPr>
              <w:t>阿维菌素制剂</w:t>
            </w:r>
            <w:r w:rsidRPr="00456137">
              <w:rPr>
                <w:rFonts w:ascii="Times New Roman" w:hAnsi="Times New Roman"/>
                <w:sz w:val="18"/>
                <w:szCs w:val="18"/>
              </w:rPr>
              <w:t>2000</w:t>
            </w:r>
            <w:r w:rsidRPr="00456137">
              <w:rPr>
                <w:rFonts w:ascii="Times New Roman" w:hAnsi="Times New Roman"/>
                <w:sz w:val="18"/>
                <w:szCs w:val="18"/>
              </w:rPr>
              <w:t>倍液全株喷雾。</w:t>
            </w:r>
          </w:p>
        </w:tc>
      </w:tr>
      <w:tr w:rsidR="006C09BF" w:rsidRPr="00456137" w:rsidTr="006C09BF">
        <w:trPr>
          <w:trHeight w:val="221"/>
          <w:jc w:val="center"/>
        </w:trPr>
        <w:tc>
          <w:tcPr>
            <w:tcW w:w="342" w:type="pct"/>
            <w:vMerge/>
            <w:shd w:val="clear" w:color="auto" w:fill="auto"/>
            <w:vAlign w:val="center"/>
          </w:tcPr>
          <w:p w:rsidR="006C09BF" w:rsidRPr="00456137" w:rsidRDefault="006C09BF" w:rsidP="006C09BF">
            <w:pPr>
              <w:spacing w:line="300" w:lineRule="auto"/>
              <w:jc w:val="center"/>
              <w:rPr>
                <w:rFonts w:ascii="Times New Roman" w:hAnsi="Times New Roman"/>
                <w:sz w:val="18"/>
                <w:szCs w:val="18"/>
              </w:rPr>
            </w:pPr>
          </w:p>
        </w:tc>
        <w:tc>
          <w:tcPr>
            <w:tcW w:w="578" w:type="pct"/>
            <w:shd w:val="clear" w:color="auto" w:fill="auto"/>
            <w:vAlign w:val="center"/>
          </w:tcPr>
          <w:p w:rsidR="006C09BF" w:rsidRPr="00456137" w:rsidRDefault="006C09BF" w:rsidP="006C09BF">
            <w:pPr>
              <w:spacing w:line="300" w:lineRule="auto"/>
              <w:jc w:val="center"/>
              <w:rPr>
                <w:rFonts w:ascii="Times New Roman" w:hAnsi="Times New Roman"/>
                <w:sz w:val="18"/>
                <w:szCs w:val="18"/>
              </w:rPr>
            </w:pPr>
            <w:r w:rsidRPr="00456137">
              <w:rPr>
                <w:rFonts w:ascii="Times New Roman" w:hAnsi="Times New Roman"/>
                <w:color w:val="000000"/>
                <w:kern w:val="0"/>
                <w:sz w:val="18"/>
                <w:szCs w:val="18"/>
              </w:rPr>
              <w:t>木蠹蛾</w:t>
            </w:r>
          </w:p>
        </w:tc>
        <w:tc>
          <w:tcPr>
            <w:tcW w:w="1272"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sz w:val="18"/>
                <w:szCs w:val="18"/>
              </w:rPr>
              <w:t>危害枝条，导致枝条枯萎。</w:t>
            </w:r>
          </w:p>
        </w:tc>
        <w:tc>
          <w:tcPr>
            <w:tcW w:w="669" w:type="pct"/>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color w:val="000000"/>
                <w:kern w:val="0"/>
                <w:sz w:val="18"/>
                <w:szCs w:val="18"/>
              </w:rPr>
              <w:t xml:space="preserve">4 </w:t>
            </w:r>
            <w:r w:rsidRPr="00456137">
              <w:rPr>
                <w:rFonts w:ascii="Times New Roman" w:hAnsi="Times New Roman"/>
                <w:color w:val="000000"/>
                <w:kern w:val="0"/>
                <w:sz w:val="18"/>
                <w:szCs w:val="18"/>
              </w:rPr>
              <w:t>月～</w:t>
            </w:r>
            <w:r w:rsidRPr="00456137">
              <w:rPr>
                <w:rFonts w:ascii="Times New Roman" w:hAnsi="Times New Roman"/>
                <w:color w:val="000000"/>
                <w:kern w:val="0"/>
                <w:sz w:val="18"/>
                <w:szCs w:val="18"/>
              </w:rPr>
              <w:t>11</w:t>
            </w:r>
            <w:r w:rsidRPr="00456137">
              <w:rPr>
                <w:rFonts w:ascii="Times New Roman" w:hAnsi="Times New Roman"/>
                <w:color w:val="000000"/>
                <w:kern w:val="0"/>
                <w:sz w:val="18"/>
                <w:szCs w:val="18"/>
              </w:rPr>
              <w:t>月</w:t>
            </w:r>
          </w:p>
        </w:tc>
        <w:tc>
          <w:tcPr>
            <w:tcW w:w="2139" w:type="pct"/>
            <w:shd w:val="clear" w:color="auto" w:fill="auto"/>
            <w:vAlign w:val="center"/>
          </w:tcPr>
          <w:p w:rsidR="006C09BF" w:rsidRPr="00456137" w:rsidRDefault="006C09BF" w:rsidP="006C09BF">
            <w:pPr>
              <w:spacing w:line="300" w:lineRule="auto"/>
              <w:jc w:val="left"/>
              <w:rPr>
                <w:rFonts w:ascii="Times New Roman" w:hAnsi="Times New Roman"/>
                <w:sz w:val="18"/>
                <w:szCs w:val="18"/>
              </w:rPr>
            </w:pPr>
            <w:r w:rsidRPr="00456137">
              <w:rPr>
                <w:rFonts w:ascii="Times New Roman" w:hAnsi="Times New Roman"/>
                <w:sz w:val="18"/>
                <w:szCs w:val="18"/>
              </w:rPr>
              <w:t>结合修枝清除受害枝梢，并带离集中销毁；成虫利用灯光诱杀；危害较重时，使用杀</w:t>
            </w:r>
            <w:proofErr w:type="gramStart"/>
            <w:r w:rsidRPr="00456137">
              <w:rPr>
                <w:rFonts w:ascii="Times New Roman" w:hAnsi="Times New Roman"/>
                <w:sz w:val="18"/>
                <w:szCs w:val="18"/>
              </w:rPr>
              <w:t>螟</w:t>
            </w:r>
            <w:proofErr w:type="gramEnd"/>
            <w:r w:rsidRPr="00456137">
              <w:rPr>
                <w:rFonts w:ascii="Times New Roman" w:hAnsi="Times New Roman"/>
                <w:sz w:val="18"/>
                <w:szCs w:val="18"/>
              </w:rPr>
              <w:t>硫磷</w:t>
            </w:r>
            <w:r w:rsidRPr="00456137">
              <w:rPr>
                <w:rFonts w:ascii="Times New Roman" w:hAnsi="Times New Roman"/>
                <w:sz w:val="18"/>
                <w:szCs w:val="18"/>
              </w:rPr>
              <w:t>2000</w:t>
            </w:r>
            <w:r w:rsidRPr="00456137">
              <w:rPr>
                <w:rFonts w:ascii="Times New Roman" w:hAnsi="Times New Roman"/>
                <w:sz w:val="18"/>
                <w:szCs w:val="18"/>
              </w:rPr>
              <w:t>倍液喷雾防治。</w:t>
            </w:r>
          </w:p>
        </w:tc>
      </w:tr>
      <w:tr w:rsidR="006C09BF" w:rsidRPr="00456137" w:rsidTr="006C09BF">
        <w:trPr>
          <w:trHeight w:val="221"/>
          <w:jc w:val="center"/>
        </w:trPr>
        <w:tc>
          <w:tcPr>
            <w:tcW w:w="342" w:type="pct"/>
            <w:vMerge/>
            <w:shd w:val="clear" w:color="auto" w:fill="auto"/>
            <w:vAlign w:val="center"/>
          </w:tcPr>
          <w:p w:rsidR="006C09BF" w:rsidRPr="00456137" w:rsidRDefault="006C09BF" w:rsidP="006C09BF">
            <w:pPr>
              <w:spacing w:line="300" w:lineRule="auto"/>
              <w:jc w:val="center"/>
              <w:rPr>
                <w:rFonts w:ascii="Times New Roman" w:hAnsi="Times New Roman"/>
                <w:sz w:val="18"/>
                <w:szCs w:val="18"/>
              </w:rPr>
            </w:pPr>
          </w:p>
        </w:tc>
        <w:tc>
          <w:tcPr>
            <w:tcW w:w="578" w:type="pct"/>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sz w:val="18"/>
                <w:szCs w:val="18"/>
              </w:rPr>
              <w:t>藤壶</w:t>
            </w:r>
            <w:proofErr w:type="gramStart"/>
            <w:r w:rsidRPr="00456137">
              <w:rPr>
                <w:rFonts w:ascii="Times New Roman" w:hAnsi="Times New Roman"/>
                <w:sz w:val="18"/>
                <w:szCs w:val="18"/>
              </w:rPr>
              <w:t>蚧</w:t>
            </w:r>
            <w:proofErr w:type="gramEnd"/>
          </w:p>
        </w:tc>
        <w:tc>
          <w:tcPr>
            <w:tcW w:w="1272"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sz w:val="18"/>
                <w:szCs w:val="18"/>
              </w:rPr>
              <w:t>刺吸枝干汁液，导致叶色发黄，造成落叶和枝梢枯萎。</w:t>
            </w:r>
          </w:p>
        </w:tc>
        <w:tc>
          <w:tcPr>
            <w:tcW w:w="669" w:type="pct"/>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r w:rsidRPr="00456137">
              <w:rPr>
                <w:rFonts w:ascii="Times New Roman" w:hAnsi="Times New Roman"/>
                <w:color w:val="000000"/>
                <w:sz w:val="18"/>
                <w:szCs w:val="18"/>
              </w:rPr>
              <w:t xml:space="preserve">5 </w:t>
            </w:r>
            <w:r w:rsidRPr="00456137">
              <w:rPr>
                <w:rFonts w:ascii="Times New Roman" w:hAnsi="Times New Roman"/>
                <w:color w:val="000000"/>
                <w:sz w:val="18"/>
                <w:szCs w:val="18"/>
              </w:rPr>
              <w:t>月</w:t>
            </w:r>
            <w:r w:rsidRPr="00456137">
              <w:rPr>
                <w:rFonts w:ascii="Times New Roman" w:hAnsi="Times New Roman"/>
                <w:color w:val="000000"/>
                <w:kern w:val="0"/>
                <w:sz w:val="18"/>
                <w:szCs w:val="18"/>
              </w:rPr>
              <w:t>～</w:t>
            </w:r>
            <w:r w:rsidRPr="00456137">
              <w:rPr>
                <w:rFonts w:ascii="Times New Roman" w:hAnsi="Times New Roman"/>
                <w:color w:val="000000"/>
                <w:kern w:val="0"/>
                <w:sz w:val="18"/>
                <w:szCs w:val="18"/>
              </w:rPr>
              <w:t>6</w:t>
            </w:r>
            <w:r w:rsidRPr="00456137">
              <w:rPr>
                <w:rFonts w:ascii="Times New Roman" w:hAnsi="Times New Roman"/>
                <w:color w:val="000000"/>
                <w:sz w:val="18"/>
                <w:szCs w:val="18"/>
              </w:rPr>
              <w:t>月</w:t>
            </w:r>
          </w:p>
        </w:tc>
        <w:tc>
          <w:tcPr>
            <w:tcW w:w="2139" w:type="pct"/>
            <w:shd w:val="clear" w:color="auto" w:fill="auto"/>
            <w:vAlign w:val="center"/>
          </w:tcPr>
          <w:p w:rsidR="006C09BF" w:rsidRPr="00456137" w:rsidRDefault="006C09BF" w:rsidP="006C09BF">
            <w:pPr>
              <w:spacing w:line="300" w:lineRule="auto"/>
              <w:jc w:val="left"/>
              <w:rPr>
                <w:rFonts w:ascii="Times New Roman" w:hAnsi="Times New Roman"/>
                <w:sz w:val="18"/>
                <w:szCs w:val="18"/>
              </w:rPr>
            </w:pPr>
            <w:r w:rsidRPr="00456137">
              <w:rPr>
                <w:rFonts w:ascii="Times New Roman" w:hAnsi="Times New Roman"/>
                <w:sz w:val="18"/>
                <w:szCs w:val="18"/>
              </w:rPr>
              <w:t>4</w:t>
            </w:r>
            <w:r w:rsidRPr="00456137">
              <w:rPr>
                <w:rFonts w:ascii="Times New Roman" w:hAnsi="Times New Roman"/>
                <w:sz w:val="18"/>
                <w:szCs w:val="18"/>
              </w:rPr>
              <w:t>月底开始，喷</w:t>
            </w:r>
            <w:r w:rsidRPr="00456137">
              <w:rPr>
                <w:rFonts w:ascii="Times New Roman" w:hAnsi="Times New Roman"/>
                <w:sz w:val="18"/>
                <w:szCs w:val="18"/>
              </w:rPr>
              <w:t>10 %</w:t>
            </w:r>
            <w:proofErr w:type="gramStart"/>
            <w:r w:rsidRPr="00456137">
              <w:rPr>
                <w:rFonts w:ascii="Times New Roman" w:hAnsi="Times New Roman"/>
                <w:sz w:val="18"/>
                <w:szCs w:val="18"/>
              </w:rPr>
              <w:t>吡</w:t>
            </w:r>
            <w:proofErr w:type="gramEnd"/>
            <w:r w:rsidRPr="00456137">
              <w:rPr>
                <w:rFonts w:ascii="Times New Roman" w:hAnsi="Times New Roman"/>
                <w:sz w:val="18"/>
                <w:szCs w:val="18"/>
              </w:rPr>
              <w:t>虫</w:t>
            </w:r>
            <w:proofErr w:type="gramStart"/>
            <w:r w:rsidRPr="00456137">
              <w:rPr>
                <w:rFonts w:ascii="Times New Roman" w:hAnsi="Times New Roman"/>
                <w:sz w:val="18"/>
                <w:szCs w:val="18"/>
              </w:rPr>
              <w:t>啉</w:t>
            </w:r>
            <w:proofErr w:type="gramEnd"/>
            <w:r w:rsidRPr="00456137">
              <w:rPr>
                <w:rFonts w:ascii="Times New Roman" w:hAnsi="Times New Roman"/>
                <w:sz w:val="18"/>
                <w:szCs w:val="18"/>
              </w:rPr>
              <w:t>可湿性粉剂</w:t>
            </w:r>
            <w:r w:rsidRPr="00456137">
              <w:rPr>
                <w:rFonts w:ascii="Times New Roman" w:hAnsi="Times New Roman"/>
                <w:sz w:val="18"/>
                <w:szCs w:val="18"/>
              </w:rPr>
              <w:t>1000</w:t>
            </w:r>
            <w:r w:rsidRPr="00456137">
              <w:rPr>
                <w:rFonts w:ascii="Times New Roman" w:hAnsi="Times New Roman"/>
                <w:sz w:val="18"/>
                <w:szCs w:val="18"/>
              </w:rPr>
              <w:t>倍或</w:t>
            </w:r>
            <w:r w:rsidRPr="00456137">
              <w:rPr>
                <w:rFonts w:ascii="Times New Roman" w:hAnsi="Times New Roman"/>
                <w:sz w:val="18"/>
                <w:szCs w:val="18"/>
              </w:rPr>
              <w:t>25 %</w:t>
            </w:r>
            <w:proofErr w:type="gramStart"/>
            <w:r w:rsidRPr="00456137">
              <w:rPr>
                <w:rFonts w:ascii="Times New Roman" w:hAnsi="Times New Roman"/>
                <w:sz w:val="18"/>
                <w:szCs w:val="18"/>
              </w:rPr>
              <w:t>噻</w:t>
            </w:r>
            <w:proofErr w:type="gramEnd"/>
            <w:r w:rsidRPr="00456137">
              <w:rPr>
                <w:rFonts w:ascii="Times New Roman" w:hAnsi="Times New Roman"/>
                <w:sz w:val="18"/>
                <w:szCs w:val="18"/>
              </w:rPr>
              <w:t>虫</w:t>
            </w:r>
            <w:proofErr w:type="gramStart"/>
            <w:r w:rsidRPr="00456137">
              <w:rPr>
                <w:rFonts w:ascii="Times New Roman" w:hAnsi="Times New Roman"/>
                <w:sz w:val="18"/>
                <w:szCs w:val="18"/>
              </w:rPr>
              <w:t>嗪</w:t>
            </w:r>
            <w:proofErr w:type="gramEnd"/>
            <w:r w:rsidRPr="00456137">
              <w:rPr>
                <w:rFonts w:ascii="Times New Roman" w:hAnsi="Times New Roman"/>
                <w:sz w:val="18"/>
                <w:szCs w:val="18"/>
              </w:rPr>
              <w:t>水分散粒剂</w:t>
            </w:r>
            <w:r w:rsidRPr="00456137">
              <w:rPr>
                <w:rFonts w:ascii="Times New Roman" w:hAnsi="Times New Roman"/>
                <w:sz w:val="18"/>
                <w:szCs w:val="18"/>
              </w:rPr>
              <w:t>8000</w:t>
            </w:r>
            <w:r w:rsidRPr="00456137">
              <w:rPr>
                <w:rFonts w:ascii="Times New Roman" w:hAnsi="Times New Roman"/>
                <w:sz w:val="18"/>
                <w:szCs w:val="18"/>
              </w:rPr>
              <w:t>倍液，连续喷</w:t>
            </w:r>
            <w:r w:rsidRPr="00456137">
              <w:rPr>
                <w:rFonts w:ascii="Times New Roman" w:hAnsi="Times New Roman"/>
                <w:sz w:val="18"/>
                <w:szCs w:val="18"/>
              </w:rPr>
              <w:t>2</w:t>
            </w:r>
            <w:r w:rsidR="003A5198" w:rsidRPr="00456137">
              <w:rPr>
                <w:rFonts w:ascii="Times New Roman" w:hAnsi="Times New Roman"/>
                <w:sz w:val="18"/>
                <w:szCs w:val="18"/>
              </w:rPr>
              <w:t>次</w:t>
            </w:r>
            <w:r w:rsidRPr="00456137">
              <w:rPr>
                <w:rFonts w:ascii="Times New Roman" w:hAnsi="Times New Roman"/>
                <w:sz w:val="18"/>
                <w:szCs w:val="18"/>
              </w:rPr>
              <w:t>～</w:t>
            </w:r>
            <w:r w:rsidRPr="00456137">
              <w:rPr>
                <w:rFonts w:ascii="Times New Roman" w:hAnsi="Times New Roman"/>
                <w:sz w:val="18"/>
                <w:szCs w:val="18"/>
              </w:rPr>
              <w:t>3</w:t>
            </w:r>
            <w:r w:rsidRPr="00456137">
              <w:rPr>
                <w:rFonts w:ascii="Times New Roman" w:hAnsi="Times New Roman"/>
                <w:sz w:val="18"/>
                <w:szCs w:val="18"/>
              </w:rPr>
              <w:t>次，中间间隔</w:t>
            </w:r>
            <w:r w:rsidR="003A5198">
              <w:rPr>
                <w:rFonts w:ascii="Times New Roman" w:hAnsi="Times New Roman"/>
                <w:sz w:val="18"/>
                <w:szCs w:val="18"/>
              </w:rPr>
              <w:t>7 d</w:t>
            </w:r>
            <w:r w:rsidRPr="00456137">
              <w:rPr>
                <w:rFonts w:ascii="Times New Roman" w:hAnsi="Times New Roman"/>
                <w:sz w:val="18"/>
                <w:szCs w:val="18"/>
              </w:rPr>
              <w:t>～</w:t>
            </w:r>
            <w:r w:rsidRPr="00456137">
              <w:rPr>
                <w:rFonts w:ascii="Times New Roman" w:hAnsi="Times New Roman"/>
                <w:sz w:val="18"/>
                <w:szCs w:val="18"/>
              </w:rPr>
              <w:t>10 d</w:t>
            </w:r>
            <w:r w:rsidRPr="00456137">
              <w:rPr>
                <w:rFonts w:ascii="Times New Roman" w:hAnsi="Times New Roman"/>
                <w:sz w:val="18"/>
                <w:szCs w:val="18"/>
              </w:rPr>
              <w:t>。</w:t>
            </w:r>
          </w:p>
          <w:p w:rsidR="006C09BF" w:rsidRPr="00456137" w:rsidRDefault="006C09BF" w:rsidP="006C09BF">
            <w:pPr>
              <w:spacing w:line="300" w:lineRule="auto"/>
              <w:jc w:val="left"/>
              <w:rPr>
                <w:rFonts w:ascii="Times New Roman" w:hAnsi="Times New Roman"/>
                <w:sz w:val="18"/>
                <w:szCs w:val="18"/>
              </w:rPr>
            </w:pPr>
            <w:r w:rsidRPr="00456137">
              <w:rPr>
                <w:rFonts w:ascii="Times New Roman" w:hAnsi="Times New Roman"/>
                <w:sz w:val="18"/>
                <w:szCs w:val="18"/>
              </w:rPr>
              <w:t>若害虫数量少，只需人工刮除。</w:t>
            </w:r>
          </w:p>
        </w:tc>
      </w:tr>
      <w:tr w:rsidR="006C09BF" w:rsidRPr="00456137" w:rsidTr="006C09BF">
        <w:trPr>
          <w:trHeight w:val="221"/>
          <w:jc w:val="center"/>
        </w:trPr>
        <w:tc>
          <w:tcPr>
            <w:tcW w:w="342" w:type="pct"/>
            <w:vMerge/>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p>
        </w:tc>
        <w:tc>
          <w:tcPr>
            <w:tcW w:w="578" w:type="pct"/>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sz w:val="18"/>
                <w:szCs w:val="18"/>
              </w:rPr>
              <w:t>红蜡</w:t>
            </w:r>
            <w:proofErr w:type="gramStart"/>
            <w:r w:rsidRPr="00456137">
              <w:rPr>
                <w:rFonts w:ascii="Times New Roman" w:hAnsi="Times New Roman"/>
                <w:sz w:val="18"/>
                <w:szCs w:val="18"/>
              </w:rPr>
              <w:t>蚧</w:t>
            </w:r>
            <w:proofErr w:type="gramEnd"/>
          </w:p>
        </w:tc>
        <w:tc>
          <w:tcPr>
            <w:tcW w:w="1272"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sz w:val="18"/>
                <w:szCs w:val="18"/>
              </w:rPr>
              <w:t>刺吸枝干汁液，导致植株衰弱，少开花或不开花。</w:t>
            </w:r>
          </w:p>
        </w:tc>
        <w:tc>
          <w:tcPr>
            <w:tcW w:w="669" w:type="pct"/>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r w:rsidRPr="00456137">
              <w:rPr>
                <w:rFonts w:ascii="Times New Roman" w:hAnsi="Times New Roman"/>
                <w:color w:val="000000"/>
                <w:sz w:val="18"/>
                <w:szCs w:val="18"/>
              </w:rPr>
              <w:t xml:space="preserve">6 </w:t>
            </w:r>
            <w:r w:rsidRPr="00456137">
              <w:rPr>
                <w:rFonts w:ascii="Times New Roman" w:hAnsi="Times New Roman"/>
                <w:color w:val="000000"/>
                <w:sz w:val="18"/>
                <w:szCs w:val="18"/>
              </w:rPr>
              <w:t>月</w:t>
            </w:r>
            <w:r w:rsidRPr="00456137">
              <w:rPr>
                <w:rFonts w:ascii="Times New Roman" w:hAnsi="Times New Roman"/>
                <w:color w:val="000000"/>
                <w:kern w:val="0"/>
                <w:sz w:val="18"/>
                <w:szCs w:val="18"/>
              </w:rPr>
              <w:t>～</w:t>
            </w:r>
            <w:r w:rsidRPr="00456137">
              <w:rPr>
                <w:rFonts w:ascii="Times New Roman" w:hAnsi="Times New Roman"/>
                <w:color w:val="000000"/>
                <w:kern w:val="0"/>
                <w:sz w:val="18"/>
                <w:szCs w:val="18"/>
              </w:rPr>
              <w:t>8</w:t>
            </w:r>
            <w:r w:rsidRPr="00456137">
              <w:rPr>
                <w:rFonts w:ascii="Times New Roman" w:hAnsi="Times New Roman"/>
                <w:color w:val="000000"/>
                <w:sz w:val="18"/>
                <w:szCs w:val="18"/>
              </w:rPr>
              <w:t>月</w:t>
            </w:r>
          </w:p>
        </w:tc>
        <w:tc>
          <w:tcPr>
            <w:tcW w:w="2139" w:type="pct"/>
            <w:shd w:val="clear" w:color="auto" w:fill="auto"/>
            <w:vAlign w:val="center"/>
          </w:tcPr>
          <w:p w:rsidR="006C09BF" w:rsidRPr="00456137" w:rsidRDefault="006C09BF" w:rsidP="006C09BF">
            <w:pPr>
              <w:spacing w:line="300" w:lineRule="auto"/>
              <w:jc w:val="left"/>
              <w:rPr>
                <w:rFonts w:ascii="Times New Roman" w:hAnsi="Times New Roman"/>
                <w:sz w:val="18"/>
                <w:szCs w:val="18"/>
              </w:rPr>
            </w:pPr>
            <w:r w:rsidRPr="00456137">
              <w:rPr>
                <w:rFonts w:ascii="Times New Roman" w:hAnsi="Times New Roman"/>
                <w:sz w:val="18"/>
                <w:szCs w:val="18"/>
              </w:rPr>
              <w:t>6</w:t>
            </w:r>
            <w:r w:rsidRPr="00456137">
              <w:rPr>
                <w:rFonts w:ascii="Times New Roman" w:hAnsi="Times New Roman"/>
                <w:sz w:val="18"/>
                <w:szCs w:val="18"/>
              </w:rPr>
              <w:t>月初开始，喷</w:t>
            </w:r>
            <w:r w:rsidRPr="00456137">
              <w:rPr>
                <w:rFonts w:ascii="Times New Roman" w:hAnsi="Times New Roman"/>
                <w:sz w:val="18"/>
                <w:szCs w:val="18"/>
              </w:rPr>
              <w:t>10 %</w:t>
            </w:r>
            <w:proofErr w:type="gramStart"/>
            <w:r w:rsidRPr="00456137">
              <w:rPr>
                <w:rFonts w:ascii="Times New Roman" w:hAnsi="Times New Roman"/>
                <w:sz w:val="18"/>
                <w:szCs w:val="18"/>
              </w:rPr>
              <w:t>吡</w:t>
            </w:r>
            <w:proofErr w:type="gramEnd"/>
            <w:r w:rsidRPr="00456137">
              <w:rPr>
                <w:rFonts w:ascii="Times New Roman" w:hAnsi="Times New Roman"/>
                <w:sz w:val="18"/>
                <w:szCs w:val="18"/>
              </w:rPr>
              <w:t>虫</w:t>
            </w:r>
            <w:proofErr w:type="gramStart"/>
            <w:r w:rsidRPr="00456137">
              <w:rPr>
                <w:rFonts w:ascii="Times New Roman" w:hAnsi="Times New Roman"/>
                <w:sz w:val="18"/>
                <w:szCs w:val="18"/>
              </w:rPr>
              <w:t>啉</w:t>
            </w:r>
            <w:proofErr w:type="gramEnd"/>
            <w:r w:rsidRPr="00456137">
              <w:rPr>
                <w:rFonts w:ascii="Times New Roman" w:hAnsi="Times New Roman"/>
                <w:sz w:val="18"/>
                <w:szCs w:val="18"/>
              </w:rPr>
              <w:t>可湿性粉剂</w:t>
            </w:r>
            <w:r w:rsidRPr="00456137">
              <w:rPr>
                <w:rFonts w:ascii="Times New Roman" w:hAnsi="Times New Roman"/>
                <w:sz w:val="18"/>
                <w:szCs w:val="18"/>
              </w:rPr>
              <w:t>1000</w:t>
            </w:r>
            <w:r w:rsidRPr="00456137">
              <w:rPr>
                <w:rFonts w:ascii="Times New Roman" w:hAnsi="Times New Roman"/>
                <w:sz w:val="18"/>
                <w:szCs w:val="18"/>
              </w:rPr>
              <w:t>倍或</w:t>
            </w:r>
            <w:r w:rsidRPr="00456137">
              <w:rPr>
                <w:rFonts w:ascii="Times New Roman" w:hAnsi="Times New Roman"/>
                <w:sz w:val="18"/>
                <w:szCs w:val="18"/>
              </w:rPr>
              <w:t>25 %</w:t>
            </w:r>
            <w:proofErr w:type="gramStart"/>
            <w:r w:rsidRPr="00456137">
              <w:rPr>
                <w:rFonts w:ascii="Times New Roman" w:hAnsi="Times New Roman"/>
                <w:sz w:val="18"/>
                <w:szCs w:val="18"/>
              </w:rPr>
              <w:t>噻</w:t>
            </w:r>
            <w:proofErr w:type="gramEnd"/>
            <w:r w:rsidRPr="00456137">
              <w:rPr>
                <w:rFonts w:ascii="Times New Roman" w:hAnsi="Times New Roman"/>
                <w:sz w:val="18"/>
                <w:szCs w:val="18"/>
              </w:rPr>
              <w:t>虫</w:t>
            </w:r>
            <w:proofErr w:type="gramStart"/>
            <w:r w:rsidRPr="00456137">
              <w:rPr>
                <w:rFonts w:ascii="Times New Roman" w:hAnsi="Times New Roman"/>
                <w:sz w:val="18"/>
                <w:szCs w:val="18"/>
              </w:rPr>
              <w:t>嗪</w:t>
            </w:r>
            <w:proofErr w:type="gramEnd"/>
            <w:r w:rsidRPr="00456137">
              <w:rPr>
                <w:rFonts w:ascii="Times New Roman" w:hAnsi="Times New Roman"/>
                <w:sz w:val="18"/>
                <w:szCs w:val="18"/>
              </w:rPr>
              <w:t>水分散粒剂</w:t>
            </w:r>
            <w:r w:rsidRPr="00456137">
              <w:rPr>
                <w:rFonts w:ascii="Times New Roman" w:hAnsi="Times New Roman"/>
                <w:sz w:val="18"/>
                <w:szCs w:val="18"/>
              </w:rPr>
              <w:t>8000</w:t>
            </w:r>
            <w:r w:rsidRPr="00456137">
              <w:rPr>
                <w:rFonts w:ascii="Times New Roman" w:hAnsi="Times New Roman"/>
                <w:sz w:val="18"/>
                <w:szCs w:val="18"/>
              </w:rPr>
              <w:t>倍液，每隔</w:t>
            </w:r>
            <w:r w:rsidRPr="00456137">
              <w:rPr>
                <w:rFonts w:ascii="Times New Roman" w:hAnsi="Times New Roman"/>
                <w:sz w:val="18"/>
                <w:szCs w:val="18"/>
              </w:rPr>
              <w:t>7</w:t>
            </w:r>
            <w:r w:rsidRPr="00456137">
              <w:rPr>
                <w:rFonts w:ascii="Times New Roman" w:hAnsi="Times New Roman"/>
                <w:sz w:val="18"/>
                <w:szCs w:val="18"/>
              </w:rPr>
              <w:t>天喷</w:t>
            </w:r>
            <w:r w:rsidRPr="00456137">
              <w:rPr>
                <w:rFonts w:ascii="Times New Roman" w:hAnsi="Times New Roman"/>
                <w:sz w:val="18"/>
                <w:szCs w:val="18"/>
              </w:rPr>
              <w:t>1</w:t>
            </w:r>
            <w:r w:rsidRPr="00456137">
              <w:rPr>
                <w:rFonts w:ascii="Times New Roman" w:hAnsi="Times New Roman"/>
                <w:sz w:val="18"/>
                <w:szCs w:val="18"/>
              </w:rPr>
              <w:t>次，连续喷</w:t>
            </w:r>
            <w:r w:rsidRPr="00456137">
              <w:rPr>
                <w:rFonts w:ascii="Times New Roman" w:hAnsi="Times New Roman"/>
                <w:sz w:val="18"/>
                <w:szCs w:val="18"/>
              </w:rPr>
              <w:t xml:space="preserve">3 </w:t>
            </w:r>
            <w:r w:rsidRPr="00456137">
              <w:rPr>
                <w:rFonts w:ascii="Times New Roman" w:hAnsi="Times New Roman"/>
                <w:sz w:val="18"/>
                <w:szCs w:val="18"/>
              </w:rPr>
              <w:t>次～</w:t>
            </w:r>
            <w:r w:rsidRPr="00456137">
              <w:rPr>
                <w:rFonts w:ascii="Times New Roman" w:hAnsi="Times New Roman"/>
                <w:sz w:val="18"/>
                <w:szCs w:val="18"/>
              </w:rPr>
              <w:t xml:space="preserve"> 4</w:t>
            </w:r>
            <w:r w:rsidRPr="00456137">
              <w:rPr>
                <w:rFonts w:ascii="Times New Roman" w:hAnsi="Times New Roman"/>
                <w:sz w:val="18"/>
                <w:szCs w:val="18"/>
              </w:rPr>
              <w:t>次。</w:t>
            </w:r>
          </w:p>
          <w:p w:rsidR="006C09BF" w:rsidRPr="00456137" w:rsidRDefault="006C09BF" w:rsidP="006C09BF">
            <w:pPr>
              <w:spacing w:line="300" w:lineRule="auto"/>
              <w:jc w:val="left"/>
              <w:rPr>
                <w:rFonts w:ascii="Times New Roman" w:hAnsi="Times New Roman"/>
                <w:sz w:val="18"/>
                <w:szCs w:val="18"/>
              </w:rPr>
            </w:pPr>
            <w:r w:rsidRPr="00456137">
              <w:rPr>
                <w:rFonts w:ascii="Times New Roman" w:hAnsi="Times New Roman"/>
                <w:sz w:val="18"/>
                <w:szCs w:val="18"/>
              </w:rPr>
              <w:t>若害虫数量少，只需人工刮除。</w:t>
            </w:r>
          </w:p>
        </w:tc>
      </w:tr>
      <w:tr w:rsidR="006C09BF" w:rsidRPr="00456137" w:rsidTr="006C09BF">
        <w:trPr>
          <w:trHeight w:val="221"/>
          <w:jc w:val="center"/>
        </w:trPr>
        <w:tc>
          <w:tcPr>
            <w:tcW w:w="342" w:type="pct"/>
            <w:vMerge/>
            <w:shd w:val="clear" w:color="auto" w:fill="auto"/>
            <w:vAlign w:val="center"/>
          </w:tcPr>
          <w:p w:rsidR="006C09BF" w:rsidRPr="00456137" w:rsidRDefault="006C09BF" w:rsidP="006C09BF">
            <w:pPr>
              <w:spacing w:line="300" w:lineRule="auto"/>
              <w:jc w:val="center"/>
              <w:rPr>
                <w:rFonts w:ascii="Times New Roman" w:hAnsi="Times New Roman"/>
                <w:color w:val="000000"/>
                <w:sz w:val="18"/>
                <w:szCs w:val="18"/>
              </w:rPr>
            </w:pPr>
          </w:p>
        </w:tc>
        <w:tc>
          <w:tcPr>
            <w:tcW w:w="578" w:type="pct"/>
            <w:shd w:val="clear" w:color="auto" w:fill="auto"/>
            <w:vAlign w:val="center"/>
          </w:tcPr>
          <w:p w:rsidR="006C09BF" w:rsidRPr="00456137" w:rsidRDefault="006C09BF" w:rsidP="006C09BF">
            <w:pPr>
              <w:spacing w:line="300" w:lineRule="auto"/>
              <w:jc w:val="center"/>
              <w:rPr>
                <w:rFonts w:ascii="Times New Roman" w:hAnsi="Times New Roman"/>
                <w:sz w:val="18"/>
                <w:szCs w:val="18"/>
              </w:rPr>
            </w:pPr>
            <w:r w:rsidRPr="00456137">
              <w:rPr>
                <w:rFonts w:ascii="Times New Roman" w:hAnsi="Times New Roman"/>
                <w:sz w:val="18"/>
                <w:szCs w:val="18"/>
              </w:rPr>
              <w:t>红蜘蛛</w:t>
            </w:r>
          </w:p>
          <w:p w:rsidR="006C09BF" w:rsidRPr="00456137" w:rsidRDefault="006C09BF" w:rsidP="006C09BF">
            <w:pPr>
              <w:spacing w:line="300" w:lineRule="auto"/>
              <w:jc w:val="center"/>
              <w:rPr>
                <w:rFonts w:ascii="Times New Roman" w:hAnsi="Times New Roman"/>
                <w:color w:val="000000"/>
                <w:sz w:val="18"/>
                <w:szCs w:val="18"/>
              </w:rPr>
            </w:pPr>
            <w:r w:rsidRPr="00456137">
              <w:rPr>
                <w:rFonts w:ascii="Times New Roman" w:hAnsi="Times New Roman"/>
                <w:sz w:val="18"/>
                <w:szCs w:val="18"/>
              </w:rPr>
              <w:t>（叶螨）</w:t>
            </w:r>
          </w:p>
        </w:tc>
        <w:tc>
          <w:tcPr>
            <w:tcW w:w="1272" w:type="pct"/>
            <w:shd w:val="clear" w:color="auto" w:fill="auto"/>
            <w:vAlign w:val="center"/>
          </w:tcPr>
          <w:p w:rsidR="006C09BF" w:rsidRPr="00456137" w:rsidRDefault="006C09BF" w:rsidP="006C09BF">
            <w:pPr>
              <w:spacing w:line="300" w:lineRule="auto"/>
              <w:jc w:val="left"/>
              <w:rPr>
                <w:rFonts w:ascii="Times New Roman" w:hAnsi="Times New Roman"/>
                <w:color w:val="000000"/>
                <w:sz w:val="18"/>
                <w:szCs w:val="18"/>
              </w:rPr>
            </w:pPr>
            <w:r w:rsidRPr="00456137">
              <w:rPr>
                <w:rFonts w:ascii="Times New Roman" w:hAnsi="Times New Roman"/>
                <w:color w:val="000000"/>
                <w:sz w:val="18"/>
                <w:szCs w:val="18"/>
              </w:rPr>
              <w:t>叶背吸取汁液，叶片呈灰白色或枯黄色细斑，严重时导致叶片干枯脱落。</w:t>
            </w:r>
          </w:p>
        </w:tc>
        <w:tc>
          <w:tcPr>
            <w:tcW w:w="669" w:type="pct"/>
            <w:shd w:val="clear" w:color="auto" w:fill="auto"/>
            <w:vAlign w:val="center"/>
          </w:tcPr>
          <w:p w:rsidR="006C09BF" w:rsidRPr="00456137" w:rsidRDefault="006C09BF" w:rsidP="006C09BF">
            <w:pPr>
              <w:spacing w:line="300" w:lineRule="auto"/>
              <w:jc w:val="center"/>
              <w:rPr>
                <w:rFonts w:ascii="Times New Roman" w:hAnsi="Times New Roman"/>
                <w:bCs/>
                <w:color w:val="000000"/>
                <w:sz w:val="18"/>
                <w:szCs w:val="18"/>
              </w:rPr>
            </w:pPr>
            <w:r w:rsidRPr="00456137">
              <w:rPr>
                <w:rFonts w:ascii="Times New Roman" w:hAnsi="Times New Roman"/>
                <w:bCs/>
                <w:color w:val="000000"/>
                <w:sz w:val="18"/>
                <w:szCs w:val="18"/>
              </w:rPr>
              <w:t xml:space="preserve">5 </w:t>
            </w:r>
            <w:r w:rsidRPr="00456137">
              <w:rPr>
                <w:rFonts w:ascii="Times New Roman" w:hAnsi="Times New Roman"/>
                <w:bCs/>
                <w:color w:val="000000"/>
                <w:sz w:val="18"/>
                <w:szCs w:val="18"/>
              </w:rPr>
              <w:t>月</w:t>
            </w:r>
            <w:r w:rsidRPr="00456137">
              <w:rPr>
                <w:rFonts w:ascii="Times New Roman" w:hAnsi="Times New Roman"/>
                <w:color w:val="000000"/>
                <w:kern w:val="0"/>
                <w:sz w:val="18"/>
                <w:szCs w:val="18"/>
              </w:rPr>
              <w:t>～</w:t>
            </w:r>
            <w:r w:rsidRPr="00456137">
              <w:rPr>
                <w:rFonts w:ascii="Times New Roman" w:hAnsi="Times New Roman"/>
                <w:bCs/>
                <w:color w:val="000000"/>
                <w:sz w:val="18"/>
                <w:szCs w:val="18"/>
              </w:rPr>
              <w:t>11</w:t>
            </w:r>
            <w:r w:rsidRPr="00456137">
              <w:rPr>
                <w:rFonts w:ascii="Times New Roman" w:hAnsi="Times New Roman"/>
                <w:bCs/>
                <w:color w:val="000000"/>
                <w:sz w:val="18"/>
                <w:szCs w:val="18"/>
              </w:rPr>
              <w:t>月</w:t>
            </w:r>
          </w:p>
        </w:tc>
        <w:tc>
          <w:tcPr>
            <w:tcW w:w="2139" w:type="pct"/>
            <w:shd w:val="clear" w:color="auto" w:fill="auto"/>
            <w:vAlign w:val="center"/>
          </w:tcPr>
          <w:p w:rsidR="006C09BF" w:rsidRPr="00456137" w:rsidRDefault="006C09BF" w:rsidP="006C09BF">
            <w:pPr>
              <w:spacing w:line="300" w:lineRule="auto"/>
              <w:jc w:val="left"/>
              <w:rPr>
                <w:rFonts w:ascii="Times New Roman" w:hAnsi="Times New Roman"/>
                <w:sz w:val="18"/>
                <w:szCs w:val="18"/>
              </w:rPr>
            </w:pPr>
            <w:r w:rsidRPr="00456137">
              <w:rPr>
                <w:rFonts w:ascii="Times New Roman" w:hAnsi="Times New Roman"/>
                <w:sz w:val="18"/>
                <w:szCs w:val="18"/>
              </w:rPr>
              <w:t>哒</w:t>
            </w:r>
            <w:proofErr w:type="gramStart"/>
            <w:r w:rsidRPr="00456137">
              <w:rPr>
                <w:rFonts w:ascii="Times New Roman" w:hAnsi="Times New Roman"/>
                <w:sz w:val="18"/>
                <w:szCs w:val="18"/>
              </w:rPr>
              <w:t>螨</w:t>
            </w:r>
            <w:proofErr w:type="gramEnd"/>
            <w:r w:rsidRPr="00456137">
              <w:rPr>
                <w:rFonts w:ascii="Times New Roman" w:hAnsi="Times New Roman"/>
                <w:sz w:val="18"/>
                <w:szCs w:val="18"/>
              </w:rPr>
              <w:t>灵、阿维菌素、螺</w:t>
            </w:r>
            <w:proofErr w:type="gramStart"/>
            <w:r w:rsidRPr="00456137">
              <w:rPr>
                <w:rFonts w:ascii="Times New Roman" w:hAnsi="Times New Roman"/>
                <w:sz w:val="18"/>
                <w:szCs w:val="18"/>
              </w:rPr>
              <w:t>螨</w:t>
            </w:r>
            <w:proofErr w:type="gramEnd"/>
            <w:r w:rsidRPr="00456137">
              <w:rPr>
                <w:rFonts w:ascii="Times New Roman" w:hAnsi="Times New Roman"/>
                <w:sz w:val="18"/>
                <w:szCs w:val="18"/>
              </w:rPr>
              <w:t>酯</w:t>
            </w:r>
            <w:r w:rsidRPr="00456137">
              <w:rPr>
                <w:rFonts w:ascii="Times New Roman" w:hAnsi="Times New Roman"/>
                <w:sz w:val="18"/>
                <w:szCs w:val="18"/>
              </w:rPr>
              <w:t>2000</w:t>
            </w:r>
            <w:r w:rsidRPr="00456137">
              <w:rPr>
                <w:rFonts w:ascii="Times New Roman" w:hAnsi="Times New Roman"/>
                <w:sz w:val="18"/>
                <w:szCs w:val="18"/>
              </w:rPr>
              <w:t>倍液交替喷雾使用，连续使用</w:t>
            </w:r>
            <w:r w:rsidRPr="00456137">
              <w:rPr>
                <w:rFonts w:ascii="Times New Roman" w:hAnsi="Times New Roman"/>
                <w:sz w:val="18"/>
                <w:szCs w:val="18"/>
              </w:rPr>
              <w:t>2</w:t>
            </w:r>
            <w:r w:rsidRPr="00456137">
              <w:rPr>
                <w:rFonts w:ascii="Times New Roman" w:hAnsi="Times New Roman"/>
                <w:sz w:val="18"/>
                <w:szCs w:val="18"/>
              </w:rPr>
              <w:t>次</w:t>
            </w:r>
            <w:r w:rsidR="003A5198" w:rsidRPr="00456137">
              <w:rPr>
                <w:rFonts w:ascii="Times New Roman" w:hAnsi="Times New Roman"/>
                <w:sz w:val="18"/>
                <w:szCs w:val="18"/>
              </w:rPr>
              <w:t>～</w:t>
            </w:r>
            <w:r w:rsidRPr="00456137">
              <w:rPr>
                <w:rFonts w:ascii="Times New Roman" w:hAnsi="Times New Roman"/>
                <w:sz w:val="18"/>
                <w:szCs w:val="18"/>
              </w:rPr>
              <w:t>3</w:t>
            </w:r>
            <w:r w:rsidRPr="00456137">
              <w:rPr>
                <w:rFonts w:ascii="Times New Roman" w:hAnsi="Times New Roman"/>
                <w:sz w:val="18"/>
                <w:szCs w:val="18"/>
              </w:rPr>
              <w:t>次，中间间隔</w:t>
            </w:r>
            <w:r w:rsidRPr="00456137">
              <w:rPr>
                <w:rFonts w:ascii="Times New Roman" w:hAnsi="Times New Roman"/>
                <w:sz w:val="18"/>
                <w:szCs w:val="18"/>
              </w:rPr>
              <w:t>7 d</w:t>
            </w:r>
            <w:r w:rsidRPr="00456137">
              <w:rPr>
                <w:rFonts w:ascii="Times New Roman" w:hAnsi="Times New Roman"/>
                <w:sz w:val="18"/>
                <w:szCs w:val="18"/>
              </w:rPr>
              <w:t>～</w:t>
            </w:r>
            <w:r w:rsidRPr="00456137">
              <w:rPr>
                <w:rFonts w:ascii="Times New Roman" w:hAnsi="Times New Roman"/>
                <w:sz w:val="18"/>
                <w:szCs w:val="18"/>
              </w:rPr>
              <w:t>10 d</w:t>
            </w:r>
            <w:r w:rsidRPr="00456137">
              <w:rPr>
                <w:rFonts w:ascii="Times New Roman" w:hAnsi="Times New Roman"/>
                <w:sz w:val="18"/>
                <w:szCs w:val="18"/>
              </w:rPr>
              <w:t>。</w:t>
            </w:r>
          </w:p>
        </w:tc>
      </w:tr>
    </w:tbl>
    <w:p w:rsidR="006C09BF" w:rsidRPr="00456137" w:rsidRDefault="006C09BF" w:rsidP="006C09BF">
      <w:pPr>
        <w:pStyle w:val="affff6"/>
        <w:ind w:firstLineChars="0" w:firstLine="0"/>
        <w:jc w:val="center"/>
        <w:rPr>
          <w:rFonts w:ascii="Times New Roman"/>
        </w:rPr>
      </w:pPr>
      <w:bookmarkStart w:id="239" w:name="BookMark8"/>
      <w:bookmarkEnd w:id="237"/>
      <w:r w:rsidRPr="00456137">
        <w:rPr>
          <w:rFonts w:ascii="Times New Roman"/>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1485900" cy="317500"/>
                    </a:xfrm>
                    <a:prstGeom prst="rect">
                      <a:avLst/>
                    </a:prstGeom>
                  </pic:spPr>
                </pic:pic>
              </a:graphicData>
            </a:graphic>
          </wp:inline>
        </w:drawing>
      </w:r>
      <w:bookmarkEnd w:id="239"/>
    </w:p>
    <w:sectPr w:rsidR="006C09BF" w:rsidRPr="00456137" w:rsidSect="006C09BF">
      <w:pgSz w:w="11906" w:h="16838" w:code="9"/>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190" w:rsidRDefault="00B26190" w:rsidP="00D86DB7">
      <w:r>
        <w:separator/>
      </w:r>
    </w:p>
    <w:p w:rsidR="00B26190" w:rsidRDefault="00B26190"/>
    <w:p w:rsidR="00B26190" w:rsidRDefault="00B26190"/>
  </w:endnote>
  <w:endnote w:type="continuationSeparator" w:id="0">
    <w:p w:rsidR="00B26190" w:rsidRDefault="00B26190" w:rsidP="00D86DB7">
      <w:r>
        <w:continuationSeparator/>
      </w:r>
    </w:p>
    <w:p w:rsidR="00B26190" w:rsidRDefault="00B26190"/>
    <w:p w:rsidR="00B26190" w:rsidRDefault="00B26190"/>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Default="005127DE">
    <w:pPr>
      <w:pStyle w:val="afffa"/>
    </w:pPr>
    <w:r>
      <w:fldChar w:fldCharType="begin"/>
    </w:r>
    <w:r w:rsidR="00145D9D">
      <w:instrText>PAGE   \* MERGEFORMAT</w:instrText>
    </w:r>
    <w:r>
      <w:fldChar w:fldCharType="separate"/>
    </w:r>
    <w:r w:rsidR="009340CA" w:rsidRPr="009340CA">
      <w:rPr>
        <w:noProof/>
        <w:lang w:val="zh-CN"/>
      </w:rPr>
      <w:t>II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03" w:rsidRPr="00324EDD" w:rsidRDefault="00E77A03" w:rsidP="00CD50A1">
    <w:pPr>
      <w:pStyle w:val="afffa"/>
      <w:ind w:right="720"/>
      <w:jc w:val="both"/>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D6" w:rsidRDefault="005127DE" w:rsidP="008E18C6">
    <w:pPr>
      <w:pStyle w:val="affff3"/>
    </w:pPr>
    <w:r>
      <w:fldChar w:fldCharType="begin"/>
    </w:r>
    <w:r w:rsidR="009340CA">
      <w:instrText>PAGE   \* MERGEFORMAT</w:instrText>
    </w:r>
    <w:r>
      <w:fldChar w:fldCharType="separate"/>
    </w:r>
    <w:r w:rsidR="00ED336A" w:rsidRPr="00ED336A">
      <w:rPr>
        <w:noProof/>
        <w:lang w:val="zh-CN"/>
      </w:rPr>
      <w:t>5</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CA" w:rsidRDefault="005127DE" w:rsidP="009340CA">
    <w:pPr>
      <w:pStyle w:val="afffa"/>
      <w:jc w:val="left"/>
    </w:pPr>
    <w:r>
      <w:fldChar w:fldCharType="begin"/>
    </w:r>
    <w:r w:rsidR="009340CA">
      <w:instrText>PAGE   \* MERGEFORMAT</w:instrText>
    </w:r>
    <w:r>
      <w:fldChar w:fldCharType="separate"/>
    </w:r>
    <w:r w:rsidR="00ED336A" w:rsidRPr="00ED336A">
      <w:rPr>
        <w:noProof/>
        <w:lang w:val="zh-CN"/>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190" w:rsidRDefault="00B26190" w:rsidP="00D86DB7">
      <w:r>
        <w:separator/>
      </w:r>
    </w:p>
  </w:footnote>
  <w:footnote w:type="continuationSeparator" w:id="0">
    <w:p w:rsidR="00B26190" w:rsidRDefault="00B26190" w:rsidP="00D86DB7">
      <w:r>
        <w:continuationSeparator/>
      </w:r>
    </w:p>
    <w:p w:rsidR="00B26190" w:rsidRDefault="00B26190"/>
    <w:p w:rsidR="00B26190" w:rsidRDefault="00B2619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324EDD" w:rsidRDefault="00145D9D" w:rsidP="00E846C8">
    <w:pPr>
      <w:pStyle w:val="afff9"/>
      <w:jc w:val="both"/>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58" w:rsidRPr="00291C09" w:rsidRDefault="009340CA" w:rsidP="009340CA">
    <w:pPr>
      <w:pStyle w:val="afff9"/>
      <w:jc w:val="left"/>
      <w:rPr>
        <w:sz w:val="21"/>
      </w:rPr>
    </w:pPr>
    <w:r w:rsidRPr="00291C09">
      <w:rPr>
        <w:rFonts w:ascii="黑体" w:eastAsia="黑体" w:hAnsi="黑体" w:hint="eastAsia"/>
        <w:sz w:val="21"/>
      </w:rPr>
      <w:t>T/CSF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A1" w:rsidRPr="00291C09" w:rsidRDefault="009340CA" w:rsidP="008E18C6">
    <w:pPr>
      <w:pStyle w:val="afff9"/>
      <w:jc w:val="right"/>
      <w:rPr>
        <w:sz w:val="21"/>
      </w:rPr>
    </w:pPr>
    <w:r w:rsidRPr="00291C09">
      <w:rPr>
        <w:rFonts w:ascii="黑体" w:eastAsia="黑体" w:hAnsi="黑体" w:hint="eastAsia"/>
        <w:sz w:val="21"/>
      </w:rPr>
      <w:t>T/CSF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B4BC1E00"/>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175C"/>
    <w:rsid w:val="0000040A"/>
    <w:rsid w:val="00000A94"/>
    <w:rsid w:val="00001972"/>
    <w:rsid w:val="00001D9A"/>
    <w:rsid w:val="00007B3A"/>
    <w:rsid w:val="000107E0"/>
    <w:rsid w:val="00011FDE"/>
    <w:rsid w:val="00012FFD"/>
    <w:rsid w:val="00014162"/>
    <w:rsid w:val="00014340"/>
    <w:rsid w:val="00016A9C"/>
    <w:rsid w:val="00022184"/>
    <w:rsid w:val="000225A3"/>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3E64"/>
    <w:rsid w:val="000F4050"/>
    <w:rsid w:val="000F4AEA"/>
    <w:rsid w:val="000F67E9"/>
    <w:rsid w:val="00100FD7"/>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27C"/>
    <w:rsid w:val="00272B08"/>
    <w:rsid w:val="00281BB8"/>
    <w:rsid w:val="00281E9E"/>
    <w:rsid w:val="00282405"/>
    <w:rsid w:val="00282A23"/>
    <w:rsid w:val="00285170"/>
    <w:rsid w:val="00285361"/>
    <w:rsid w:val="00291C09"/>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007B"/>
    <w:rsid w:val="003331E4"/>
    <w:rsid w:val="00336C64"/>
    <w:rsid w:val="00337162"/>
    <w:rsid w:val="0034194F"/>
    <w:rsid w:val="00344605"/>
    <w:rsid w:val="003474AA"/>
    <w:rsid w:val="00350D1D"/>
    <w:rsid w:val="00352C83"/>
    <w:rsid w:val="00352F1A"/>
    <w:rsid w:val="0036107C"/>
    <w:rsid w:val="003615D2"/>
    <w:rsid w:val="00361E40"/>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215"/>
    <w:rsid w:val="003A1582"/>
    <w:rsid w:val="003A3D9C"/>
    <w:rsid w:val="003A4077"/>
    <w:rsid w:val="003A4AA7"/>
    <w:rsid w:val="003A5198"/>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56137"/>
    <w:rsid w:val="004566B6"/>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7DE"/>
    <w:rsid w:val="00512F6E"/>
    <w:rsid w:val="00513038"/>
    <w:rsid w:val="00514174"/>
    <w:rsid w:val="00516088"/>
    <w:rsid w:val="00516B0B"/>
    <w:rsid w:val="005220EC"/>
    <w:rsid w:val="00523F95"/>
    <w:rsid w:val="00524D65"/>
    <w:rsid w:val="00525B16"/>
    <w:rsid w:val="00533D04"/>
    <w:rsid w:val="00534804"/>
    <w:rsid w:val="00534BDF"/>
    <w:rsid w:val="005354EA"/>
    <w:rsid w:val="0053564D"/>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B63BA"/>
    <w:rsid w:val="006C09BF"/>
    <w:rsid w:val="006C1BBA"/>
    <w:rsid w:val="006C2079"/>
    <w:rsid w:val="006C5A62"/>
    <w:rsid w:val="006C5D68"/>
    <w:rsid w:val="006C6976"/>
    <w:rsid w:val="006C6DD0"/>
    <w:rsid w:val="006D04EA"/>
    <w:rsid w:val="006D16C4"/>
    <w:rsid w:val="006D3E96"/>
    <w:rsid w:val="006D4515"/>
    <w:rsid w:val="006D4BB1"/>
    <w:rsid w:val="006D6593"/>
    <w:rsid w:val="006E7393"/>
    <w:rsid w:val="006F03A8"/>
    <w:rsid w:val="006F2ACA"/>
    <w:rsid w:val="006F2ADC"/>
    <w:rsid w:val="006F2BFE"/>
    <w:rsid w:val="006F31E9"/>
    <w:rsid w:val="006F422D"/>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C40"/>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9CE"/>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8C6"/>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40CA"/>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CB6"/>
    <w:rsid w:val="00A862D6"/>
    <w:rsid w:val="00A8715E"/>
    <w:rsid w:val="00A9295B"/>
    <w:rsid w:val="00A93B09"/>
    <w:rsid w:val="00A952D7"/>
    <w:rsid w:val="00A95DA3"/>
    <w:rsid w:val="00A963F7"/>
    <w:rsid w:val="00A96AD8"/>
    <w:rsid w:val="00AA052C"/>
    <w:rsid w:val="00AA1E45"/>
    <w:rsid w:val="00AA4286"/>
    <w:rsid w:val="00AA456B"/>
    <w:rsid w:val="00AA57F5"/>
    <w:rsid w:val="00AA672E"/>
    <w:rsid w:val="00AA6EC9"/>
    <w:rsid w:val="00AB175C"/>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90"/>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367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4D5"/>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313"/>
    <w:rsid w:val="00CF048A"/>
    <w:rsid w:val="00CF155A"/>
    <w:rsid w:val="00CF2947"/>
    <w:rsid w:val="00CF36A5"/>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EE4"/>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36A"/>
    <w:rsid w:val="00EE0350"/>
    <w:rsid w:val="00EE0719"/>
    <w:rsid w:val="00EE0E80"/>
    <w:rsid w:val="00EE613F"/>
    <w:rsid w:val="00EE7295"/>
    <w:rsid w:val="00EE7869"/>
    <w:rsid w:val="00EF054A"/>
    <w:rsid w:val="00EF3235"/>
    <w:rsid w:val="00EF7E72"/>
    <w:rsid w:val="00F03FC7"/>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5B3"/>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afterLines="50"/>
      <w:ind w:left="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qFormat/>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afterLines="0"/>
      <w:outlineLvl w:val="9"/>
    </w:pPr>
    <w:rPr>
      <w:rFonts w:ascii="宋体" w:eastAsia="宋体"/>
    </w:rPr>
  </w:style>
  <w:style w:type="paragraph" w:customStyle="1" w:styleId="affffffff8">
    <w:name w:val="标准文件_五级无标题"/>
    <w:basedOn w:val="afff1"/>
    <w:qFormat/>
    <w:rsid w:val="00F32780"/>
    <w:pPr>
      <w:spacing w:beforeLines="0" w:afterLines="0"/>
      <w:outlineLvl w:val="9"/>
    </w:pPr>
    <w:rPr>
      <w:rFonts w:ascii="宋体" w:eastAsia="宋体"/>
    </w:rPr>
  </w:style>
  <w:style w:type="paragraph" w:customStyle="1" w:styleId="affffffff9">
    <w:name w:val="标准文件_三级无标题"/>
    <w:basedOn w:val="afff"/>
    <w:qFormat/>
    <w:rsid w:val="00F32780"/>
    <w:pPr>
      <w:spacing w:beforeLines="0" w:afterLines="0"/>
      <w:outlineLvl w:val="9"/>
    </w:pPr>
    <w:rPr>
      <w:rFonts w:ascii="宋体" w:eastAsia="宋体"/>
    </w:rPr>
  </w:style>
  <w:style w:type="paragraph" w:customStyle="1" w:styleId="affffffffa">
    <w:name w:val="标准文件_二级无标题"/>
    <w:basedOn w:val="affe"/>
    <w:qFormat/>
    <w:rsid w:val="00F32780"/>
    <w:pPr>
      <w:spacing w:beforeLines="0" w:afterLines="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afterLines="0" w:line="276" w:lineRule="auto"/>
      <w:outlineLvl w:val="9"/>
    </w:pPr>
    <w:rPr>
      <w:rFonts w:ascii="宋体" w:eastAsia="宋体"/>
    </w:rPr>
  </w:style>
  <w:style w:type="paragraph" w:customStyle="1" w:styleId="affffffffff3">
    <w:name w:val="标准文件_附录二级无标题"/>
    <w:basedOn w:val="aff5"/>
    <w:rsid w:val="00F32780"/>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F32780"/>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F32780"/>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F32780"/>
    <w:pPr>
      <w:spacing w:beforeLines="0" w:afterLines="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F32780"/>
    <w:pPr>
      <w:spacing w:beforeLines="0" w:afterLines="0" w:line="276" w:lineRule="auto"/>
    </w:pPr>
    <w:rPr>
      <w:rFonts w:ascii="宋体" w:eastAsia="宋体"/>
    </w:rPr>
  </w:style>
  <w:style w:type="paragraph" w:customStyle="1" w:styleId="affffffffff9">
    <w:name w:val="标准文件_引言三级无标题"/>
    <w:basedOn w:val="a9"/>
    <w:qFormat/>
    <w:rsid w:val="00F32780"/>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F32780"/>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F32780"/>
    <w:pPr>
      <w:spacing w:beforeLines="0" w:afterLines="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Plain Text"/>
    <w:basedOn w:val="afff5"/>
    <w:link w:val="Char7"/>
    <w:qFormat/>
    <w:rsid w:val="0027227C"/>
    <w:pPr>
      <w:adjustRightInd/>
      <w:spacing w:line="240" w:lineRule="auto"/>
    </w:pPr>
    <w:rPr>
      <w:rFonts w:ascii="宋体" w:hAnsi="Courier New"/>
      <w:szCs w:val="20"/>
    </w:rPr>
  </w:style>
  <w:style w:type="character" w:customStyle="1" w:styleId="Char7">
    <w:name w:val="纯文本 Char"/>
    <w:basedOn w:val="afff6"/>
    <w:link w:val="afffffffffff4"/>
    <w:rsid w:val="0027227C"/>
    <w:rPr>
      <w:rFonts w:ascii="宋体" w:hAnsi="Courier New"/>
      <w:kern w:val="2"/>
      <w:sz w:val="21"/>
    </w:rPr>
  </w:style>
  <w:style w:type="paragraph" w:styleId="HTML">
    <w:name w:val="HTML Preformatted"/>
    <w:basedOn w:val="afff5"/>
    <w:link w:val="HTMLChar"/>
    <w:uiPriority w:val="99"/>
    <w:semiHidden/>
    <w:unhideWhenUsed/>
    <w:rsid w:val="002722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character" w:customStyle="1" w:styleId="HTMLChar">
    <w:name w:val="HTML 预设格式 Char"/>
    <w:basedOn w:val="afff6"/>
    <w:link w:val="HTML"/>
    <w:uiPriority w:val="99"/>
    <w:semiHidden/>
    <w:rsid w:val="0027227C"/>
    <w:rPr>
      <w:rFonts w:ascii="宋体" w:hAnsi="宋体" w:cs="宋体"/>
      <w:sz w:val="24"/>
      <w:szCs w:val="24"/>
    </w:rPr>
  </w:style>
  <w:style w:type="paragraph" w:styleId="afffffffffff5">
    <w:name w:val="Normal (Web)"/>
    <w:basedOn w:val="afff5"/>
    <w:uiPriority w:val="99"/>
    <w:semiHidden/>
    <w:unhideWhenUsed/>
    <w:rsid w:val="0027227C"/>
    <w:pPr>
      <w:widowControl/>
      <w:adjustRightInd/>
      <w:spacing w:before="100" w:beforeAutospacing="1" w:after="100" w:afterAutospacing="1" w:line="240"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before="50" w:afterLines="50" w:after="50"/>
      <w:ind w:left="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qFormat/>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Plain Text"/>
    <w:basedOn w:val="afff5"/>
    <w:link w:val="Char7"/>
    <w:qFormat/>
    <w:rsid w:val="0027227C"/>
    <w:pPr>
      <w:adjustRightInd/>
      <w:spacing w:line="240" w:lineRule="auto"/>
    </w:pPr>
    <w:rPr>
      <w:rFonts w:ascii="宋体" w:hAnsi="Courier New"/>
      <w:szCs w:val="20"/>
    </w:rPr>
  </w:style>
  <w:style w:type="character" w:customStyle="1" w:styleId="Char7">
    <w:name w:val="纯文本 Char"/>
    <w:basedOn w:val="afff6"/>
    <w:link w:val="afffffffffff4"/>
    <w:rsid w:val="0027227C"/>
    <w:rPr>
      <w:rFonts w:ascii="宋体" w:hAnsi="Courier New"/>
      <w:kern w:val="2"/>
      <w:sz w:val="21"/>
    </w:rPr>
  </w:style>
  <w:style w:type="paragraph" w:styleId="HTML">
    <w:name w:val="HTML Preformatted"/>
    <w:basedOn w:val="afff5"/>
    <w:link w:val="HTMLChar"/>
    <w:uiPriority w:val="99"/>
    <w:semiHidden/>
    <w:unhideWhenUsed/>
    <w:rsid w:val="002722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character" w:customStyle="1" w:styleId="HTMLChar">
    <w:name w:val="HTML 预设格式 Char"/>
    <w:basedOn w:val="afff6"/>
    <w:link w:val="HTML"/>
    <w:uiPriority w:val="99"/>
    <w:semiHidden/>
    <w:rsid w:val="0027227C"/>
    <w:rPr>
      <w:rFonts w:ascii="宋体" w:hAnsi="宋体" w:cs="宋体"/>
      <w:sz w:val="24"/>
      <w:szCs w:val="24"/>
    </w:rPr>
  </w:style>
  <w:style w:type="paragraph" w:styleId="afffffffffff5">
    <w:name w:val="Normal (Web)"/>
    <w:basedOn w:val="afff5"/>
    <w:uiPriority w:val="99"/>
    <w:semiHidden/>
    <w:unhideWhenUsed/>
    <w:rsid w:val="0027227C"/>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fanyi.s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71F359ECA64563869D689B8067CCC2"/>
        <w:category>
          <w:name w:val="常规"/>
          <w:gallery w:val="placeholder"/>
        </w:category>
        <w:types>
          <w:type w:val="bbPlcHdr"/>
        </w:types>
        <w:behaviors>
          <w:behavior w:val="content"/>
        </w:behaviors>
        <w:guid w:val="{8D229705-2951-4A93-8B5D-57A03A803573}"/>
      </w:docPartPr>
      <w:docPartBody>
        <w:p w:rsidR="000F3D77" w:rsidRDefault="00F84D56">
          <w:pPr>
            <w:pStyle w:val="3371F359ECA64563869D689B8067CCC2"/>
          </w:pPr>
          <w:r w:rsidRPr="00751A05">
            <w:rPr>
              <w:rStyle w:val="a3"/>
              <w:rFonts w:hint="eastAsia"/>
            </w:rPr>
            <w:t>单击或点击此处输入文字。</w:t>
          </w:r>
        </w:p>
      </w:docPartBody>
    </w:docPart>
    <w:docPart>
      <w:docPartPr>
        <w:name w:val="4819BC5F8E0848B2AC3BB463D1A4CCEA"/>
        <w:category>
          <w:name w:val="常规"/>
          <w:gallery w:val="placeholder"/>
        </w:category>
        <w:types>
          <w:type w:val="bbPlcHdr"/>
        </w:types>
        <w:behaviors>
          <w:behavior w:val="content"/>
        </w:behaviors>
        <w:guid w:val="{04875A17-5F5A-4A8C-BCB0-629CB5F272F2}"/>
      </w:docPartPr>
      <w:docPartBody>
        <w:p w:rsidR="000F3D77" w:rsidRDefault="00F84D56">
          <w:pPr>
            <w:pStyle w:val="4819BC5F8E0848B2AC3BB463D1A4CCEA"/>
          </w:pPr>
          <w:r w:rsidRPr="00FB6243">
            <w:rPr>
              <w:rStyle w:val="a3"/>
              <w:rFonts w:hint="eastAsia"/>
            </w:rPr>
            <w:t>选择一项。</w:t>
          </w:r>
        </w:p>
      </w:docPartBody>
    </w:docPart>
    <w:docPart>
      <w:docPartPr>
        <w:name w:val="2F7E88EB03804443B9B7AFE2DDCFD800"/>
        <w:category>
          <w:name w:val="常规"/>
          <w:gallery w:val="placeholder"/>
        </w:category>
        <w:types>
          <w:type w:val="bbPlcHdr"/>
        </w:types>
        <w:behaviors>
          <w:behavior w:val="content"/>
        </w:behaviors>
        <w:guid w:val="{22A52414-7D7D-48B0-AC12-8F77143B2237}"/>
      </w:docPartPr>
      <w:docPartBody>
        <w:p w:rsidR="000F3D77" w:rsidRDefault="00F84D56">
          <w:pPr>
            <w:pStyle w:val="2F7E88EB03804443B9B7AFE2DDCFD800"/>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4D56"/>
    <w:rsid w:val="000F3D77"/>
    <w:rsid w:val="001D279E"/>
    <w:rsid w:val="00491961"/>
    <w:rsid w:val="00916823"/>
    <w:rsid w:val="00ED3B17"/>
    <w:rsid w:val="00F84D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B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3B17"/>
    <w:rPr>
      <w:color w:val="808080"/>
    </w:rPr>
  </w:style>
  <w:style w:type="paragraph" w:customStyle="1" w:styleId="3371F359ECA64563869D689B8067CCC2">
    <w:name w:val="3371F359ECA64563869D689B8067CCC2"/>
    <w:rsid w:val="00ED3B17"/>
    <w:pPr>
      <w:widowControl w:val="0"/>
      <w:jc w:val="both"/>
    </w:pPr>
  </w:style>
  <w:style w:type="paragraph" w:customStyle="1" w:styleId="4819BC5F8E0848B2AC3BB463D1A4CCEA">
    <w:name w:val="4819BC5F8E0848B2AC3BB463D1A4CCEA"/>
    <w:rsid w:val="00ED3B17"/>
    <w:pPr>
      <w:widowControl w:val="0"/>
      <w:jc w:val="both"/>
    </w:pPr>
  </w:style>
  <w:style w:type="paragraph" w:customStyle="1" w:styleId="2F7E88EB03804443B9B7AFE2DDCFD800">
    <w:name w:val="2F7E88EB03804443B9B7AFE2DDCFD800"/>
    <w:rsid w:val="00ED3B17"/>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A5EA3-03B3-48CE-93A5-7E1E68C4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12</Pages>
  <Words>934</Words>
  <Characters>5328</Characters>
  <Application>Microsoft Office Word</Application>
  <DocSecurity>0</DocSecurity>
  <Lines>44</Lines>
  <Paragraphs>12</Paragraphs>
  <ScaleCrop>false</ScaleCrop>
  <Company>PCMI</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尹丽娟</dc:creator>
  <dc:description>&lt;config cover="true" show_menu="true" version="1.0.0" doctype="SDKXY"&gt;_x000d_
&lt;/config&gt;</dc:description>
  <cp:lastModifiedBy>有祥亮</cp:lastModifiedBy>
  <cp:revision>2</cp:revision>
  <cp:lastPrinted>2021-02-02T08:22:00Z</cp:lastPrinted>
  <dcterms:created xsi:type="dcterms:W3CDTF">2023-10-12T06:41:00Z</dcterms:created>
  <dcterms:modified xsi:type="dcterms:W3CDTF">2023-10-12T06:41:00Z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