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jpeg" ContentType="image/jpeg"/>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67"/>
        <w:gridCol w:w="8797"/>
      </w:tblGrid>
      <w:tr w:rsidR="007B7453" w:rsidRPr="004A47AF" w:rsidTr="00275AB1">
        <w:tc>
          <w:tcPr>
            <w:tcW w:w="567" w:type="dxa"/>
          </w:tcPr>
          <w:p w:rsidR="00672BFD" w:rsidRPr="0044474C" w:rsidRDefault="00672BFD" w:rsidP="00275AB1">
            <w:pPr>
              <w:pStyle w:val="afff9"/>
              <w:framePr w:wrap="notBeside" w:vAnchor="page" w:hAnchor="page" w:x="1372" w:y="568"/>
              <w:tabs>
                <w:tab w:val="clear" w:pos="4153"/>
                <w:tab w:val="clear" w:pos="8306"/>
              </w:tabs>
              <w:spacing w:line="240" w:lineRule="auto"/>
              <w:jc w:val="left"/>
              <w:rPr>
                <w:rFonts w:ascii="Times New Roman" w:eastAsia="黑体" w:hAnsi="Times New Roman"/>
                <w:b/>
                <w:sz w:val="21"/>
                <w:szCs w:val="21"/>
              </w:rPr>
            </w:pPr>
            <w:r w:rsidRPr="0044474C">
              <w:rPr>
                <w:rFonts w:ascii="Times New Roman" w:eastAsia="黑体" w:hAnsi="Times New Roman"/>
                <w:b/>
                <w:sz w:val="21"/>
                <w:szCs w:val="21"/>
              </w:rPr>
              <w:t>ICS</w:t>
            </w:r>
          </w:p>
        </w:tc>
        <w:tc>
          <w:tcPr>
            <w:tcW w:w="8797" w:type="dxa"/>
          </w:tcPr>
          <w:p w:rsidR="00672BFD" w:rsidRPr="00275AB1" w:rsidRDefault="00FB1F2A" w:rsidP="00275AB1">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275AB1">
              <w:rPr>
                <w:rFonts w:ascii="黑体" w:eastAsia="黑体" w:hAnsi="黑体" w:hint="eastAsia"/>
                <w:sz w:val="21"/>
                <w:szCs w:val="21"/>
              </w:rPr>
              <w:t>65.020.</w:t>
            </w:r>
            <w:r w:rsidR="00275AB1" w:rsidRPr="00275AB1">
              <w:rPr>
                <w:rFonts w:ascii="黑体" w:eastAsia="黑体" w:hAnsi="黑体" w:hint="eastAsia"/>
                <w:sz w:val="21"/>
                <w:szCs w:val="21"/>
              </w:rPr>
              <w:t>01</w:t>
            </w:r>
            <w:r w:rsidRPr="00275AB1">
              <w:rPr>
                <w:rFonts w:ascii="黑体" w:eastAsia="黑体" w:hAnsi="黑体"/>
                <w:sz w:val="21"/>
                <w:szCs w:val="21"/>
              </w:rPr>
              <w:t xml:space="preserve"> </w:t>
            </w:r>
          </w:p>
        </w:tc>
      </w:tr>
      <w:tr w:rsidR="006333BD" w:rsidRPr="004A47AF" w:rsidTr="006333BD">
        <w:tc>
          <w:tcPr>
            <w:tcW w:w="9364" w:type="dxa"/>
            <w:gridSpan w:val="2"/>
          </w:tcPr>
          <w:p w:rsidR="006333BD" w:rsidRPr="004A47AF" w:rsidRDefault="00275AB1" w:rsidP="0024666E">
            <w:pPr>
              <w:pStyle w:val="afff9"/>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44474C">
              <w:rPr>
                <w:rFonts w:ascii="Times New Roman" w:eastAsia="黑体" w:hAnsi="Times New Roman" w:hint="eastAsia"/>
                <w:b/>
                <w:sz w:val="21"/>
                <w:szCs w:val="21"/>
              </w:rPr>
              <w:t>CCS</w:t>
            </w:r>
            <w:r w:rsidR="003345D6">
              <w:rPr>
                <w:rFonts w:ascii="Times New Roman" w:eastAsia="黑体" w:hAnsi="Times New Roman" w:hint="eastAsia"/>
                <w:b/>
                <w:sz w:val="21"/>
                <w:szCs w:val="21"/>
              </w:rPr>
              <w:t xml:space="preserve"> </w:t>
            </w:r>
            <w:r>
              <w:rPr>
                <w:rFonts w:ascii="Times New Roman" w:eastAsia="黑体" w:hAnsi="Times New Roman" w:hint="eastAsia"/>
                <w:sz w:val="21"/>
                <w:szCs w:val="21"/>
              </w:rPr>
              <w:t xml:space="preserve"> </w:t>
            </w:r>
            <w:bookmarkStart w:id="0" w:name="_GoBack"/>
            <w:bookmarkEnd w:id="0"/>
            <w:r w:rsidRPr="00275AB1">
              <w:rPr>
                <w:rFonts w:ascii="Times New Roman" w:eastAsia="黑体" w:hAnsi="Times New Roman"/>
                <w:b/>
                <w:sz w:val="21"/>
                <w:szCs w:val="21"/>
              </w:rPr>
              <w:t>B</w:t>
            </w:r>
            <w:r w:rsidRPr="00275AB1">
              <w:rPr>
                <w:rFonts w:ascii="黑体" w:eastAsia="黑体" w:hAnsi="黑体" w:hint="eastAsia"/>
                <w:b/>
                <w:sz w:val="21"/>
                <w:szCs w:val="21"/>
              </w:rPr>
              <w:t xml:space="preserve"> </w:t>
            </w:r>
            <w:r w:rsidRPr="00275AB1">
              <w:rPr>
                <w:rFonts w:ascii="黑体" w:eastAsia="黑体" w:hAnsi="黑体" w:hint="eastAsia"/>
                <w:sz w:val="21"/>
                <w:szCs w:val="21"/>
              </w:rPr>
              <w:t>62</w:t>
            </w:r>
            <w:r w:rsidRPr="00275AB1">
              <w:rPr>
                <w:rFonts w:ascii="黑体" w:eastAsia="黑体" w:hAnsi="黑体"/>
                <w:b/>
                <w:sz w:val="21"/>
                <w:szCs w:val="21"/>
              </w:rPr>
              <w:t xml:space="preserve"> </w:t>
            </w:r>
          </w:p>
          <w:tbl>
            <w:tblPr>
              <w:tblStyle w:val="afffffffff5"/>
              <w:tblpPr w:vertAnchor="page" w:horzAnchor="margin" w:tblpX="568"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8675"/>
            </w:tblGrid>
            <w:tr w:rsidR="006333BD" w:rsidRPr="004A47AF" w:rsidTr="003345D6">
              <w:trPr>
                <w:trHeight w:hRule="exact" w:val="1021"/>
              </w:trPr>
              <w:tc>
                <w:tcPr>
                  <w:tcW w:w="8675" w:type="dxa"/>
                  <w:vAlign w:val="center"/>
                </w:tcPr>
                <w:p w:rsidR="006333BD" w:rsidRPr="004A47AF" w:rsidRDefault="008313D6" w:rsidP="00FC5FDA">
                  <w:pPr>
                    <w:pStyle w:val="affff0"/>
                    <w:framePr w:w="0" w:hRule="auto" w:wrap="auto" w:hAnchor="text" w:xAlign="left" w:yAlign="inline" w:anchorLock="0"/>
                    <w:ind w:left="420"/>
                    <w:rPr>
                      <w:sz w:val="28"/>
                      <w:szCs w:val="28"/>
                    </w:rPr>
                  </w:pPr>
                  <w:r w:rsidRPr="004A47AF">
                    <w:fldChar w:fldCharType="begin">
                      <w:ffData>
                        <w:name w:val="c1"/>
                        <w:enabled/>
                        <w:calcOnExit w:val="0"/>
                        <w:textInput>
                          <w:maxLength w:val="7"/>
                        </w:textInput>
                      </w:ffData>
                    </w:fldChar>
                  </w:r>
                  <w:bookmarkStart w:id="1" w:name="c1"/>
                  <w:r w:rsidR="006333BD" w:rsidRPr="004A47AF">
                    <w:instrText xml:space="preserve"> FORMTEXT </w:instrText>
                  </w:r>
                  <w:r w:rsidRPr="004A47AF">
                    <w:fldChar w:fldCharType="separate"/>
                  </w:r>
                  <w:r w:rsidR="006333BD" w:rsidRPr="004A47AF">
                    <w:t>CSF</w:t>
                  </w:r>
                  <w:r w:rsidRPr="004A47AF">
                    <w:fldChar w:fldCharType="end"/>
                  </w:r>
                  <w:bookmarkEnd w:id="1"/>
                </w:p>
              </w:tc>
            </w:tr>
          </w:tbl>
          <w:p w:rsidR="006333BD" w:rsidRPr="004A47AF" w:rsidRDefault="006333BD" w:rsidP="0024666E">
            <w:pPr>
              <w:pStyle w:val="afff9"/>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p>
        </w:tc>
      </w:tr>
    </w:tbl>
    <w:p w:rsidR="0000040A" w:rsidRPr="004A47AF" w:rsidRDefault="00AE2A69" w:rsidP="006333BD">
      <w:pPr>
        <w:pStyle w:val="affff1"/>
        <w:framePr w:w="9639" w:h="961" w:hRule="exact" w:hSpace="181" w:vSpace="181" w:wrap="around" w:hAnchor="page" w:x="1305" w:y="2269"/>
        <w:rPr>
          <w:rFonts w:ascii="Times New Roman" w:eastAsia="黑体"/>
          <w:b w:val="0"/>
          <w:bCs w:val="0"/>
          <w:w w:val="100"/>
          <w:sz w:val="84"/>
          <w:szCs w:val="84"/>
        </w:rPr>
      </w:pPr>
      <w:bookmarkStart w:id="2" w:name="_Hlk26473981"/>
      <w:r w:rsidRPr="004A47AF">
        <w:rPr>
          <w:rFonts w:ascii="Times New Roman" w:eastAsia="黑体"/>
          <w:b w:val="0"/>
          <w:w w:val="100"/>
          <w:sz w:val="84"/>
          <w:szCs w:val="84"/>
        </w:rPr>
        <w:t>团体</w:t>
      </w:r>
      <w:r w:rsidR="007B7453" w:rsidRPr="004A47AF">
        <w:rPr>
          <w:rFonts w:ascii="Times New Roman" w:eastAsia="黑体"/>
          <w:b w:val="0"/>
          <w:bCs w:val="0"/>
          <w:w w:val="100"/>
          <w:sz w:val="84"/>
          <w:szCs w:val="84"/>
        </w:rPr>
        <w:t>标准</w:t>
      </w:r>
    </w:p>
    <w:bookmarkEnd w:id="2"/>
    <w:p w:rsidR="00AA456B" w:rsidRPr="004A47AF" w:rsidRDefault="00AE2A69" w:rsidP="00A952D7">
      <w:pPr>
        <w:pStyle w:val="afffffffffc"/>
        <w:framePr w:wrap="auto"/>
        <w:rPr>
          <w:rFonts w:ascii="Times New Roman"/>
        </w:rPr>
      </w:pPr>
      <w:r w:rsidRPr="004A47AF">
        <w:rPr>
          <w:rFonts w:ascii="Times New Roman"/>
        </w:rPr>
        <w:t>T/</w:t>
      </w:r>
      <w:r w:rsidR="008313D6" w:rsidRPr="004A47AF">
        <w:rPr>
          <w:rFonts w:ascii="Times New Roman"/>
        </w:rPr>
        <w:fldChar w:fldCharType="begin">
          <w:ffData>
            <w:name w:val="文字1"/>
            <w:enabled/>
            <w:calcOnExit w:val="0"/>
            <w:textInput>
              <w:default w:val="XXX"/>
            </w:textInput>
          </w:ffData>
        </w:fldChar>
      </w:r>
      <w:bookmarkStart w:id="3" w:name="文字1"/>
      <w:r w:rsidR="00EB31ED" w:rsidRPr="004A47AF">
        <w:rPr>
          <w:rFonts w:ascii="Times New Roman"/>
        </w:rPr>
        <w:instrText xml:space="preserve"> FORMTEXT </w:instrText>
      </w:r>
      <w:r w:rsidR="008313D6" w:rsidRPr="004A47AF">
        <w:rPr>
          <w:rFonts w:ascii="Times New Roman"/>
        </w:rPr>
      </w:r>
      <w:r w:rsidR="008313D6" w:rsidRPr="004A47AF">
        <w:rPr>
          <w:rFonts w:ascii="Times New Roman"/>
        </w:rPr>
        <w:fldChar w:fldCharType="separate"/>
      </w:r>
      <w:r w:rsidR="00A8514E" w:rsidRPr="004A47AF">
        <w:rPr>
          <w:rFonts w:ascii="Times New Roman"/>
        </w:rPr>
        <w:t>CSF</w:t>
      </w:r>
      <w:r w:rsidR="008313D6" w:rsidRPr="004A47AF">
        <w:rPr>
          <w:rFonts w:ascii="Times New Roman"/>
        </w:rPr>
        <w:fldChar w:fldCharType="end"/>
      </w:r>
      <w:bookmarkEnd w:id="3"/>
      <w:r w:rsidR="00B51DAE">
        <w:rPr>
          <w:rFonts w:ascii="Times New Roman" w:hint="eastAsia"/>
        </w:rPr>
        <w:t xml:space="preserve"> </w:t>
      </w:r>
      <w:r w:rsidR="008313D6" w:rsidRPr="004A47AF">
        <w:rPr>
          <w:rFonts w:ascii="Times New Roman"/>
        </w:rPr>
        <w:fldChar w:fldCharType="begin">
          <w:ffData>
            <w:name w:val="NSTD_CODE_F"/>
            <w:enabled/>
            <w:calcOnExit w:val="0"/>
            <w:textInput>
              <w:default w:val="XXXX"/>
            </w:textInput>
          </w:ffData>
        </w:fldChar>
      </w:r>
      <w:bookmarkStart w:id="4" w:name="NSTD_CODE_F"/>
      <w:r w:rsidR="00EB31ED" w:rsidRPr="004A47AF">
        <w:rPr>
          <w:rFonts w:ascii="Times New Roman"/>
        </w:rPr>
        <w:instrText xml:space="preserve"> FORMTEXT </w:instrText>
      </w:r>
      <w:r w:rsidR="008313D6" w:rsidRPr="004A47AF">
        <w:rPr>
          <w:rFonts w:ascii="Times New Roman"/>
        </w:rPr>
      </w:r>
      <w:r w:rsidR="008313D6" w:rsidRPr="004A47AF">
        <w:rPr>
          <w:rFonts w:ascii="Times New Roman"/>
        </w:rPr>
        <w:fldChar w:fldCharType="separate"/>
      </w:r>
      <w:r w:rsidR="006333BD" w:rsidRPr="004A47AF">
        <w:rPr>
          <w:rFonts w:ascii="Times New Roman"/>
        </w:rPr>
        <w:t>XXXX</w:t>
      </w:r>
      <w:r w:rsidR="008313D6" w:rsidRPr="004A47AF">
        <w:rPr>
          <w:rFonts w:ascii="Times New Roman"/>
        </w:rPr>
        <w:fldChar w:fldCharType="end"/>
      </w:r>
      <w:bookmarkEnd w:id="4"/>
      <w:r w:rsidR="004644A6" w:rsidRPr="004A47AF">
        <w:rPr>
          <w:rFonts w:ascii="Times New Roman"/>
        </w:rPr>
        <w:t>—</w:t>
      </w:r>
      <w:r w:rsidR="008313D6" w:rsidRPr="004A47AF">
        <w:rPr>
          <w:rFonts w:ascii="Times New Roman"/>
        </w:rPr>
        <w:fldChar w:fldCharType="begin">
          <w:ffData>
            <w:name w:val="NSTD_CODE_B"/>
            <w:enabled/>
            <w:calcOnExit w:val="0"/>
            <w:textInput>
              <w:default w:val="XXXX"/>
            </w:textInput>
          </w:ffData>
        </w:fldChar>
      </w:r>
      <w:bookmarkStart w:id="5" w:name="NSTD_CODE_B"/>
      <w:r w:rsidR="00087A77" w:rsidRPr="004A47AF">
        <w:rPr>
          <w:rFonts w:ascii="Times New Roman"/>
        </w:rPr>
        <w:instrText xml:space="preserve"> FORMTEXT </w:instrText>
      </w:r>
      <w:r w:rsidR="008313D6" w:rsidRPr="004A47AF">
        <w:rPr>
          <w:rFonts w:ascii="Times New Roman"/>
        </w:rPr>
      </w:r>
      <w:r w:rsidR="008313D6" w:rsidRPr="004A47AF">
        <w:rPr>
          <w:rFonts w:ascii="Times New Roman"/>
        </w:rPr>
        <w:fldChar w:fldCharType="separate"/>
      </w:r>
      <w:r w:rsidR="00087A77" w:rsidRPr="004A47AF">
        <w:rPr>
          <w:rFonts w:ascii="Times New Roman"/>
        </w:rPr>
        <w:t>XXXX</w:t>
      </w:r>
      <w:r w:rsidR="008313D6" w:rsidRPr="004A47AF">
        <w:rPr>
          <w:rFonts w:ascii="Times New Roman"/>
        </w:rPr>
        <w:fldChar w:fldCharType="end"/>
      </w:r>
      <w:bookmarkEnd w:id="5"/>
    </w:p>
    <w:p w:rsidR="00E846C8" w:rsidRPr="004A47AF" w:rsidRDefault="008313D6" w:rsidP="00A952D7">
      <w:pPr>
        <w:pStyle w:val="afffffffffd"/>
        <w:framePr w:wrap="auto"/>
        <w:rPr>
          <w:rFonts w:ascii="Times New Roman"/>
        </w:rPr>
      </w:pPr>
      <w:r w:rsidRPr="004A47AF">
        <w:rPr>
          <w:rFonts w:ascii="Times New Roman"/>
        </w:rPr>
        <w:fldChar w:fldCharType="begin">
          <w:ffData>
            <w:name w:val="OSTD_CODE"/>
            <w:enabled/>
            <w:calcOnExit w:val="0"/>
            <w:textInput/>
          </w:ffData>
        </w:fldChar>
      </w:r>
      <w:bookmarkStart w:id="6" w:name="OSTD_CODE"/>
      <w:r w:rsidR="00087A77" w:rsidRPr="004A47AF">
        <w:rPr>
          <w:rFonts w:ascii="Times New Roman"/>
        </w:rPr>
        <w:instrText xml:space="preserve"> FORMTEXT </w:instrText>
      </w:r>
      <w:r w:rsidRPr="004A47AF">
        <w:rPr>
          <w:rFonts w:ascii="Times New Roman"/>
        </w:rPr>
      </w:r>
      <w:r w:rsidRPr="004A47AF">
        <w:rPr>
          <w:rFonts w:ascii="Times New Roman"/>
        </w:rPr>
        <w:fldChar w:fldCharType="separate"/>
      </w:r>
      <w:r w:rsidR="00942BF1" w:rsidRPr="004A47AF">
        <w:rPr>
          <w:rFonts w:ascii="Times New Roman"/>
        </w:rPr>
        <w:t> </w:t>
      </w:r>
      <w:r w:rsidR="00942BF1" w:rsidRPr="004A47AF">
        <w:rPr>
          <w:rFonts w:ascii="Times New Roman"/>
        </w:rPr>
        <w:t> </w:t>
      </w:r>
      <w:r w:rsidR="00942BF1" w:rsidRPr="004A47AF">
        <w:rPr>
          <w:rFonts w:ascii="Times New Roman"/>
        </w:rPr>
        <w:t> </w:t>
      </w:r>
      <w:r w:rsidR="00942BF1" w:rsidRPr="004A47AF">
        <w:rPr>
          <w:rFonts w:ascii="Times New Roman"/>
        </w:rPr>
        <w:t> </w:t>
      </w:r>
      <w:r w:rsidR="00942BF1" w:rsidRPr="004A47AF">
        <w:rPr>
          <w:rFonts w:ascii="Times New Roman"/>
        </w:rPr>
        <w:t> </w:t>
      </w:r>
      <w:r w:rsidRPr="004A47AF">
        <w:rPr>
          <w:rFonts w:ascii="Times New Roman"/>
        </w:rPr>
        <w:fldChar w:fldCharType="end"/>
      </w:r>
      <w:bookmarkEnd w:id="6"/>
    </w:p>
    <w:p w:rsidR="008F70BD" w:rsidRPr="004A47AF" w:rsidRDefault="008313D6" w:rsidP="007B7453">
      <w:pPr>
        <w:spacing w:line="240" w:lineRule="auto"/>
        <w:rPr>
          <w:rFonts w:ascii="Times New Roman" w:eastAsia="黑体" w:hAnsi="Times New Roman"/>
          <w:kern w:val="0"/>
          <w:sz w:val="10"/>
          <w:szCs w:val="10"/>
        </w:rPr>
      </w:pPr>
      <w:r>
        <w:rPr>
          <w:rFonts w:ascii="Times New Roman" w:eastAsia="黑体" w:hAnsi="Times New Roman"/>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6816A4" w:rsidRPr="004A47AF" w:rsidRDefault="006816A4" w:rsidP="0036429C">
      <w:pPr>
        <w:pStyle w:val="affff1"/>
        <w:framePr w:w="9639" w:h="6976" w:hRule="exact" w:hSpace="0" w:vSpace="0" w:wrap="around" w:hAnchor="page" w:y="6408"/>
        <w:jc w:val="center"/>
        <w:rPr>
          <w:rFonts w:ascii="Times New Roman" w:eastAsia="黑体"/>
          <w:b w:val="0"/>
          <w:bCs w:val="0"/>
          <w:w w:val="100"/>
        </w:rPr>
      </w:pPr>
    </w:p>
    <w:p w:rsidR="006816A4" w:rsidRPr="004A47AF" w:rsidRDefault="008313D6" w:rsidP="00A8514E">
      <w:pPr>
        <w:pStyle w:val="afffffffffe"/>
        <w:framePr w:h="6974" w:hRule="exact" w:wrap="around" w:x="1419" w:anchorLock="1"/>
        <w:rPr>
          <w:rFonts w:ascii="Times New Roman" w:hAnsi="Times New Roman"/>
        </w:rPr>
      </w:pPr>
      <w:r w:rsidRPr="004A47AF">
        <w:rPr>
          <w:rFonts w:ascii="Times New Roman" w:hAnsi="Times New Roman"/>
        </w:rPr>
        <w:fldChar w:fldCharType="begin">
          <w:ffData>
            <w:name w:val="CSTD_NAME"/>
            <w:enabled/>
            <w:calcOnExit w:val="0"/>
            <w:textInput>
              <w:default w:val="点击此处添加标准名称"/>
            </w:textInput>
          </w:ffData>
        </w:fldChar>
      </w:r>
      <w:bookmarkStart w:id="7" w:name="CSTD_NAME"/>
      <w:r w:rsidR="00562308" w:rsidRPr="004A47AF">
        <w:rPr>
          <w:rFonts w:ascii="Times New Roman" w:hAnsi="Times New Roman"/>
        </w:rPr>
        <w:instrText xml:space="preserve"> FORMTEXT </w:instrText>
      </w:r>
      <w:r w:rsidRPr="004A47AF">
        <w:rPr>
          <w:rFonts w:ascii="Times New Roman" w:hAnsi="Times New Roman"/>
        </w:rPr>
      </w:r>
      <w:r w:rsidRPr="004A47AF">
        <w:rPr>
          <w:rFonts w:ascii="Times New Roman" w:hAnsi="Times New Roman"/>
        </w:rPr>
        <w:fldChar w:fldCharType="separate"/>
      </w:r>
      <w:r w:rsidR="006333BD" w:rsidRPr="004A47AF">
        <w:rPr>
          <w:rFonts w:ascii="Times New Roman" w:hAnsi="Times New Roman"/>
        </w:rPr>
        <w:t>白玉兰</w:t>
      </w:r>
      <w:r w:rsidR="006333BD" w:rsidRPr="004A47AF">
        <w:rPr>
          <w:rFonts w:ascii="Times New Roman" w:hAnsi="Times New Roman"/>
        </w:rPr>
        <w:cr/>
      </w:r>
      <w:r w:rsidR="006333BD" w:rsidRPr="004A47AF">
        <w:rPr>
          <w:rFonts w:ascii="Times New Roman" w:hAnsi="Times New Roman"/>
        </w:rPr>
        <w:t>第</w:t>
      </w:r>
      <w:r w:rsidR="006333BD" w:rsidRPr="004A47AF">
        <w:rPr>
          <w:rFonts w:ascii="Times New Roman" w:hAnsi="Times New Roman"/>
        </w:rPr>
        <w:t>3</w:t>
      </w:r>
      <w:r w:rsidR="006333BD" w:rsidRPr="004A47AF">
        <w:rPr>
          <w:rFonts w:ascii="Times New Roman" w:hAnsi="Times New Roman"/>
        </w:rPr>
        <w:t>部分：种苗繁育技术规程</w:t>
      </w:r>
      <w:r w:rsidRPr="004A47AF">
        <w:rPr>
          <w:rFonts w:ascii="Times New Roman" w:hAnsi="Times New Roman"/>
        </w:rPr>
        <w:fldChar w:fldCharType="end"/>
      </w:r>
      <w:bookmarkEnd w:id="7"/>
    </w:p>
    <w:p w:rsidR="00815419" w:rsidRPr="004A47AF" w:rsidRDefault="00815419" w:rsidP="00324EDD">
      <w:pPr>
        <w:framePr w:w="9639" w:h="6974" w:hRule="exact" w:wrap="around" w:vAnchor="page" w:hAnchor="page" w:x="1419" w:y="6408" w:anchorLock="1"/>
        <w:ind w:left="-1418"/>
        <w:rPr>
          <w:rFonts w:ascii="Times New Roman" w:hAnsi="Times New Roman"/>
        </w:rPr>
      </w:pPr>
    </w:p>
    <w:p w:rsidR="00A8514E" w:rsidRPr="00EB2279" w:rsidRDefault="008313D6" w:rsidP="00A8514E">
      <w:pPr>
        <w:pStyle w:val="affffffe"/>
        <w:framePr w:w="9639" w:h="6974" w:hRule="exact" w:wrap="around" w:vAnchor="page" w:hAnchor="page" w:x="1419" w:y="6408" w:anchorLock="1"/>
        <w:textAlignment w:val="bottom"/>
        <w:rPr>
          <w:rFonts w:eastAsia="黑体"/>
          <w:b/>
          <w:i/>
          <w:noProof/>
          <w:szCs w:val="28"/>
        </w:rPr>
      </w:pPr>
      <w:r w:rsidRPr="00EB2279">
        <w:rPr>
          <w:rFonts w:eastAsia="黑体"/>
          <w:b/>
          <w:noProof/>
          <w:szCs w:val="28"/>
        </w:rPr>
        <w:fldChar w:fldCharType="begin">
          <w:ffData>
            <w:name w:val="ESTD_NAME"/>
            <w:enabled/>
            <w:calcOnExit w:val="0"/>
            <w:textInput>
              <w:default w:val="点击此处添加标准名称的英文译名"/>
            </w:textInput>
          </w:ffData>
        </w:fldChar>
      </w:r>
      <w:bookmarkStart w:id="8" w:name="ESTD_NAME"/>
      <w:r w:rsidR="00F515EE" w:rsidRPr="00EB2279">
        <w:rPr>
          <w:rFonts w:eastAsia="黑体"/>
          <w:b/>
          <w:noProof/>
          <w:szCs w:val="28"/>
        </w:rPr>
        <w:instrText xml:space="preserve"> FORMTEXT </w:instrText>
      </w:r>
      <w:r w:rsidRPr="00EB2279">
        <w:rPr>
          <w:rFonts w:eastAsia="黑体"/>
          <w:b/>
          <w:noProof/>
          <w:szCs w:val="28"/>
        </w:rPr>
      </w:r>
      <w:r w:rsidRPr="00EB2279">
        <w:rPr>
          <w:rFonts w:eastAsia="黑体"/>
          <w:b/>
          <w:noProof/>
          <w:szCs w:val="28"/>
        </w:rPr>
        <w:fldChar w:fldCharType="separate"/>
      </w:r>
      <w:r w:rsidR="00A8514E" w:rsidRPr="00EB2279">
        <w:rPr>
          <w:rFonts w:eastAsia="黑体"/>
          <w:b/>
          <w:i/>
          <w:noProof/>
          <w:szCs w:val="28"/>
        </w:rPr>
        <w:t>Yulania denudata</w:t>
      </w:r>
    </w:p>
    <w:p w:rsidR="00755402" w:rsidRPr="004A47AF" w:rsidRDefault="00A8514E" w:rsidP="00A8514E">
      <w:pPr>
        <w:pStyle w:val="affffffe"/>
        <w:framePr w:w="9639" w:h="6974" w:hRule="exact" w:wrap="around" w:vAnchor="page" w:hAnchor="page" w:x="1419" w:y="6408" w:anchorLock="1"/>
        <w:textAlignment w:val="bottom"/>
        <w:rPr>
          <w:rFonts w:eastAsia="黑体"/>
          <w:noProof/>
          <w:szCs w:val="28"/>
        </w:rPr>
      </w:pPr>
      <w:r w:rsidRPr="00EB2279">
        <w:rPr>
          <w:rFonts w:eastAsia="黑体"/>
          <w:b/>
          <w:noProof/>
          <w:szCs w:val="28"/>
        </w:rPr>
        <w:t>Part 3</w:t>
      </w:r>
      <w:r w:rsidRPr="00EB2279">
        <w:rPr>
          <w:rFonts w:eastAsia="黑体"/>
          <w:b/>
          <w:noProof/>
          <w:szCs w:val="28"/>
        </w:rPr>
        <w:t>：</w:t>
      </w:r>
      <w:r w:rsidRPr="00EB2279">
        <w:rPr>
          <w:rFonts w:eastAsia="黑体"/>
          <w:b/>
          <w:noProof/>
          <w:szCs w:val="28"/>
        </w:rPr>
        <w:t>Technical regulations for seedling propagation</w:t>
      </w:r>
      <w:r w:rsidR="008313D6" w:rsidRPr="00EB2279">
        <w:rPr>
          <w:rFonts w:eastAsia="黑体"/>
          <w:b/>
          <w:noProof/>
          <w:szCs w:val="28"/>
        </w:rPr>
        <w:fldChar w:fldCharType="end"/>
      </w:r>
      <w:bookmarkEnd w:id="8"/>
    </w:p>
    <w:p w:rsidR="00815419" w:rsidRPr="004A47AF" w:rsidRDefault="00815419" w:rsidP="00324EDD">
      <w:pPr>
        <w:framePr w:w="9639" w:h="6974" w:hRule="exact" w:wrap="around" w:vAnchor="page" w:hAnchor="page" w:x="1419" w:y="6408" w:anchorLock="1"/>
        <w:spacing w:line="760" w:lineRule="exact"/>
        <w:ind w:left="-1418"/>
        <w:rPr>
          <w:rFonts w:ascii="Times New Roman" w:hAnsi="Times New Roman"/>
        </w:rPr>
      </w:pPr>
    </w:p>
    <w:p w:rsidR="00B87131" w:rsidRPr="004A47AF" w:rsidRDefault="00B87131" w:rsidP="00463B77">
      <w:pPr>
        <w:pStyle w:val="affffffe"/>
        <w:framePr w:w="9639" w:h="6974" w:hRule="exact" w:wrap="around" w:vAnchor="page" w:hAnchor="page" w:x="1419" w:y="6408" w:anchorLock="1"/>
        <w:textAlignment w:val="bottom"/>
        <w:rPr>
          <w:rFonts w:eastAsia="黑体"/>
          <w:noProof/>
          <w:szCs w:val="28"/>
        </w:rPr>
      </w:pPr>
    </w:p>
    <w:p w:rsidR="00CA7AFD" w:rsidRPr="004A47AF" w:rsidRDefault="008313D6" w:rsidP="00463B77">
      <w:pPr>
        <w:pStyle w:val="affffffe"/>
        <w:framePr w:w="9639" w:h="6974" w:hRule="exact" w:wrap="around" w:vAnchor="page" w:hAnchor="page" w:x="1419" w:y="6408" w:anchorLock="1"/>
        <w:spacing w:before="440" w:after="160"/>
        <w:textAlignment w:val="bottom"/>
        <w:rPr>
          <w:noProof/>
          <w:sz w:val="24"/>
          <w:szCs w:val="28"/>
        </w:rPr>
      </w:pPr>
      <w:r w:rsidRPr="004A47AF">
        <w:rPr>
          <w:noProof/>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9" w:name="下拉1"/>
      <w:r w:rsidR="00A32D73" w:rsidRPr="004A47AF">
        <w:rPr>
          <w:noProof/>
          <w:sz w:val="24"/>
          <w:szCs w:val="28"/>
        </w:rPr>
        <w:instrText xml:space="preserve"> FORMDROPDOWN </w:instrText>
      </w:r>
      <w:r>
        <w:rPr>
          <w:noProof/>
          <w:sz w:val="24"/>
          <w:szCs w:val="28"/>
        </w:rPr>
      </w:r>
      <w:r>
        <w:rPr>
          <w:noProof/>
          <w:sz w:val="24"/>
          <w:szCs w:val="28"/>
        </w:rPr>
        <w:fldChar w:fldCharType="separate"/>
      </w:r>
      <w:r w:rsidRPr="004A47AF">
        <w:rPr>
          <w:noProof/>
          <w:sz w:val="24"/>
          <w:szCs w:val="28"/>
        </w:rPr>
        <w:fldChar w:fldCharType="end"/>
      </w:r>
      <w:bookmarkEnd w:id="9"/>
    </w:p>
    <w:p w:rsidR="0036429C" w:rsidRPr="004A47AF" w:rsidRDefault="008313D6" w:rsidP="00463B77">
      <w:pPr>
        <w:pStyle w:val="affffffe"/>
        <w:framePr w:w="9639" w:h="6974" w:hRule="exact" w:wrap="around" w:vAnchor="page" w:hAnchor="page" w:x="1419" w:y="6408" w:anchorLock="1"/>
        <w:spacing w:before="180" w:line="240" w:lineRule="atLeast"/>
        <w:textAlignment w:val="bottom"/>
        <w:rPr>
          <w:noProof/>
          <w:sz w:val="21"/>
          <w:szCs w:val="28"/>
        </w:rPr>
      </w:pPr>
      <w:r w:rsidRPr="004A47AF">
        <w:rPr>
          <w:noProof/>
          <w:sz w:val="21"/>
          <w:szCs w:val="28"/>
        </w:rPr>
        <w:fldChar w:fldCharType="begin">
          <w:ffData>
            <w:name w:val="CMPLSH_DATE"/>
            <w:enabled/>
            <w:calcOnExit w:val="0"/>
            <w:textInput/>
          </w:ffData>
        </w:fldChar>
      </w:r>
      <w:bookmarkStart w:id="10" w:name="CMPLSH_DATE"/>
      <w:r w:rsidR="00B378E5" w:rsidRPr="004A47AF">
        <w:rPr>
          <w:noProof/>
          <w:sz w:val="21"/>
          <w:szCs w:val="28"/>
        </w:rPr>
        <w:instrText xml:space="preserve"> FORMTEXT </w:instrText>
      </w:r>
      <w:r w:rsidRPr="004A47AF">
        <w:rPr>
          <w:noProof/>
          <w:sz w:val="21"/>
          <w:szCs w:val="28"/>
        </w:rPr>
      </w:r>
      <w:r w:rsidRPr="004A47AF">
        <w:rPr>
          <w:noProof/>
          <w:sz w:val="21"/>
          <w:szCs w:val="28"/>
        </w:rPr>
        <w:fldChar w:fldCharType="separate"/>
      </w:r>
      <w:r w:rsidR="00942BF1" w:rsidRPr="004A47AF">
        <w:rPr>
          <w:noProof/>
          <w:sz w:val="21"/>
          <w:szCs w:val="28"/>
        </w:rPr>
        <w:t> </w:t>
      </w:r>
      <w:r w:rsidR="00942BF1" w:rsidRPr="004A47AF">
        <w:rPr>
          <w:noProof/>
          <w:sz w:val="21"/>
          <w:szCs w:val="28"/>
        </w:rPr>
        <w:t> </w:t>
      </w:r>
      <w:r w:rsidR="00942BF1" w:rsidRPr="004A47AF">
        <w:rPr>
          <w:noProof/>
          <w:sz w:val="21"/>
          <w:szCs w:val="28"/>
        </w:rPr>
        <w:t> </w:t>
      </w:r>
      <w:r w:rsidR="00942BF1" w:rsidRPr="004A47AF">
        <w:rPr>
          <w:noProof/>
          <w:sz w:val="21"/>
          <w:szCs w:val="28"/>
        </w:rPr>
        <w:t> </w:t>
      </w:r>
      <w:r w:rsidR="00942BF1" w:rsidRPr="004A47AF">
        <w:rPr>
          <w:noProof/>
          <w:sz w:val="21"/>
          <w:szCs w:val="28"/>
        </w:rPr>
        <w:t> </w:t>
      </w:r>
      <w:r w:rsidRPr="004A47AF">
        <w:rPr>
          <w:noProof/>
          <w:sz w:val="21"/>
          <w:szCs w:val="28"/>
        </w:rPr>
        <w:fldChar w:fldCharType="end"/>
      </w:r>
      <w:bookmarkEnd w:id="10"/>
    </w:p>
    <w:p w:rsidR="00DE703F" w:rsidRPr="004A47AF" w:rsidRDefault="008313D6" w:rsidP="00FC5FDA">
      <w:pPr>
        <w:pStyle w:val="affffffe"/>
        <w:framePr w:w="9639" w:h="6974" w:hRule="exact" w:wrap="around" w:vAnchor="page" w:hAnchor="page" w:x="1419" w:y="6408" w:anchorLock="1"/>
        <w:spacing w:beforeLines="300" w:afterLines="30" w:line="240" w:lineRule="auto"/>
        <w:textAlignment w:val="bottom"/>
        <w:rPr>
          <w:b/>
          <w:noProof/>
          <w:sz w:val="21"/>
          <w:szCs w:val="28"/>
        </w:rPr>
      </w:pPr>
      <w:r w:rsidRPr="004A47AF">
        <w:rPr>
          <w:b/>
          <w:noProof/>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sidR="008620FC" w:rsidRPr="004A47AF">
        <w:rPr>
          <w:b/>
          <w:noProof/>
          <w:sz w:val="21"/>
          <w:szCs w:val="28"/>
        </w:rPr>
        <w:instrText xml:space="preserve"> FORMDROPDOWN </w:instrText>
      </w:r>
      <w:r>
        <w:rPr>
          <w:b/>
          <w:noProof/>
          <w:sz w:val="21"/>
          <w:szCs w:val="28"/>
        </w:rPr>
      </w:r>
      <w:r>
        <w:rPr>
          <w:b/>
          <w:noProof/>
          <w:sz w:val="21"/>
          <w:szCs w:val="28"/>
        </w:rPr>
        <w:fldChar w:fldCharType="separate"/>
      </w:r>
      <w:r w:rsidRPr="004A47AF">
        <w:rPr>
          <w:b/>
          <w:noProof/>
          <w:sz w:val="21"/>
          <w:szCs w:val="28"/>
        </w:rPr>
        <w:fldChar w:fldCharType="end"/>
      </w:r>
      <w:bookmarkEnd w:id="11"/>
    </w:p>
    <w:p w:rsidR="00CD50A1" w:rsidRPr="004A47AF" w:rsidRDefault="008313D6" w:rsidP="00EE7869">
      <w:pPr>
        <w:pStyle w:val="afffffffffa"/>
        <w:framePr w:wrap="around" w:y="14176"/>
      </w:pPr>
      <w:r w:rsidRPr="004A47AF">
        <w:fldChar w:fldCharType="begin">
          <w:ffData>
            <w:name w:val="PLSH_DATE_Y"/>
            <w:enabled/>
            <w:calcOnExit w:val="0"/>
            <w:textInput>
              <w:default w:val="XXXX"/>
              <w:maxLength w:val="4"/>
            </w:textInput>
          </w:ffData>
        </w:fldChar>
      </w:r>
      <w:bookmarkStart w:id="12" w:name="PLSH_DATE_Y"/>
      <w:r w:rsidR="00087A77" w:rsidRPr="004A47AF">
        <w:instrText xml:space="preserve"> FORMTEXT </w:instrText>
      </w:r>
      <w:r w:rsidRPr="004A47AF">
        <w:fldChar w:fldCharType="separate"/>
      </w:r>
      <w:r w:rsidR="00087A77" w:rsidRPr="004A47AF">
        <w:rPr>
          <w:noProof/>
        </w:rPr>
        <w:t>XXXX</w:t>
      </w:r>
      <w:r w:rsidRPr="004A47AF">
        <w:fldChar w:fldCharType="end"/>
      </w:r>
      <w:bookmarkEnd w:id="12"/>
      <w:r w:rsidR="00CD50A1" w:rsidRPr="004A47AF">
        <w:t>-</w:t>
      </w:r>
      <w:r w:rsidRPr="004A47AF">
        <w:fldChar w:fldCharType="begin">
          <w:ffData>
            <w:name w:val="PLSH_DATE_M"/>
            <w:enabled/>
            <w:calcOnExit w:val="0"/>
            <w:textInput>
              <w:default w:val="XX"/>
              <w:maxLength w:val="2"/>
            </w:textInput>
          </w:ffData>
        </w:fldChar>
      </w:r>
      <w:bookmarkStart w:id="13" w:name="PLSH_DATE_M"/>
      <w:r w:rsidR="00087A77" w:rsidRPr="004A47AF">
        <w:instrText xml:space="preserve"> FORMTEXT </w:instrText>
      </w:r>
      <w:r w:rsidRPr="004A47AF">
        <w:fldChar w:fldCharType="separate"/>
      </w:r>
      <w:r w:rsidR="00087A77" w:rsidRPr="004A47AF">
        <w:rPr>
          <w:noProof/>
        </w:rPr>
        <w:t>XX</w:t>
      </w:r>
      <w:r w:rsidRPr="004A47AF">
        <w:fldChar w:fldCharType="end"/>
      </w:r>
      <w:bookmarkEnd w:id="13"/>
      <w:r w:rsidR="00CD50A1" w:rsidRPr="004A47AF">
        <w:t>-</w:t>
      </w:r>
      <w:r w:rsidRPr="004A47AF">
        <w:fldChar w:fldCharType="begin">
          <w:ffData>
            <w:name w:val="PLSH_DATE_D"/>
            <w:enabled/>
            <w:calcOnExit w:val="0"/>
            <w:textInput>
              <w:default w:val="XX"/>
              <w:maxLength w:val="2"/>
            </w:textInput>
          </w:ffData>
        </w:fldChar>
      </w:r>
      <w:bookmarkStart w:id="14" w:name="PLSH_DATE_D"/>
      <w:r w:rsidR="00087A77" w:rsidRPr="004A47AF">
        <w:instrText xml:space="preserve"> FORMTEXT </w:instrText>
      </w:r>
      <w:r w:rsidRPr="004A47AF">
        <w:fldChar w:fldCharType="separate"/>
      </w:r>
      <w:r w:rsidR="00087A77" w:rsidRPr="004A47AF">
        <w:rPr>
          <w:noProof/>
        </w:rPr>
        <w:t>XX</w:t>
      </w:r>
      <w:r w:rsidRPr="004A47AF">
        <w:fldChar w:fldCharType="end"/>
      </w:r>
      <w:bookmarkEnd w:id="14"/>
      <w:r w:rsidR="00CD50A1" w:rsidRPr="004A47AF">
        <w:t>发布</w:t>
      </w:r>
    </w:p>
    <w:p w:rsidR="00CD50A1" w:rsidRPr="004A47AF" w:rsidRDefault="008313D6" w:rsidP="00EE7869">
      <w:pPr>
        <w:pStyle w:val="afffffffffb"/>
        <w:framePr w:wrap="around" w:y="14176"/>
      </w:pPr>
      <w:r w:rsidRPr="004A47AF">
        <w:fldChar w:fldCharType="begin">
          <w:ffData>
            <w:name w:val="CROT_DATE_Y"/>
            <w:enabled/>
            <w:calcOnExit w:val="0"/>
            <w:textInput>
              <w:default w:val="XXXX"/>
              <w:maxLength w:val="4"/>
            </w:textInput>
          </w:ffData>
        </w:fldChar>
      </w:r>
      <w:bookmarkStart w:id="15" w:name="CROT_DATE_Y"/>
      <w:r w:rsidR="00087A77" w:rsidRPr="004A47AF">
        <w:instrText xml:space="preserve"> FORMTEXT </w:instrText>
      </w:r>
      <w:r w:rsidRPr="004A47AF">
        <w:fldChar w:fldCharType="separate"/>
      </w:r>
      <w:r w:rsidR="00087A77" w:rsidRPr="004A47AF">
        <w:rPr>
          <w:noProof/>
        </w:rPr>
        <w:t>XXXX</w:t>
      </w:r>
      <w:r w:rsidRPr="004A47AF">
        <w:fldChar w:fldCharType="end"/>
      </w:r>
      <w:bookmarkEnd w:id="15"/>
      <w:r w:rsidR="00CD50A1" w:rsidRPr="004A47AF">
        <w:t>-</w:t>
      </w:r>
      <w:r w:rsidRPr="004A47AF">
        <w:fldChar w:fldCharType="begin">
          <w:ffData>
            <w:name w:val="CROT_DATE_M"/>
            <w:enabled/>
            <w:calcOnExit w:val="0"/>
            <w:textInput>
              <w:default w:val="XX"/>
              <w:maxLength w:val="2"/>
            </w:textInput>
          </w:ffData>
        </w:fldChar>
      </w:r>
      <w:bookmarkStart w:id="16" w:name="CROT_DATE_M"/>
      <w:r w:rsidR="00087A77" w:rsidRPr="004A47AF">
        <w:instrText xml:space="preserve"> FORMTEXT </w:instrText>
      </w:r>
      <w:r w:rsidRPr="004A47AF">
        <w:fldChar w:fldCharType="separate"/>
      </w:r>
      <w:r w:rsidR="00087A77" w:rsidRPr="004A47AF">
        <w:rPr>
          <w:noProof/>
        </w:rPr>
        <w:t>XX</w:t>
      </w:r>
      <w:r w:rsidRPr="004A47AF">
        <w:fldChar w:fldCharType="end"/>
      </w:r>
      <w:bookmarkEnd w:id="16"/>
      <w:r w:rsidR="00CD50A1" w:rsidRPr="004A47AF">
        <w:t>-</w:t>
      </w:r>
      <w:r w:rsidRPr="004A47AF">
        <w:fldChar w:fldCharType="begin">
          <w:ffData>
            <w:name w:val="CROT_DATE_D"/>
            <w:enabled/>
            <w:calcOnExit w:val="0"/>
            <w:textInput>
              <w:default w:val="XX"/>
              <w:maxLength w:val="2"/>
            </w:textInput>
          </w:ffData>
        </w:fldChar>
      </w:r>
      <w:bookmarkStart w:id="17" w:name="CROT_DATE_D"/>
      <w:r w:rsidR="00087A77" w:rsidRPr="004A47AF">
        <w:instrText xml:space="preserve"> FORMTEXT </w:instrText>
      </w:r>
      <w:r w:rsidRPr="004A47AF">
        <w:fldChar w:fldCharType="separate"/>
      </w:r>
      <w:r w:rsidR="00087A77" w:rsidRPr="004A47AF">
        <w:rPr>
          <w:noProof/>
        </w:rPr>
        <w:t>XX</w:t>
      </w:r>
      <w:r w:rsidRPr="004A47AF">
        <w:fldChar w:fldCharType="end"/>
      </w:r>
      <w:bookmarkEnd w:id="17"/>
      <w:r w:rsidR="00CD50A1" w:rsidRPr="004A47AF">
        <w:t>实施</w:t>
      </w:r>
    </w:p>
    <w:p w:rsidR="007B7453" w:rsidRPr="004A47AF" w:rsidRDefault="008313D6" w:rsidP="004C25A2">
      <w:pPr>
        <w:pStyle w:val="afffffffe"/>
        <w:framePr w:h="584" w:hRule="exact" w:hSpace="181" w:vSpace="181" w:wrap="around" w:y="14800"/>
        <w:rPr>
          <w:rFonts w:ascii="Times New Roman"/>
        </w:rPr>
      </w:pPr>
      <w:r w:rsidRPr="004A47AF">
        <w:rPr>
          <w:rFonts w:ascii="Times New Roman"/>
          <w:w w:val="100"/>
          <w:sz w:val="28"/>
        </w:rPr>
        <w:fldChar w:fldCharType="begin">
          <w:ffData>
            <w:name w:val="fm"/>
            <w:enabled/>
            <w:calcOnExit w:val="0"/>
            <w:textInput/>
          </w:ffData>
        </w:fldChar>
      </w:r>
      <w:bookmarkStart w:id="18" w:name="fm"/>
      <w:r w:rsidR="007B7453" w:rsidRPr="004A47AF">
        <w:rPr>
          <w:rFonts w:ascii="Times New Roman"/>
          <w:w w:val="100"/>
          <w:sz w:val="28"/>
        </w:rPr>
        <w:instrText xml:space="preserve"> FORMTEXT </w:instrText>
      </w:r>
      <w:r w:rsidRPr="004A47AF">
        <w:rPr>
          <w:rFonts w:ascii="Times New Roman"/>
          <w:w w:val="100"/>
          <w:sz w:val="28"/>
        </w:rPr>
      </w:r>
      <w:r w:rsidRPr="004A47AF">
        <w:rPr>
          <w:rFonts w:ascii="Times New Roman"/>
          <w:w w:val="100"/>
          <w:sz w:val="28"/>
        </w:rPr>
        <w:fldChar w:fldCharType="separate"/>
      </w:r>
      <w:r w:rsidR="00A8514E" w:rsidRPr="004A47AF">
        <w:rPr>
          <w:rFonts w:ascii="Times New Roman"/>
          <w:w w:val="100"/>
          <w:sz w:val="28"/>
        </w:rPr>
        <w:t>中国林学会</w:t>
      </w:r>
      <w:r w:rsidRPr="004A47AF">
        <w:rPr>
          <w:rFonts w:ascii="Times New Roman"/>
          <w:w w:val="100"/>
          <w:sz w:val="28"/>
        </w:rPr>
        <w:fldChar w:fldCharType="end"/>
      </w:r>
      <w:bookmarkEnd w:id="18"/>
      <w:r w:rsidR="00196EF5" w:rsidRPr="004A47AF">
        <w:rPr>
          <w:rFonts w:ascii="Times New Roman"/>
          <w:w w:val="100"/>
          <w:sz w:val="28"/>
        </w:rPr>
        <w:t> </w:t>
      </w:r>
      <w:r w:rsidR="00196EF5" w:rsidRPr="004A47AF">
        <w:rPr>
          <w:rFonts w:ascii="Times New Roman"/>
          <w:w w:val="100"/>
          <w:sz w:val="28"/>
        </w:rPr>
        <w:t> </w:t>
      </w:r>
      <w:r w:rsidR="007B7453" w:rsidRPr="004A47AF">
        <w:rPr>
          <w:rStyle w:val="afffffffffff3"/>
          <w:rFonts w:ascii="Times New Roman"/>
          <w:position w:val="0"/>
        </w:rPr>
        <w:t>发</w:t>
      </w:r>
      <w:r w:rsidR="007B7453" w:rsidRPr="004A47AF">
        <w:rPr>
          <w:rStyle w:val="afffffffffff3"/>
          <w:rFonts w:ascii="Times New Roman"/>
          <w:spacing w:val="0"/>
          <w:position w:val="0"/>
        </w:rPr>
        <w:t>布</w:t>
      </w:r>
    </w:p>
    <w:p w:rsidR="00A02BAE" w:rsidRPr="004A47AF" w:rsidRDefault="008313D6" w:rsidP="00A02BAE">
      <w:pPr>
        <w:rPr>
          <w:rFonts w:ascii="Times New Roman" w:hAnsi="Times New Roman"/>
          <w:sz w:val="28"/>
          <w:szCs w:val="28"/>
        </w:rPr>
        <w:sectPr w:rsidR="00A02BAE" w:rsidRPr="004A47AF" w:rsidSect="00BA6552">
          <w:headerReference w:type="default" r:id="rId8"/>
          <w:footerReference w:type="even" r:id="rId9"/>
          <w:headerReference w:type="first" r:id="rId10"/>
          <w:footerReference w:type="first" r:id="rId11"/>
          <w:type w:val="continuous"/>
          <w:pgSz w:w="11906" w:h="16838" w:code="9"/>
          <w:pgMar w:top="567" w:right="1134" w:bottom="1134" w:left="1134" w:header="1418" w:footer="1134" w:gutter="284"/>
          <w:cols w:space="425"/>
          <w:titlePg/>
          <w:docGrid w:linePitch="312"/>
        </w:sectPr>
      </w:pPr>
      <w:r>
        <w:rPr>
          <w:rFonts w:ascii="Times New Roman" w:hAnsi="Times New Roman"/>
          <w:noProof/>
          <w:sz w:val="28"/>
          <w:szCs w:val="28"/>
        </w:rPr>
        <w:pict>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475EF0" w:rsidRPr="004A47AF" w:rsidRDefault="00475EF0" w:rsidP="00475EF0">
      <w:pPr>
        <w:pStyle w:val="afffffc"/>
        <w:spacing w:after="468"/>
        <w:rPr>
          <w:rFonts w:ascii="Times New Roman" w:hAnsi="Times New Roman"/>
        </w:rPr>
      </w:pPr>
      <w:bookmarkStart w:id="19" w:name="BookMark1"/>
      <w:bookmarkStart w:id="20" w:name="_Toc144894601"/>
      <w:r w:rsidRPr="004A47AF">
        <w:rPr>
          <w:rFonts w:ascii="Times New Roman" w:hAnsi="Times New Roman"/>
          <w:spacing w:val="320"/>
        </w:rPr>
        <w:lastRenderedPageBreak/>
        <w:t>目</w:t>
      </w:r>
      <w:r w:rsidRPr="004A47AF">
        <w:rPr>
          <w:rFonts w:ascii="Times New Roman" w:hAnsi="Times New Roman"/>
        </w:rPr>
        <w:t>次</w:t>
      </w:r>
    </w:p>
    <w:p w:rsidR="00C731D2" w:rsidRDefault="008313D6">
      <w:pPr>
        <w:pStyle w:val="10"/>
        <w:rPr>
          <w:rFonts w:asciiTheme="minorHAnsi" w:eastAsiaTheme="minorEastAsia" w:hAnsiTheme="minorHAnsi" w:cstheme="minorBidi"/>
          <w:noProof/>
          <w:szCs w:val="22"/>
        </w:rPr>
      </w:pPr>
      <w:r w:rsidRPr="008313D6">
        <w:rPr>
          <w:rFonts w:ascii="Times New Roman" w:hAnsi="Times New Roman"/>
        </w:rPr>
        <w:fldChar w:fldCharType="begin"/>
      </w:r>
      <w:r w:rsidR="00475EF0" w:rsidRPr="004A47AF">
        <w:rPr>
          <w:rFonts w:ascii="Times New Roman" w:hAnsi="Times New Roman"/>
        </w:rPr>
        <w:instrText xml:space="preserve"> TOC \o "1-1" \h \t "</w:instrText>
      </w:r>
      <w:r w:rsidR="00475EF0" w:rsidRPr="004A47AF">
        <w:rPr>
          <w:rFonts w:ascii="Times New Roman" w:hAnsi="Times New Roman"/>
        </w:rPr>
        <w:instrText>标准文件</w:instrText>
      </w:r>
      <w:r w:rsidR="00475EF0" w:rsidRPr="004A47AF">
        <w:rPr>
          <w:rFonts w:ascii="Times New Roman" w:hAnsi="Times New Roman"/>
        </w:rPr>
        <w:instrText>_</w:instrText>
      </w:r>
      <w:r w:rsidR="00475EF0" w:rsidRPr="004A47AF">
        <w:rPr>
          <w:rFonts w:ascii="Times New Roman" w:hAnsi="Times New Roman"/>
        </w:rPr>
        <w:instrText>一级条标题</w:instrText>
      </w:r>
      <w:r w:rsidR="00475EF0" w:rsidRPr="004A47AF">
        <w:rPr>
          <w:rFonts w:ascii="Times New Roman" w:hAnsi="Times New Roman"/>
        </w:rPr>
        <w:instrText>,2,</w:instrText>
      </w:r>
      <w:r w:rsidR="00475EF0" w:rsidRPr="004A47AF">
        <w:rPr>
          <w:rFonts w:ascii="Times New Roman" w:hAnsi="Times New Roman"/>
        </w:rPr>
        <w:instrText>标准文件</w:instrText>
      </w:r>
      <w:r w:rsidR="00475EF0" w:rsidRPr="004A47AF">
        <w:rPr>
          <w:rFonts w:ascii="Times New Roman" w:hAnsi="Times New Roman"/>
        </w:rPr>
        <w:instrText>_</w:instrText>
      </w:r>
      <w:r w:rsidR="00475EF0" w:rsidRPr="004A47AF">
        <w:rPr>
          <w:rFonts w:ascii="Times New Roman" w:hAnsi="Times New Roman"/>
        </w:rPr>
        <w:instrText>附录一级条标题</w:instrText>
      </w:r>
      <w:r w:rsidR="00475EF0" w:rsidRPr="004A47AF">
        <w:rPr>
          <w:rFonts w:ascii="Times New Roman" w:hAnsi="Times New Roman"/>
        </w:rPr>
        <w:instrText xml:space="preserve">,2," </w:instrText>
      </w:r>
      <w:r w:rsidRPr="008313D6">
        <w:rPr>
          <w:rFonts w:ascii="Times New Roman" w:hAnsi="Times New Roman"/>
        </w:rPr>
        <w:fldChar w:fldCharType="separate"/>
      </w:r>
      <w:hyperlink w:anchor="_Toc146108975" w:history="1">
        <w:r w:rsidR="00C731D2" w:rsidRPr="00DA3D06">
          <w:rPr>
            <w:rStyle w:val="affffff7"/>
            <w:rFonts w:ascii="Times New Roman" w:hint="eastAsia"/>
            <w:noProof/>
            <w:spacing w:val="320"/>
          </w:rPr>
          <w:t>前</w:t>
        </w:r>
        <w:r w:rsidR="00C731D2" w:rsidRPr="00DA3D06">
          <w:rPr>
            <w:rStyle w:val="affffff7"/>
            <w:rFonts w:ascii="Times New Roman" w:hint="eastAsia"/>
            <w:noProof/>
          </w:rPr>
          <w:t>言</w:t>
        </w:r>
        <w:r w:rsidR="00C731D2">
          <w:rPr>
            <w:noProof/>
          </w:rPr>
          <w:tab/>
        </w:r>
        <w:r>
          <w:rPr>
            <w:noProof/>
          </w:rPr>
          <w:fldChar w:fldCharType="begin"/>
        </w:r>
        <w:r w:rsidR="00C731D2">
          <w:rPr>
            <w:noProof/>
          </w:rPr>
          <w:instrText xml:space="preserve"> PAGEREF _Toc146108975 \h </w:instrText>
        </w:r>
        <w:r>
          <w:rPr>
            <w:noProof/>
          </w:rPr>
        </w:r>
        <w:r>
          <w:rPr>
            <w:noProof/>
          </w:rPr>
          <w:fldChar w:fldCharType="separate"/>
        </w:r>
        <w:r w:rsidR="001C26D1">
          <w:rPr>
            <w:noProof/>
          </w:rPr>
          <w:t>I</w:t>
        </w:r>
        <w:r>
          <w:rPr>
            <w:noProof/>
          </w:rPr>
          <w:fldChar w:fldCharType="end"/>
        </w:r>
      </w:hyperlink>
    </w:p>
    <w:p w:rsidR="00C731D2" w:rsidRDefault="008313D6">
      <w:pPr>
        <w:pStyle w:val="10"/>
        <w:rPr>
          <w:rFonts w:asciiTheme="minorHAnsi" w:eastAsiaTheme="minorEastAsia" w:hAnsiTheme="minorHAnsi" w:cstheme="minorBidi"/>
          <w:noProof/>
          <w:szCs w:val="22"/>
        </w:rPr>
      </w:pPr>
      <w:hyperlink w:anchor="_Toc146108976" w:history="1">
        <w:r w:rsidR="00C731D2" w:rsidRPr="00DA3D06">
          <w:rPr>
            <w:rStyle w:val="affffff7"/>
            <w:rFonts w:ascii="Times New Roman" w:hint="eastAsia"/>
            <w:noProof/>
            <w:spacing w:val="320"/>
          </w:rPr>
          <w:t>引</w:t>
        </w:r>
        <w:r w:rsidR="00C731D2" w:rsidRPr="00DA3D06">
          <w:rPr>
            <w:rStyle w:val="affffff7"/>
            <w:rFonts w:ascii="Times New Roman" w:hint="eastAsia"/>
            <w:noProof/>
          </w:rPr>
          <w:t>言</w:t>
        </w:r>
        <w:r w:rsidR="00C731D2">
          <w:rPr>
            <w:noProof/>
          </w:rPr>
          <w:tab/>
        </w:r>
        <w:r>
          <w:rPr>
            <w:noProof/>
          </w:rPr>
          <w:fldChar w:fldCharType="begin"/>
        </w:r>
        <w:r w:rsidR="00C731D2">
          <w:rPr>
            <w:noProof/>
          </w:rPr>
          <w:instrText xml:space="preserve"> PAGEREF _Toc146108976 \h </w:instrText>
        </w:r>
        <w:r>
          <w:rPr>
            <w:noProof/>
          </w:rPr>
        </w:r>
        <w:r>
          <w:rPr>
            <w:noProof/>
          </w:rPr>
          <w:fldChar w:fldCharType="separate"/>
        </w:r>
        <w:r w:rsidR="001C26D1">
          <w:rPr>
            <w:noProof/>
          </w:rPr>
          <w:t>II</w:t>
        </w:r>
        <w:r>
          <w:rPr>
            <w:noProof/>
          </w:rPr>
          <w:fldChar w:fldCharType="end"/>
        </w:r>
      </w:hyperlink>
    </w:p>
    <w:p w:rsidR="00C731D2" w:rsidRDefault="008313D6">
      <w:pPr>
        <w:pStyle w:val="10"/>
        <w:rPr>
          <w:rFonts w:asciiTheme="minorHAnsi" w:eastAsiaTheme="minorEastAsia" w:hAnsiTheme="minorHAnsi" w:cstheme="minorBidi"/>
          <w:noProof/>
          <w:szCs w:val="22"/>
        </w:rPr>
      </w:pPr>
      <w:hyperlink w:anchor="_Toc146108977" w:history="1">
        <w:r w:rsidR="00C731D2" w:rsidRPr="00DA3D06">
          <w:rPr>
            <w:rStyle w:val="affffff7"/>
            <w:noProof/>
          </w:rPr>
          <w:t>1</w:t>
        </w:r>
        <w:r w:rsidR="00C731D2" w:rsidRPr="00DA3D06">
          <w:rPr>
            <w:rStyle w:val="affffff7"/>
            <w:rFonts w:ascii="Times New Roman" w:hint="eastAsia"/>
            <w:noProof/>
          </w:rPr>
          <w:t xml:space="preserve"> </w:t>
        </w:r>
        <w:r w:rsidR="00C731D2" w:rsidRPr="00DA3D06">
          <w:rPr>
            <w:rStyle w:val="affffff7"/>
            <w:rFonts w:ascii="Times New Roman" w:hint="eastAsia"/>
            <w:noProof/>
          </w:rPr>
          <w:t>范围</w:t>
        </w:r>
        <w:r w:rsidR="00C731D2">
          <w:rPr>
            <w:noProof/>
          </w:rPr>
          <w:tab/>
        </w:r>
        <w:r>
          <w:rPr>
            <w:noProof/>
          </w:rPr>
          <w:fldChar w:fldCharType="begin"/>
        </w:r>
        <w:r w:rsidR="00C731D2">
          <w:rPr>
            <w:noProof/>
          </w:rPr>
          <w:instrText xml:space="preserve"> PAGEREF _Toc146108977 \h </w:instrText>
        </w:r>
        <w:r>
          <w:rPr>
            <w:noProof/>
          </w:rPr>
        </w:r>
        <w:r>
          <w:rPr>
            <w:noProof/>
          </w:rPr>
          <w:fldChar w:fldCharType="separate"/>
        </w:r>
        <w:r w:rsidR="001C26D1">
          <w:rPr>
            <w:noProof/>
          </w:rPr>
          <w:t>1</w:t>
        </w:r>
        <w:r>
          <w:rPr>
            <w:noProof/>
          </w:rPr>
          <w:fldChar w:fldCharType="end"/>
        </w:r>
      </w:hyperlink>
    </w:p>
    <w:p w:rsidR="00C731D2" w:rsidRDefault="008313D6">
      <w:pPr>
        <w:pStyle w:val="10"/>
        <w:rPr>
          <w:rFonts w:asciiTheme="minorHAnsi" w:eastAsiaTheme="minorEastAsia" w:hAnsiTheme="minorHAnsi" w:cstheme="minorBidi"/>
          <w:noProof/>
          <w:szCs w:val="22"/>
        </w:rPr>
      </w:pPr>
      <w:hyperlink w:anchor="_Toc146108978" w:history="1">
        <w:r w:rsidR="00C731D2" w:rsidRPr="00DA3D06">
          <w:rPr>
            <w:rStyle w:val="affffff7"/>
            <w:noProof/>
          </w:rPr>
          <w:t>2</w:t>
        </w:r>
        <w:r w:rsidR="00C731D2" w:rsidRPr="00DA3D06">
          <w:rPr>
            <w:rStyle w:val="affffff7"/>
            <w:rFonts w:ascii="Times New Roman" w:hint="eastAsia"/>
            <w:noProof/>
          </w:rPr>
          <w:t xml:space="preserve"> </w:t>
        </w:r>
        <w:r w:rsidR="00C731D2" w:rsidRPr="00DA3D06">
          <w:rPr>
            <w:rStyle w:val="affffff7"/>
            <w:rFonts w:ascii="Times New Roman" w:hint="eastAsia"/>
            <w:noProof/>
          </w:rPr>
          <w:t>规范性引用文件</w:t>
        </w:r>
        <w:r w:rsidR="00C731D2">
          <w:rPr>
            <w:noProof/>
          </w:rPr>
          <w:tab/>
        </w:r>
        <w:r>
          <w:rPr>
            <w:noProof/>
          </w:rPr>
          <w:fldChar w:fldCharType="begin"/>
        </w:r>
        <w:r w:rsidR="00C731D2">
          <w:rPr>
            <w:noProof/>
          </w:rPr>
          <w:instrText xml:space="preserve"> PAGEREF _Toc146108978 \h </w:instrText>
        </w:r>
        <w:r>
          <w:rPr>
            <w:noProof/>
          </w:rPr>
        </w:r>
        <w:r>
          <w:rPr>
            <w:noProof/>
          </w:rPr>
          <w:fldChar w:fldCharType="separate"/>
        </w:r>
        <w:r w:rsidR="001C26D1">
          <w:rPr>
            <w:noProof/>
          </w:rPr>
          <w:t>1</w:t>
        </w:r>
        <w:r>
          <w:rPr>
            <w:noProof/>
          </w:rPr>
          <w:fldChar w:fldCharType="end"/>
        </w:r>
      </w:hyperlink>
    </w:p>
    <w:p w:rsidR="00C731D2" w:rsidRDefault="008313D6">
      <w:pPr>
        <w:pStyle w:val="10"/>
        <w:rPr>
          <w:rFonts w:asciiTheme="minorHAnsi" w:eastAsiaTheme="minorEastAsia" w:hAnsiTheme="minorHAnsi" w:cstheme="minorBidi"/>
          <w:noProof/>
          <w:szCs w:val="22"/>
        </w:rPr>
      </w:pPr>
      <w:hyperlink w:anchor="_Toc146108979" w:history="1">
        <w:r w:rsidR="00C731D2" w:rsidRPr="00DA3D06">
          <w:rPr>
            <w:rStyle w:val="affffff7"/>
            <w:noProof/>
          </w:rPr>
          <w:t>3</w:t>
        </w:r>
        <w:r w:rsidR="00C731D2" w:rsidRPr="00DA3D06">
          <w:rPr>
            <w:rStyle w:val="affffff7"/>
            <w:rFonts w:ascii="Times New Roman" w:hint="eastAsia"/>
            <w:noProof/>
          </w:rPr>
          <w:t xml:space="preserve"> </w:t>
        </w:r>
        <w:r w:rsidR="00C731D2" w:rsidRPr="00DA3D06">
          <w:rPr>
            <w:rStyle w:val="affffff7"/>
            <w:rFonts w:ascii="Times New Roman" w:hint="eastAsia"/>
            <w:noProof/>
          </w:rPr>
          <w:t>术语和定义</w:t>
        </w:r>
        <w:r w:rsidR="00C731D2">
          <w:rPr>
            <w:noProof/>
          </w:rPr>
          <w:tab/>
        </w:r>
        <w:r>
          <w:rPr>
            <w:noProof/>
          </w:rPr>
          <w:fldChar w:fldCharType="begin"/>
        </w:r>
        <w:r w:rsidR="00C731D2">
          <w:rPr>
            <w:noProof/>
          </w:rPr>
          <w:instrText xml:space="preserve"> PAGEREF _Toc146108979 \h </w:instrText>
        </w:r>
        <w:r>
          <w:rPr>
            <w:noProof/>
          </w:rPr>
        </w:r>
        <w:r>
          <w:rPr>
            <w:noProof/>
          </w:rPr>
          <w:fldChar w:fldCharType="separate"/>
        </w:r>
        <w:r w:rsidR="001C26D1">
          <w:rPr>
            <w:noProof/>
          </w:rPr>
          <w:t>1</w:t>
        </w:r>
        <w:r>
          <w:rPr>
            <w:noProof/>
          </w:rPr>
          <w:fldChar w:fldCharType="end"/>
        </w:r>
      </w:hyperlink>
    </w:p>
    <w:p w:rsidR="00C731D2" w:rsidRDefault="008313D6">
      <w:pPr>
        <w:pStyle w:val="10"/>
        <w:rPr>
          <w:rFonts w:asciiTheme="minorHAnsi" w:eastAsiaTheme="minorEastAsia" w:hAnsiTheme="minorHAnsi" w:cstheme="minorBidi"/>
          <w:noProof/>
          <w:szCs w:val="22"/>
        </w:rPr>
      </w:pPr>
      <w:hyperlink w:anchor="_Toc146108984" w:history="1">
        <w:r w:rsidR="00C731D2" w:rsidRPr="00DA3D06">
          <w:rPr>
            <w:rStyle w:val="affffff7"/>
            <w:noProof/>
          </w:rPr>
          <w:t>4</w:t>
        </w:r>
        <w:r w:rsidR="00C731D2" w:rsidRPr="00DA3D06">
          <w:rPr>
            <w:rStyle w:val="affffff7"/>
            <w:rFonts w:ascii="Times New Roman" w:hint="eastAsia"/>
            <w:noProof/>
          </w:rPr>
          <w:t xml:space="preserve"> </w:t>
        </w:r>
        <w:r w:rsidR="00C731D2" w:rsidRPr="00DA3D06">
          <w:rPr>
            <w:rStyle w:val="affffff7"/>
            <w:rFonts w:ascii="Times New Roman" w:hint="eastAsia"/>
            <w:noProof/>
          </w:rPr>
          <w:t>砧木培育</w:t>
        </w:r>
        <w:r w:rsidR="00C731D2">
          <w:rPr>
            <w:noProof/>
          </w:rPr>
          <w:tab/>
        </w:r>
        <w:r>
          <w:rPr>
            <w:noProof/>
          </w:rPr>
          <w:fldChar w:fldCharType="begin"/>
        </w:r>
        <w:r w:rsidR="00C731D2">
          <w:rPr>
            <w:noProof/>
          </w:rPr>
          <w:instrText xml:space="preserve"> PAGEREF _Toc146108984 \h </w:instrText>
        </w:r>
        <w:r>
          <w:rPr>
            <w:noProof/>
          </w:rPr>
        </w:r>
        <w:r>
          <w:rPr>
            <w:noProof/>
          </w:rPr>
          <w:fldChar w:fldCharType="separate"/>
        </w:r>
        <w:r w:rsidR="001C26D1">
          <w:rPr>
            <w:noProof/>
          </w:rPr>
          <w:t>1</w:t>
        </w:r>
        <w:r>
          <w:rPr>
            <w:noProof/>
          </w:rPr>
          <w:fldChar w:fldCharType="end"/>
        </w:r>
      </w:hyperlink>
    </w:p>
    <w:p w:rsidR="00C731D2" w:rsidRDefault="008313D6">
      <w:pPr>
        <w:pStyle w:val="23"/>
        <w:rPr>
          <w:rFonts w:asciiTheme="minorHAnsi" w:eastAsiaTheme="minorEastAsia" w:hAnsiTheme="minorHAnsi" w:cstheme="minorBidi"/>
          <w:noProof/>
          <w:szCs w:val="22"/>
        </w:rPr>
      </w:pPr>
      <w:hyperlink w:anchor="_Toc146108985" w:history="1">
        <w:r w:rsidR="00C731D2" w:rsidRPr="00DA3D06">
          <w:rPr>
            <w:rStyle w:val="affffff7"/>
            <w:noProof/>
          </w:rPr>
          <w:t>4.1</w:t>
        </w:r>
        <w:r w:rsidR="00C731D2" w:rsidRPr="00DA3D06">
          <w:rPr>
            <w:rStyle w:val="affffff7"/>
            <w:rFonts w:ascii="Times New Roman" w:hint="eastAsia"/>
            <w:noProof/>
          </w:rPr>
          <w:t xml:space="preserve"> </w:t>
        </w:r>
        <w:r w:rsidR="00C731D2" w:rsidRPr="00DA3D06">
          <w:rPr>
            <w:rStyle w:val="affffff7"/>
            <w:rFonts w:ascii="Times New Roman" w:hint="eastAsia"/>
            <w:noProof/>
          </w:rPr>
          <w:t>圃地选择</w:t>
        </w:r>
        <w:r w:rsidR="00C731D2">
          <w:rPr>
            <w:noProof/>
          </w:rPr>
          <w:tab/>
        </w:r>
        <w:r>
          <w:rPr>
            <w:noProof/>
          </w:rPr>
          <w:fldChar w:fldCharType="begin"/>
        </w:r>
        <w:r w:rsidR="00C731D2">
          <w:rPr>
            <w:noProof/>
          </w:rPr>
          <w:instrText xml:space="preserve"> PAGEREF _Toc146108985 \h </w:instrText>
        </w:r>
        <w:r>
          <w:rPr>
            <w:noProof/>
          </w:rPr>
        </w:r>
        <w:r>
          <w:rPr>
            <w:noProof/>
          </w:rPr>
          <w:fldChar w:fldCharType="separate"/>
        </w:r>
        <w:r w:rsidR="001C26D1">
          <w:rPr>
            <w:noProof/>
          </w:rPr>
          <w:t>1</w:t>
        </w:r>
        <w:r>
          <w:rPr>
            <w:noProof/>
          </w:rPr>
          <w:fldChar w:fldCharType="end"/>
        </w:r>
      </w:hyperlink>
    </w:p>
    <w:p w:rsidR="00C731D2" w:rsidRDefault="008313D6">
      <w:pPr>
        <w:pStyle w:val="23"/>
        <w:rPr>
          <w:rFonts w:asciiTheme="minorHAnsi" w:eastAsiaTheme="minorEastAsia" w:hAnsiTheme="minorHAnsi" w:cstheme="minorBidi"/>
          <w:noProof/>
          <w:szCs w:val="22"/>
        </w:rPr>
      </w:pPr>
      <w:hyperlink w:anchor="_Toc146108986" w:history="1">
        <w:r w:rsidR="00C731D2" w:rsidRPr="00DA3D06">
          <w:rPr>
            <w:rStyle w:val="affffff7"/>
            <w:noProof/>
          </w:rPr>
          <w:t>4.2</w:t>
        </w:r>
        <w:r w:rsidR="00C731D2" w:rsidRPr="00DA3D06">
          <w:rPr>
            <w:rStyle w:val="affffff7"/>
            <w:rFonts w:ascii="Times New Roman" w:hint="eastAsia"/>
            <w:noProof/>
          </w:rPr>
          <w:t xml:space="preserve"> </w:t>
        </w:r>
        <w:r w:rsidR="00C731D2" w:rsidRPr="00DA3D06">
          <w:rPr>
            <w:rStyle w:val="affffff7"/>
            <w:rFonts w:ascii="Times New Roman" w:hint="eastAsia"/>
            <w:noProof/>
          </w:rPr>
          <w:t>苗床准备</w:t>
        </w:r>
        <w:r w:rsidR="00C731D2">
          <w:rPr>
            <w:noProof/>
          </w:rPr>
          <w:tab/>
        </w:r>
        <w:r>
          <w:rPr>
            <w:noProof/>
          </w:rPr>
          <w:fldChar w:fldCharType="begin"/>
        </w:r>
        <w:r w:rsidR="00C731D2">
          <w:rPr>
            <w:noProof/>
          </w:rPr>
          <w:instrText xml:space="preserve"> PAGEREF _Toc146108986 \h </w:instrText>
        </w:r>
        <w:r>
          <w:rPr>
            <w:noProof/>
          </w:rPr>
        </w:r>
        <w:r>
          <w:rPr>
            <w:noProof/>
          </w:rPr>
          <w:fldChar w:fldCharType="separate"/>
        </w:r>
        <w:r w:rsidR="001C26D1">
          <w:rPr>
            <w:noProof/>
          </w:rPr>
          <w:t>2</w:t>
        </w:r>
        <w:r>
          <w:rPr>
            <w:noProof/>
          </w:rPr>
          <w:fldChar w:fldCharType="end"/>
        </w:r>
      </w:hyperlink>
    </w:p>
    <w:p w:rsidR="00C731D2" w:rsidRDefault="008313D6">
      <w:pPr>
        <w:pStyle w:val="23"/>
        <w:rPr>
          <w:rFonts w:asciiTheme="minorHAnsi" w:eastAsiaTheme="minorEastAsia" w:hAnsiTheme="minorHAnsi" w:cstheme="minorBidi"/>
          <w:noProof/>
          <w:szCs w:val="22"/>
        </w:rPr>
      </w:pPr>
      <w:hyperlink w:anchor="_Toc146108987" w:history="1">
        <w:r w:rsidR="00C731D2" w:rsidRPr="00DA3D06">
          <w:rPr>
            <w:rStyle w:val="affffff7"/>
            <w:noProof/>
          </w:rPr>
          <w:t>4.3</w:t>
        </w:r>
        <w:r w:rsidR="00C731D2" w:rsidRPr="00DA3D06">
          <w:rPr>
            <w:rStyle w:val="affffff7"/>
            <w:rFonts w:ascii="Times New Roman" w:hint="eastAsia"/>
            <w:noProof/>
          </w:rPr>
          <w:t xml:space="preserve"> </w:t>
        </w:r>
        <w:r w:rsidR="00C731D2" w:rsidRPr="00DA3D06">
          <w:rPr>
            <w:rStyle w:val="affffff7"/>
            <w:rFonts w:ascii="Times New Roman" w:hint="eastAsia"/>
            <w:noProof/>
          </w:rPr>
          <w:t>种子采集与贮藏</w:t>
        </w:r>
        <w:r w:rsidR="00C731D2">
          <w:rPr>
            <w:noProof/>
          </w:rPr>
          <w:tab/>
        </w:r>
        <w:r>
          <w:rPr>
            <w:noProof/>
          </w:rPr>
          <w:fldChar w:fldCharType="begin"/>
        </w:r>
        <w:r w:rsidR="00C731D2">
          <w:rPr>
            <w:noProof/>
          </w:rPr>
          <w:instrText xml:space="preserve"> PAGEREF _Toc146108987 \h </w:instrText>
        </w:r>
        <w:r>
          <w:rPr>
            <w:noProof/>
          </w:rPr>
        </w:r>
        <w:r>
          <w:rPr>
            <w:noProof/>
          </w:rPr>
          <w:fldChar w:fldCharType="separate"/>
        </w:r>
        <w:r w:rsidR="001C26D1">
          <w:rPr>
            <w:noProof/>
          </w:rPr>
          <w:t>2</w:t>
        </w:r>
        <w:r>
          <w:rPr>
            <w:noProof/>
          </w:rPr>
          <w:fldChar w:fldCharType="end"/>
        </w:r>
      </w:hyperlink>
    </w:p>
    <w:p w:rsidR="00C731D2" w:rsidRDefault="008313D6">
      <w:pPr>
        <w:pStyle w:val="23"/>
        <w:rPr>
          <w:rFonts w:asciiTheme="minorHAnsi" w:eastAsiaTheme="minorEastAsia" w:hAnsiTheme="minorHAnsi" w:cstheme="minorBidi"/>
          <w:noProof/>
          <w:szCs w:val="22"/>
        </w:rPr>
      </w:pPr>
      <w:hyperlink w:anchor="_Toc146108988" w:history="1">
        <w:r w:rsidR="00C731D2" w:rsidRPr="00DA3D06">
          <w:rPr>
            <w:rStyle w:val="affffff7"/>
            <w:noProof/>
          </w:rPr>
          <w:t>4.4</w:t>
        </w:r>
        <w:r w:rsidR="00C731D2" w:rsidRPr="00DA3D06">
          <w:rPr>
            <w:rStyle w:val="affffff7"/>
            <w:rFonts w:ascii="Times New Roman" w:hint="eastAsia"/>
            <w:noProof/>
          </w:rPr>
          <w:t xml:space="preserve"> </w:t>
        </w:r>
        <w:r w:rsidR="00C731D2" w:rsidRPr="00DA3D06">
          <w:rPr>
            <w:rStyle w:val="affffff7"/>
            <w:rFonts w:ascii="Times New Roman" w:hint="eastAsia"/>
            <w:noProof/>
          </w:rPr>
          <w:t>播种育苗</w:t>
        </w:r>
        <w:r w:rsidR="00C731D2">
          <w:rPr>
            <w:noProof/>
          </w:rPr>
          <w:tab/>
        </w:r>
        <w:r>
          <w:rPr>
            <w:noProof/>
          </w:rPr>
          <w:fldChar w:fldCharType="begin"/>
        </w:r>
        <w:r w:rsidR="00C731D2">
          <w:rPr>
            <w:noProof/>
          </w:rPr>
          <w:instrText xml:space="preserve"> PAGEREF _Toc146108988 \h </w:instrText>
        </w:r>
        <w:r>
          <w:rPr>
            <w:noProof/>
          </w:rPr>
        </w:r>
        <w:r>
          <w:rPr>
            <w:noProof/>
          </w:rPr>
          <w:fldChar w:fldCharType="separate"/>
        </w:r>
        <w:r w:rsidR="001C26D1">
          <w:rPr>
            <w:noProof/>
          </w:rPr>
          <w:t>3</w:t>
        </w:r>
        <w:r>
          <w:rPr>
            <w:noProof/>
          </w:rPr>
          <w:fldChar w:fldCharType="end"/>
        </w:r>
      </w:hyperlink>
    </w:p>
    <w:p w:rsidR="00C731D2" w:rsidRDefault="008313D6">
      <w:pPr>
        <w:pStyle w:val="10"/>
        <w:rPr>
          <w:rFonts w:asciiTheme="minorHAnsi" w:eastAsiaTheme="minorEastAsia" w:hAnsiTheme="minorHAnsi" w:cstheme="minorBidi"/>
          <w:noProof/>
          <w:szCs w:val="22"/>
        </w:rPr>
      </w:pPr>
      <w:hyperlink w:anchor="_Toc146108989" w:history="1">
        <w:r w:rsidR="00C731D2" w:rsidRPr="00DA3D06">
          <w:rPr>
            <w:rStyle w:val="affffff7"/>
            <w:noProof/>
          </w:rPr>
          <w:t>5</w:t>
        </w:r>
        <w:r w:rsidR="00C731D2" w:rsidRPr="00DA3D06">
          <w:rPr>
            <w:rStyle w:val="affffff7"/>
            <w:rFonts w:ascii="Times New Roman" w:hint="eastAsia"/>
            <w:noProof/>
          </w:rPr>
          <w:t xml:space="preserve"> </w:t>
        </w:r>
        <w:r w:rsidR="00C731D2" w:rsidRPr="00DA3D06">
          <w:rPr>
            <w:rStyle w:val="affffff7"/>
            <w:rFonts w:ascii="Times New Roman" w:hint="eastAsia"/>
            <w:noProof/>
          </w:rPr>
          <w:t>嫁接苗培育</w:t>
        </w:r>
        <w:r w:rsidR="00C731D2">
          <w:rPr>
            <w:noProof/>
          </w:rPr>
          <w:tab/>
        </w:r>
        <w:r>
          <w:rPr>
            <w:noProof/>
          </w:rPr>
          <w:fldChar w:fldCharType="begin"/>
        </w:r>
        <w:r w:rsidR="00C731D2">
          <w:rPr>
            <w:noProof/>
          </w:rPr>
          <w:instrText xml:space="preserve"> PAGEREF _Toc146108989 \h </w:instrText>
        </w:r>
        <w:r>
          <w:rPr>
            <w:noProof/>
          </w:rPr>
        </w:r>
        <w:r>
          <w:rPr>
            <w:noProof/>
          </w:rPr>
          <w:fldChar w:fldCharType="separate"/>
        </w:r>
        <w:r w:rsidR="001C26D1">
          <w:rPr>
            <w:noProof/>
          </w:rPr>
          <w:t>4</w:t>
        </w:r>
        <w:r>
          <w:rPr>
            <w:noProof/>
          </w:rPr>
          <w:fldChar w:fldCharType="end"/>
        </w:r>
      </w:hyperlink>
    </w:p>
    <w:p w:rsidR="00C731D2" w:rsidRDefault="008313D6">
      <w:pPr>
        <w:pStyle w:val="23"/>
        <w:rPr>
          <w:rFonts w:asciiTheme="minorHAnsi" w:eastAsiaTheme="minorEastAsia" w:hAnsiTheme="minorHAnsi" w:cstheme="minorBidi"/>
          <w:noProof/>
          <w:szCs w:val="22"/>
        </w:rPr>
      </w:pPr>
      <w:hyperlink w:anchor="_Toc146108990" w:history="1">
        <w:r w:rsidR="00C731D2" w:rsidRPr="00DA3D06">
          <w:rPr>
            <w:rStyle w:val="affffff7"/>
            <w:noProof/>
          </w:rPr>
          <w:t>5.1</w:t>
        </w:r>
        <w:r w:rsidR="00C731D2" w:rsidRPr="00DA3D06">
          <w:rPr>
            <w:rStyle w:val="affffff7"/>
            <w:rFonts w:ascii="Times New Roman" w:hint="eastAsia"/>
            <w:noProof/>
          </w:rPr>
          <w:t xml:space="preserve"> </w:t>
        </w:r>
        <w:r w:rsidR="00C731D2" w:rsidRPr="00DA3D06">
          <w:rPr>
            <w:rStyle w:val="affffff7"/>
            <w:rFonts w:ascii="Times New Roman" w:hint="eastAsia"/>
            <w:noProof/>
          </w:rPr>
          <w:t>砧木准备</w:t>
        </w:r>
        <w:r w:rsidR="00C731D2">
          <w:rPr>
            <w:noProof/>
          </w:rPr>
          <w:tab/>
        </w:r>
        <w:r>
          <w:rPr>
            <w:noProof/>
          </w:rPr>
          <w:fldChar w:fldCharType="begin"/>
        </w:r>
        <w:r w:rsidR="00C731D2">
          <w:rPr>
            <w:noProof/>
          </w:rPr>
          <w:instrText xml:space="preserve"> PAGEREF _Toc146108990 \h </w:instrText>
        </w:r>
        <w:r>
          <w:rPr>
            <w:noProof/>
          </w:rPr>
        </w:r>
        <w:r>
          <w:rPr>
            <w:noProof/>
          </w:rPr>
          <w:fldChar w:fldCharType="separate"/>
        </w:r>
        <w:r w:rsidR="001C26D1">
          <w:rPr>
            <w:noProof/>
          </w:rPr>
          <w:t>4</w:t>
        </w:r>
        <w:r>
          <w:rPr>
            <w:noProof/>
          </w:rPr>
          <w:fldChar w:fldCharType="end"/>
        </w:r>
      </w:hyperlink>
    </w:p>
    <w:p w:rsidR="00C731D2" w:rsidRDefault="008313D6">
      <w:pPr>
        <w:pStyle w:val="23"/>
        <w:rPr>
          <w:rFonts w:asciiTheme="minorHAnsi" w:eastAsiaTheme="minorEastAsia" w:hAnsiTheme="minorHAnsi" w:cstheme="minorBidi"/>
          <w:noProof/>
          <w:szCs w:val="22"/>
        </w:rPr>
      </w:pPr>
      <w:hyperlink w:anchor="_Toc146108991" w:history="1">
        <w:r w:rsidR="00C731D2" w:rsidRPr="00DA3D06">
          <w:rPr>
            <w:rStyle w:val="affffff7"/>
            <w:noProof/>
          </w:rPr>
          <w:t>5.2</w:t>
        </w:r>
        <w:r w:rsidR="00C731D2" w:rsidRPr="00DA3D06">
          <w:rPr>
            <w:rStyle w:val="affffff7"/>
            <w:rFonts w:ascii="Times New Roman" w:hint="eastAsia"/>
            <w:noProof/>
          </w:rPr>
          <w:t xml:space="preserve"> </w:t>
        </w:r>
        <w:r w:rsidR="00C731D2" w:rsidRPr="00DA3D06">
          <w:rPr>
            <w:rStyle w:val="affffff7"/>
            <w:rFonts w:ascii="Times New Roman" w:hint="eastAsia"/>
            <w:noProof/>
          </w:rPr>
          <w:t>穗条准备</w:t>
        </w:r>
        <w:r w:rsidR="00C731D2">
          <w:rPr>
            <w:noProof/>
          </w:rPr>
          <w:tab/>
        </w:r>
        <w:r>
          <w:rPr>
            <w:noProof/>
          </w:rPr>
          <w:fldChar w:fldCharType="begin"/>
        </w:r>
        <w:r w:rsidR="00C731D2">
          <w:rPr>
            <w:noProof/>
          </w:rPr>
          <w:instrText xml:space="preserve"> PAGEREF _Toc146108991 \h </w:instrText>
        </w:r>
        <w:r>
          <w:rPr>
            <w:noProof/>
          </w:rPr>
        </w:r>
        <w:r>
          <w:rPr>
            <w:noProof/>
          </w:rPr>
          <w:fldChar w:fldCharType="separate"/>
        </w:r>
        <w:r w:rsidR="001C26D1">
          <w:rPr>
            <w:noProof/>
          </w:rPr>
          <w:t>4</w:t>
        </w:r>
        <w:r>
          <w:rPr>
            <w:noProof/>
          </w:rPr>
          <w:fldChar w:fldCharType="end"/>
        </w:r>
      </w:hyperlink>
    </w:p>
    <w:p w:rsidR="00C731D2" w:rsidRDefault="008313D6">
      <w:pPr>
        <w:pStyle w:val="23"/>
        <w:rPr>
          <w:rFonts w:asciiTheme="minorHAnsi" w:eastAsiaTheme="minorEastAsia" w:hAnsiTheme="minorHAnsi" w:cstheme="minorBidi"/>
          <w:noProof/>
          <w:szCs w:val="22"/>
        </w:rPr>
      </w:pPr>
      <w:hyperlink w:anchor="_Toc146108992" w:history="1">
        <w:r w:rsidR="00C731D2" w:rsidRPr="00DA3D06">
          <w:rPr>
            <w:rStyle w:val="affffff7"/>
            <w:noProof/>
          </w:rPr>
          <w:t>5.3</w:t>
        </w:r>
        <w:r w:rsidR="00C731D2" w:rsidRPr="00DA3D06">
          <w:rPr>
            <w:rStyle w:val="affffff7"/>
            <w:rFonts w:ascii="Times New Roman" w:hint="eastAsia"/>
            <w:noProof/>
          </w:rPr>
          <w:t xml:space="preserve"> </w:t>
        </w:r>
        <w:r w:rsidR="00C731D2" w:rsidRPr="00DA3D06">
          <w:rPr>
            <w:rStyle w:val="affffff7"/>
            <w:rFonts w:ascii="Times New Roman" w:hint="eastAsia"/>
            <w:noProof/>
          </w:rPr>
          <w:t>嫁接方法</w:t>
        </w:r>
        <w:r w:rsidR="00C731D2">
          <w:rPr>
            <w:noProof/>
          </w:rPr>
          <w:tab/>
        </w:r>
        <w:r>
          <w:rPr>
            <w:noProof/>
          </w:rPr>
          <w:fldChar w:fldCharType="begin"/>
        </w:r>
        <w:r w:rsidR="00C731D2">
          <w:rPr>
            <w:noProof/>
          </w:rPr>
          <w:instrText xml:space="preserve"> PAGEREF _Toc146108992 \h </w:instrText>
        </w:r>
        <w:r>
          <w:rPr>
            <w:noProof/>
          </w:rPr>
        </w:r>
        <w:r>
          <w:rPr>
            <w:noProof/>
          </w:rPr>
          <w:fldChar w:fldCharType="separate"/>
        </w:r>
        <w:r w:rsidR="001C26D1">
          <w:rPr>
            <w:noProof/>
          </w:rPr>
          <w:t>4</w:t>
        </w:r>
        <w:r>
          <w:rPr>
            <w:noProof/>
          </w:rPr>
          <w:fldChar w:fldCharType="end"/>
        </w:r>
      </w:hyperlink>
    </w:p>
    <w:p w:rsidR="00C731D2" w:rsidRDefault="008313D6">
      <w:pPr>
        <w:pStyle w:val="23"/>
        <w:rPr>
          <w:rFonts w:asciiTheme="minorHAnsi" w:eastAsiaTheme="minorEastAsia" w:hAnsiTheme="minorHAnsi" w:cstheme="minorBidi"/>
          <w:noProof/>
          <w:szCs w:val="22"/>
        </w:rPr>
      </w:pPr>
      <w:hyperlink w:anchor="_Toc146108993" w:history="1">
        <w:r w:rsidR="00C731D2" w:rsidRPr="00DA3D06">
          <w:rPr>
            <w:rStyle w:val="affffff7"/>
            <w:noProof/>
          </w:rPr>
          <w:t>5.4</w:t>
        </w:r>
        <w:r w:rsidR="00C731D2" w:rsidRPr="00DA3D06">
          <w:rPr>
            <w:rStyle w:val="affffff7"/>
            <w:rFonts w:ascii="Times New Roman" w:hint="eastAsia"/>
            <w:noProof/>
          </w:rPr>
          <w:t xml:space="preserve"> </w:t>
        </w:r>
        <w:r w:rsidR="00C731D2" w:rsidRPr="00DA3D06">
          <w:rPr>
            <w:rStyle w:val="affffff7"/>
            <w:rFonts w:ascii="Times New Roman" w:hint="eastAsia"/>
            <w:noProof/>
          </w:rPr>
          <w:t>嫁接后管理</w:t>
        </w:r>
        <w:r w:rsidR="00C731D2">
          <w:rPr>
            <w:noProof/>
          </w:rPr>
          <w:tab/>
        </w:r>
        <w:r>
          <w:rPr>
            <w:noProof/>
          </w:rPr>
          <w:fldChar w:fldCharType="begin"/>
        </w:r>
        <w:r w:rsidR="00C731D2">
          <w:rPr>
            <w:noProof/>
          </w:rPr>
          <w:instrText xml:space="preserve"> PAGEREF _Toc146108993 \h </w:instrText>
        </w:r>
        <w:r>
          <w:rPr>
            <w:noProof/>
          </w:rPr>
        </w:r>
        <w:r>
          <w:rPr>
            <w:noProof/>
          </w:rPr>
          <w:fldChar w:fldCharType="separate"/>
        </w:r>
        <w:r w:rsidR="001C26D1">
          <w:rPr>
            <w:noProof/>
          </w:rPr>
          <w:t>4</w:t>
        </w:r>
        <w:r>
          <w:rPr>
            <w:noProof/>
          </w:rPr>
          <w:fldChar w:fldCharType="end"/>
        </w:r>
      </w:hyperlink>
    </w:p>
    <w:p w:rsidR="00C731D2" w:rsidRDefault="008313D6">
      <w:pPr>
        <w:pStyle w:val="10"/>
        <w:rPr>
          <w:rFonts w:asciiTheme="minorHAnsi" w:eastAsiaTheme="minorEastAsia" w:hAnsiTheme="minorHAnsi" w:cstheme="minorBidi"/>
          <w:noProof/>
          <w:szCs w:val="22"/>
        </w:rPr>
      </w:pPr>
      <w:hyperlink w:anchor="_Toc146108994" w:history="1">
        <w:r w:rsidR="00C731D2" w:rsidRPr="00DA3D06">
          <w:rPr>
            <w:rStyle w:val="affffff7"/>
            <w:noProof/>
          </w:rPr>
          <w:t>6</w:t>
        </w:r>
        <w:r w:rsidR="00C731D2" w:rsidRPr="00DA3D06">
          <w:rPr>
            <w:rStyle w:val="affffff7"/>
            <w:rFonts w:ascii="Times New Roman" w:hint="eastAsia"/>
            <w:noProof/>
          </w:rPr>
          <w:t xml:space="preserve"> </w:t>
        </w:r>
        <w:r w:rsidR="00C731D2" w:rsidRPr="00DA3D06">
          <w:rPr>
            <w:rStyle w:val="affffff7"/>
            <w:rFonts w:ascii="Times New Roman" w:hint="eastAsia"/>
            <w:noProof/>
          </w:rPr>
          <w:t>绿化工程苗培育</w:t>
        </w:r>
        <w:r w:rsidR="00C731D2">
          <w:rPr>
            <w:noProof/>
          </w:rPr>
          <w:tab/>
        </w:r>
        <w:r>
          <w:rPr>
            <w:noProof/>
          </w:rPr>
          <w:fldChar w:fldCharType="begin"/>
        </w:r>
        <w:r w:rsidR="00C731D2">
          <w:rPr>
            <w:noProof/>
          </w:rPr>
          <w:instrText xml:space="preserve"> PAGEREF _Toc146108994 \h </w:instrText>
        </w:r>
        <w:r>
          <w:rPr>
            <w:noProof/>
          </w:rPr>
        </w:r>
        <w:r>
          <w:rPr>
            <w:noProof/>
          </w:rPr>
          <w:fldChar w:fldCharType="separate"/>
        </w:r>
        <w:r w:rsidR="001C26D1">
          <w:rPr>
            <w:noProof/>
          </w:rPr>
          <w:t>5</w:t>
        </w:r>
        <w:r>
          <w:rPr>
            <w:noProof/>
          </w:rPr>
          <w:fldChar w:fldCharType="end"/>
        </w:r>
      </w:hyperlink>
    </w:p>
    <w:p w:rsidR="00C731D2" w:rsidRDefault="008313D6">
      <w:pPr>
        <w:pStyle w:val="23"/>
        <w:rPr>
          <w:rFonts w:asciiTheme="minorHAnsi" w:eastAsiaTheme="minorEastAsia" w:hAnsiTheme="minorHAnsi" w:cstheme="minorBidi"/>
          <w:noProof/>
          <w:szCs w:val="22"/>
        </w:rPr>
      </w:pPr>
      <w:hyperlink w:anchor="_Toc146108995" w:history="1">
        <w:r w:rsidR="00C731D2" w:rsidRPr="00DA3D06">
          <w:rPr>
            <w:rStyle w:val="affffff7"/>
            <w:noProof/>
          </w:rPr>
          <w:t>6.1</w:t>
        </w:r>
        <w:r w:rsidR="00C731D2" w:rsidRPr="00DA3D06">
          <w:rPr>
            <w:rStyle w:val="affffff7"/>
            <w:rFonts w:ascii="Times New Roman" w:hint="eastAsia"/>
            <w:noProof/>
          </w:rPr>
          <w:t xml:space="preserve"> </w:t>
        </w:r>
        <w:r w:rsidR="00C731D2" w:rsidRPr="00DA3D06">
          <w:rPr>
            <w:rStyle w:val="affffff7"/>
            <w:rFonts w:ascii="Times New Roman" w:hint="eastAsia"/>
            <w:noProof/>
          </w:rPr>
          <w:t>圃地选择与整理</w:t>
        </w:r>
        <w:r w:rsidR="00C731D2">
          <w:rPr>
            <w:noProof/>
          </w:rPr>
          <w:tab/>
        </w:r>
        <w:r>
          <w:rPr>
            <w:noProof/>
          </w:rPr>
          <w:fldChar w:fldCharType="begin"/>
        </w:r>
        <w:r w:rsidR="00C731D2">
          <w:rPr>
            <w:noProof/>
          </w:rPr>
          <w:instrText xml:space="preserve"> PAGEREF _Toc146108995 \h </w:instrText>
        </w:r>
        <w:r>
          <w:rPr>
            <w:noProof/>
          </w:rPr>
        </w:r>
        <w:r>
          <w:rPr>
            <w:noProof/>
          </w:rPr>
          <w:fldChar w:fldCharType="separate"/>
        </w:r>
        <w:r w:rsidR="001C26D1">
          <w:rPr>
            <w:noProof/>
          </w:rPr>
          <w:t>5</w:t>
        </w:r>
        <w:r>
          <w:rPr>
            <w:noProof/>
          </w:rPr>
          <w:fldChar w:fldCharType="end"/>
        </w:r>
      </w:hyperlink>
    </w:p>
    <w:p w:rsidR="00C731D2" w:rsidRDefault="008313D6">
      <w:pPr>
        <w:pStyle w:val="23"/>
        <w:rPr>
          <w:rFonts w:asciiTheme="minorHAnsi" w:eastAsiaTheme="minorEastAsia" w:hAnsiTheme="minorHAnsi" w:cstheme="minorBidi"/>
          <w:noProof/>
          <w:szCs w:val="22"/>
        </w:rPr>
      </w:pPr>
      <w:hyperlink w:anchor="_Toc146108996" w:history="1">
        <w:r w:rsidR="00C731D2" w:rsidRPr="00DA3D06">
          <w:rPr>
            <w:rStyle w:val="affffff7"/>
            <w:noProof/>
          </w:rPr>
          <w:t>6.2</w:t>
        </w:r>
        <w:r w:rsidR="00C731D2" w:rsidRPr="00DA3D06">
          <w:rPr>
            <w:rStyle w:val="affffff7"/>
            <w:rFonts w:ascii="Times New Roman" w:hint="eastAsia"/>
            <w:noProof/>
          </w:rPr>
          <w:t xml:space="preserve"> </w:t>
        </w:r>
        <w:r w:rsidR="00C731D2" w:rsidRPr="00DA3D06">
          <w:rPr>
            <w:rStyle w:val="affffff7"/>
            <w:rFonts w:ascii="Times New Roman" w:hint="eastAsia"/>
            <w:noProof/>
          </w:rPr>
          <w:t>苗木移植</w:t>
        </w:r>
        <w:r w:rsidR="00C731D2">
          <w:rPr>
            <w:noProof/>
          </w:rPr>
          <w:tab/>
        </w:r>
        <w:r>
          <w:rPr>
            <w:noProof/>
          </w:rPr>
          <w:fldChar w:fldCharType="begin"/>
        </w:r>
        <w:r w:rsidR="00C731D2">
          <w:rPr>
            <w:noProof/>
          </w:rPr>
          <w:instrText xml:space="preserve"> PAGEREF _Toc146108996 \h </w:instrText>
        </w:r>
        <w:r>
          <w:rPr>
            <w:noProof/>
          </w:rPr>
        </w:r>
        <w:r>
          <w:rPr>
            <w:noProof/>
          </w:rPr>
          <w:fldChar w:fldCharType="separate"/>
        </w:r>
        <w:r w:rsidR="001C26D1">
          <w:rPr>
            <w:noProof/>
          </w:rPr>
          <w:t>5</w:t>
        </w:r>
        <w:r>
          <w:rPr>
            <w:noProof/>
          </w:rPr>
          <w:fldChar w:fldCharType="end"/>
        </w:r>
      </w:hyperlink>
    </w:p>
    <w:p w:rsidR="00C731D2" w:rsidRDefault="008313D6">
      <w:pPr>
        <w:pStyle w:val="23"/>
        <w:rPr>
          <w:rFonts w:asciiTheme="minorHAnsi" w:eastAsiaTheme="minorEastAsia" w:hAnsiTheme="minorHAnsi" w:cstheme="minorBidi"/>
          <w:noProof/>
          <w:szCs w:val="22"/>
        </w:rPr>
      </w:pPr>
      <w:hyperlink w:anchor="_Toc146108997" w:history="1">
        <w:r w:rsidR="00C731D2" w:rsidRPr="00DA3D06">
          <w:rPr>
            <w:rStyle w:val="affffff7"/>
            <w:noProof/>
          </w:rPr>
          <w:t>6.3</w:t>
        </w:r>
        <w:r w:rsidR="00C731D2" w:rsidRPr="00DA3D06">
          <w:rPr>
            <w:rStyle w:val="affffff7"/>
            <w:rFonts w:ascii="Times New Roman" w:hint="eastAsia"/>
            <w:noProof/>
          </w:rPr>
          <w:t xml:space="preserve"> </w:t>
        </w:r>
        <w:r w:rsidR="00C731D2" w:rsidRPr="00DA3D06">
          <w:rPr>
            <w:rStyle w:val="affffff7"/>
            <w:rFonts w:ascii="Times New Roman" w:hint="eastAsia"/>
            <w:noProof/>
          </w:rPr>
          <w:t>养护管理</w:t>
        </w:r>
        <w:r w:rsidR="00C731D2">
          <w:rPr>
            <w:noProof/>
          </w:rPr>
          <w:tab/>
        </w:r>
        <w:r>
          <w:rPr>
            <w:noProof/>
          </w:rPr>
          <w:fldChar w:fldCharType="begin"/>
        </w:r>
        <w:r w:rsidR="00C731D2">
          <w:rPr>
            <w:noProof/>
          </w:rPr>
          <w:instrText xml:space="preserve"> PAGEREF _Toc146108997 \h </w:instrText>
        </w:r>
        <w:r>
          <w:rPr>
            <w:noProof/>
          </w:rPr>
        </w:r>
        <w:r>
          <w:rPr>
            <w:noProof/>
          </w:rPr>
          <w:fldChar w:fldCharType="separate"/>
        </w:r>
        <w:r w:rsidR="001C26D1">
          <w:rPr>
            <w:noProof/>
          </w:rPr>
          <w:t>5</w:t>
        </w:r>
        <w:r>
          <w:rPr>
            <w:noProof/>
          </w:rPr>
          <w:fldChar w:fldCharType="end"/>
        </w:r>
      </w:hyperlink>
    </w:p>
    <w:p w:rsidR="00C731D2" w:rsidRDefault="008313D6">
      <w:pPr>
        <w:pStyle w:val="10"/>
        <w:rPr>
          <w:rFonts w:asciiTheme="minorHAnsi" w:eastAsiaTheme="minorEastAsia" w:hAnsiTheme="minorHAnsi" w:cstheme="minorBidi"/>
          <w:noProof/>
          <w:szCs w:val="22"/>
        </w:rPr>
      </w:pPr>
      <w:hyperlink w:anchor="_Toc146108998" w:history="1">
        <w:r w:rsidR="00C731D2" w:rsidRPr="00DA3D06">
          <w:rPr>
            <w:rStyle w:val="affffff7"/>
            <w:noProof/>
          </w:rPr>
          <w:t>7</w:t>
        </w:r>
        <w:r w:rsidR="00C731D2" w:rsidRPr="00DA3D06">
          <w:rPr>
            <w:rStyle w:val="affffff7"/>
            <w:rFonts w:ascii="Times New Roman" w:hint="eastAsia"/>
            <w:noProof/>
          </w:rPr>
          <w:t xml:space="preserve"> </w:t>
        </w:r>
        <w:r w:rsidR="00C731D2" w:rsidRPr="00DA3D06">
          <w:rPr>
            <w:rStyle w:val="affffff7"/>
            <w:rFonts w:ascii="Times New Roman" w:hint="eastAsia"/>
            <w:noProof/>
          </w:rPr>
          <w:t>苗木分级与出圃</w:t>
        </w:r>
        <w:r w:rsidR="00C731D2">
          <w:rPr>
            <w:noProof/>
          </w:rPr>
          <w:tab/>
        </w:r>
        <w:r>
          <w:rPr>
            <w:noProof/>
          </w:rPr>
          <w:fldChar w:fldCharType="begin"/>
        </w:r>
        <w:r w:rsidR="00C731D2">
          <w:rPr>
            <w:noProof/>
          </w:rPr>
          <w:instrText xml:space="preserve"> PAGEREF _Toc146108998 \h </w:instrText>
        </w:r>
        <w:r>
          <w:rPr>
            <w:noProof/>
          </w:rPr>
        </w:r>
        <w:r>
          <w:rPr>
            <w:noProof/>
          </w:rPr>
          <w:fldChar w:fldCharType="separate"/>
        </w:r>
        <w:r w:rsidR="001C26D1">
          <w:rPr>
            <w:noProof/>
          </w:rPr>
          <w:t>6</w:t>
        </w:r>
        <w:r>
          <w:rPr>
            <w:noProof/>
          </w:rPr>
          <w:fldChar w:fldCharType="end"/>
        </w:r>
      </w:hyperlink>
    </w:p>
    <w:p w:rsidR="00C731D2" w:rsidRDefault="008313D6">
      <w:pPr>
        <w:pStyle w:val="10"/>
        <w:rPr>
          <w:rFonts w:asciiTheme="minorHAnsi" w:eastAsiaTheme="minorEastAsia" w:hAnsiTheme="minorHAnsi" w:cstheme="minorBidi"/>
          <w:noProof/>
          <w:szCs w:val="22"/>
        </w:rPr>
      </w:pPr>
      <w:hyperlink w:anchor="_Toc146108999" w:history="1">
        <w:r w:rsidR="00C731D2" w:rsidRPr="00DA3D06">
          <w:rPr>
            <w:rStyle w:val="affffff7"/>
            <w:noProof/>
          </w:rPr>
          <w:t>8</w:t>
        </w:r>
        <w:r w:rsidR="00C731D2" w:rsidRPr="00DA3D06">
          <w:rPr>
            <w:rStyle w:val="affffff7"/>
            <w:rFonts w:ascii="Times New Roman" w:hint="eastAsia"/>
            <w:noProof/>
          </w:rPr>
          <w:t xml:space="preserve"> </w:t>
        </w:r>
        <w:r w:rsidR="00C731D2" w:rsidRPr="00DA3D06">
          <w:rPr>
            <w:rStyle w:val="affffff7"/>
            <w:rFonts w:ascii="Times New Roman" w:hint="eastAsia"/>
            <w:noProof/>
          </w:rPr>
          <w:t>苗木档案管理</w:t>
        </w:r>
        <w:r w:rsidR="00C731D2">
          <w:rPr>
            <w:noProof/>
          </w:rPr>
          <w:tab/>
        </w:r>
        <w:r>
          <w:rPr>
            <w:noProof/>
          </w:rPr>
          <w:fldChar w:fldCharType="begin"/>
        </w:r>
        <w:r w:rsidR="00C731D2">
          <w:rPr>
            <w:noProof/>
          </w:rPr>
          <w:instrText xml:space="preserve"> PAGEREF _Toc146108999 \h </w:instrText>
        </w:r>
        <w:r>
          <w:rPr>
            <w:noProof/>
          </w:rPr>
        </w:r>
        <w:r>
          <w:rPr>
            <w:noProof/>
          </w:rPr>
          <w:fldChar w:fldCharType="separate"/>
        </w:r>
        <w:r w:rsidR="001C26D1">
          <w:rPr>
            <w:noProof/>
          </w:rPr>
          <w:t>6</w:t>
        </w:r>
        <w:r>
          <w:rPr>
            <w:noProof/>
          </w:rPr>
          <w:fldChar w:fldCharType="end"/>
        </w:r>
      </w:hyperlink>
    </w:p>
    <w:p w:rsidR="00C731D2" w:rsidRDefault="008313D6">
      <w:pPr>
        <w:pStyle w:val="10"/>
        <w:rPr>
          <w:rFonts w:asciiTheme="minorHAnsi" w:eastAsiaTheme="minorEastAsia" w:hAnsiTheme="minorHAnsi" w:cstheme="minorBidi"/>
          <w:noProof/>
          <w:szCs w:val="22"/>
        </w:rPr>
      </w:pPr>
      <w:hyperlink w:anchor="_Toc146109000" w:history="1">
        <w:r w:rsidR="00C731D2" w:rsidRPr="00DA3D06">
          <w:rPr>
            <w:rStyle w:val="affffff7"/>
            <w:rFonts w:ascii="Times New Roman" w:hint="eastAsia"/>
            <w:noProof/>
            <w:spacing w:val="100"/>
          </w:rPr>
          <w:t>附录</w:t>
        </w:r>
        <w:r w:rsidR="00C731D2" w:rsidRPr="00DA3D06">
          <w:rPr>
            <w:rStyle w:val="affffff7"/>
            <w:rFonts w:ascii="Times New Roman" w:hint="eastAsia"/>
            <w:noProof/>
            <w:spacing w:val="100"/>
          </w:rPr>
          <w:t>A</w:t>
        </w:r>
        <w:r w:rsidR="00C731D2" w:rsidRPr="00DA3D06">
          <w:rPr>
            <w:rStyle w:val="affffff7"/>
            <w:rFonts w:ascii="Times New Roman" w:hint="eastAsia"/>
            <w:noProof/>
          </w:rPr>
          <w:t xml:space="preserve"> </w:t>
        </w:r>
        <w:r w:rsidR="00C731D2" w:rsidRPr="00DA3D06">
          <w:rPr>
            <w:rStyle w:val="affffff7"/>
            <w:rFonts w:ascii="Times New Roman" w:hint="eastAsia"/>
            <w:noProof/>
          </w:rPr>
          <w:t>（资料性）</w:t>
        </w:r>
        <w:r w:rsidR="00C731D2" w:rsidRPr="00DA3D06">
          <w:rPr>
            <w:rStyle w:val="affffff7"/>
            <w:rFonts w:ascii="Times New Roman"/>
            <w:noProof/>
          </w:rPr>
          <w:t xml:space="preserve"> </w:t>
        </w:r>
        <w:r w:rsidR="00C731D2" w:rsidRPr="00DA3D06">
          <w:rPr>
            <w:rStyle w:val="affffff7"/>
            <w:rFonts w:ascii="Times New Roman" w:hint="eastAsia"/>
            <w:noProof/>
          </w:rPr>
          <w:t>土壤灭菌和杀虫方法</w:t>
        </w:r>
        <w:r w:rsidR="00C731D2">
          <w:rPr>
            <w:noProof/>
          </w:rPr>
          <w:tab/>
        </w:r>
        <w:r>
          <w:rPr>
            <w:noProof/>
          </w:rPr>
          <w:fldChar w:fldCharType="begin"/>
        </w:r>
        <w:r w:rsidR="00C731D2">
          <w:rPr>
            <w:noProof/>
          </w:rPr>
          <w:instrText xml:space="preserve"> PAGEREF _Toc146109000 \h </w:instrText>
        </w:r>
        <w:r>
          <w:rPr>
            <w:noProof/>
          </w:rPr>
        </w:r>
        <w:r>
          <w:rPr>
            <w:noProof/>
          </w:rPr>
          <w:fldChar w:fldCharType="separate"/>
        </w:r>
        <w:r w:rsidR="001C26D1">
          <w:rPr>
            <w:noProof/>
          </w:rPr>
          <w:t>7</w:t>
        </w:r>
        <w:r>
          <w:rPr>
            <w:noProof/>
          </w:rPr>
          <w:fldChar w:fldCharType="end"/>
        </w:r>
      </w:hyperlink>
    </w:p>
    <w:p w:rsidR="00C731D2" w:rsidRDefault="008313D6">
      <w:pPr>
        <w:pStyle w:val="10"/>
        <w:rPr>
          <w:rFonts w:asciiTheme="minorHAnsi" w:eastAsiaTheme="minorEastAsia" w:hAnsiTheme="minorHAnsi" w:cstheme="minorBidi"/>
          <w:noProof/>
          <w:szCs w:val="22"/>
        </w:rPr>
      </w:pPr>
      <w:hyperlink w:anchor="_Toc146109001" w:history="1">
        <w:r w:rsidR="00C731D2" w:rsidRPr="00DA3D06">
          <w:rPr>
            <w:rStyle w:val="affffff7"/>
            <w:rFonts w:ascii="Times New Roman" w:hint="eastAsia"/>
            <w:noProof/>
            <w:spacing w:val="100"/>
          </w:rPr>
          <w:t>附录</w:t>
        </w:r>
        <w:r w:rsidR="00C731D2" w:rsidRPr="00DA3D06">
          <w:rPr>
            <w:rStyle w:val="affffff7"/>
            <w:rFonts w:ascii="Times New Roman" w:hint="eastAsia"/>
            <w:noProof/>
            <w:spacing w:val="100"/>
          </w:rPr>
          <w:t>B</w:t>
        </w:r>
        <w:r w:rsidR="00C731D2" w:rsidRPr="00DA3D06">
          <w:rPr>
            <w:rStyle w:val="affffff7"/>
            <w:rFonts w:ascii="Times New Roman" w:hint="eastAsia"/>
            <w:noProof/>
          </w:rPr>
          <w:t xml:space="preserve"> </w:t>
        </w:r>
        <w:r w:rsidR="00C731D2" w:rsidRPr="00DA3D06">
          <w:rPr>
            <w:rStyle w:val="affffff7"/>
            <w:rFonts w:ascii="Times New Roman" w:hint="eastAsia"/>
            <w:noProof/>
          </w:rPr>
          <w:t>（资料性）</w:t>
        </w:r>
        <w:r w:rsidR="00C731D2" w:rsidRPr="00DA3D06">
          <w:rPr>
            <w:rStyle w:val="affffff7"/>
            <w:rFonts w:ascii="Times New Roman"/>
            <w:noProof/>
          </w:rPr>
          <w:t xml:space="preserve"> </w:t>
        </w:r>
        <w:r w:rsidR="00C731D2" w:rsidRPr="00DA3D06">
          <w:rPr>
            <w:rStyle w:val="affffff7"/>
            <w:rFonts w:ascii="Times New Roman" w:hint="eastAsia"/>
            <w:noProof/>
          </w:rPr>
          <w:t>种子消毒常用药剂及其使用方法</w:t>
        </w:r>
        <w:r w:rsidR="00C731D2">
          <w:rPr>
            <w:noProof/>
          </w:rPr>
          <w:tab/>
        </w:r>
        <w:r>
          <w:rPr>
            <w:noProof/>
          </w:rPr>
          <w:fldChar w:fldCharType="begin"/>
        </w:r>
        <w:r w:rsidR="00C731D2">
          <w:rPr>
            <w:noProof/>
          </w:rPr>
          <w:instrText xml:space="preserve"> PAGEREF _Toc146109001 \h </w:instrText>
        </w:r>
        <w:r>
          <w:rPr>
            <w:noProof/>
          </w:rPr>
        </w:r>
        <w:r>
          <w:rPr>
            <w:noProof/>
          </w:rPr>
          <w:fldChar w:fldCharType="separate"/>
        </w:r>
        <w:r w:rsidR="001C26D1">
          <w:rPr>
            <w:noProof/>
          </w:rPr>
          <w:t>8</w:t>
        </w:r>
        <w:r>
          <w:rPr>
            <w:noProof/>
          </w:rPr>
          <w:fldChar w:fldCharType="end"/>
        </w:r>
      </w:hyperlink>
    </w:p>
    <w:p w:rsidR="00C731D2" w:rsidRDefault="008313D6">
      <w:pPr>
        <w:pStyle w:val="10"/>
        <w:rPr>
          <w:rFonts w:asciiTheme="minorHAnsi" w:eastAsiaTheme="minorEastAsia" w:hAnsiTheme="minorHAnsi" w:cstheme="minorBidi"/>
          <w:noProof/>
          <w:szCs w:val="22"/>
        </w:rPr>
      </w:pPr>
      <w:hyperlink w:anchor="_Toc146109002" w:history="1">
        <w:r w:rsidR="00C731D2" w:rsidRPr="00DA3D06">
          <w:rPr>
            <w:rStyle w:val="affffff7"/>
            <w:rFonts w:ascii="Times New Roman" w:hint="eastAsia"/>
            <w:noProof/>
            <w:spacing w:val="100"/>
          </w:rPr>
          <w:t>附录</w:t>
        </w:r>
        <w:r w:rsidR="00C731D2" w:rsidRPr="00DA3D06">
          <w:rPr>
            <w:rStyle w:val="affffff7"/>
            <w:rFonts w:ascii="Times New Roman" w:hint="eastAsia"/>
            <w:noProof/>
            <w:spacing w:val="100"/>
          </w:rPr>
          <w:t>C</w:t>
        </w:r>
        <w:r w:rsidR="00C731D2" w:rsidRPr="00DA3D06">
          <w:rPr>
            <w:rStyle w:val="affffff7"/>
            <w:rFonts w:ascii="Times New Roman" w:hint="eastAsia"/>
            <w:noProof/>
          </w:rPr>
          <w:t xml:space="preserve"> </w:t>
        </w:r>
        <w:r w:rsidR="00C731D2" w:rsidRPr="00DA3D06">
          <w:rPr>
            <w:rStyle w:val="affffff7"/>
            <w:rFonts w:ascii="Times New Roman" w:hint="eastAsia"/>
            <w:noProof/>
          </w:rPr>
          <w:t>（资料性）</w:t>
        </w:r>
        <w:r w:rsidR="00C731D2" w:rsidRPr="00DA3D06">
          <w:rPr>
            <w:rStyle w:val="affffff7"/>
            <w:rFonts w:ascii="Times New Roman"/>
            <w:noProof/>
          </w:rPr>
          <w:t xml:space="preserve"> </w:t>
        </w:r>
        <w:r w:rsidR="00C731D2" w:rsidRPr="00DA3D06">
          <w:rPr>
            <w:rStyle w:val="affffff7"/>
            <w:rFonts w:ascii="Times New Roman" w:hint="eastAsia"/>
            <w:noProof/>
          </w:rPr>
          <w:t>白玉兰推荐品种观赏特性和用途</w:t>
        </w:r>
        <w:r w:rsidR="00C731D2">
          <w:rPr>
            <w:noProof/>
          </w:rPr>
          <w:tab/>
        </w:r>
        <w:r>
          <w:rPr>
            <w:noProof/>
          </w:rPr>
          <w:fldChar w:fldCharType="begin"/>
        </w:r>
        <w:r w:rsidR="00C731D2">
          <w:rPr>
            <w:noProof/>
          </w:rPr>
          <w:instrText xml:space="preserve"> PAGEREF _Toc146109002 \h </w:instrText>
        </w:r>
        <w:r>
          <w:rPr>
            <w:noProof/>
          </w:rPr>
        </w:r>
        <w:r>
          <w:rPr>
            <w:noProof/>
          </w:rPr>
          <w:fldChar w:fldCharType="separate"/>
        </w:r>
        <w:r w:rsidR="001C26D1">
          <w:rPr>
            <w:noProof/>
          </w:rPr>
          <w:t>9</w:t>
        </w:r>
        <w:r>
          <w:rPr>
            <w:noProof/>
          </w:rPr>
          <w:fldChar w:fldCharType="end"/>
        </w:r>
      </w:hyperlink>
    </w:p>
    <w:p w:rsidR="00C731D2" w:rsidRDefault="008313D6">
      <w:pPr>
        <w:pStyle w:val="10"/>
        <w:rPr>
          <w:rFonts w:asciiTheme="minorHAnsi" w:eastAsiaTheme="minorEastAsia" w:hAnsiTheme="minorHAnsi" w:cstheme="minorBidi"/>
          <w:noProof/>
          <w:szCs w:val="22"/>
        </w:rPr>
      </w:pPr>
      <w:hyperlink w:anchor="_Toc146109003" w:history="1">
        <w:r w:rsidR="00C731D2" w:rsidRPr="00DA3D06">
          <w:rPr>
            <w:rStyle w:val="affffff7"/>
            <w:rFonts w:ascii="Times New Roman" w:hint="eastAsia"/>
            <w:noProof/>
            <w:spacing w:val="100"/>
          </w:rPr>
          <w:t>附录</w:t>
        </w:r>
        <w:r w:rsidR="00C731D2" w:rsidRPr="00DA3D06">
          <w:rPr>
            <w:rStyle w:val="affffff7"/>
            <w:rFonts w:ascii="Times New Roman" w:hint="eastAsia"/>
            <w:noProof/>
            <w:spacing w:val="100"/>
          </w:rPr>
          <w:t>D</w:t>
        </w:r>
        <w:r w:rsidR="00C731D2" w:rsidRPr="00DA3D06">
          <w:rPr>
            <w:rStyle w:val="affffff7"/>
            <w:rFonts w:ascii="Times New Roman" w:hint="eastAsia"/>
            <w:noProof/>
          </w:rPr>
          <w:t xml:space="preserve"> </w:t>
        </w:r>
        <w:r w:rsidR="00C731D2" w:rsidRPr="00DA3D06">
          <w:rPr>
            <w:rStyle w:val="affffff7"/>
            <w:rFonts w:ascii="Times New Roman" w:hint="eastAsia"/>
            <w:noProof/>
          </w:rPr>
          <w:t>（资料性）</w:t>
        </w:r>
        <w:r w:rsidR="00C731D2" w:rsidRPr="00DA3D06">
          <w:rPr>
            <w:rStyle w:val="affffff7"/>
            <w:rFonts w:ascii="Times New Roman"/>
            <w:noProof/>
          </w:rPr>
          <w:t xml:space="preserve"> </w:t>
        </w:r>
        <w:r w:rsidR="00C731D2" w:rsidRPr="00DA3D06">
          <w:rPr>
            <w:rStyle w:val="affffff7"/>
            <w:rFonts w:ascii="Times New Roman" w:hint="eastAsia"/>
            <w:noProof/>
          </w:rPr>
          <w:t>嫁接白玉兰苗木培育目标规格与移植密度一览表</w:t>
        </w:r>
        <w:r w:rsidR="00C731D2">
          <w:rPr>
            <w:noProof/>
          </w:rPr>
          <w:tab/>
        </w:r>
        <w:r>
          <w:rPr>
            <w:noProof/>
          </w:rPr>
          <w:fldChar w:fldCharType="begin"/>
        </w:r>
        <w:r w:rsidR="00C731D2">
          <w:rPr>
            <w:noProof/>
          </w:rPr>
          <w:instrText xml:space="preserve"> PAGEREF _Toc146109003 \h </w:instrText>
        </w:r>
        <w:r>
          <w:rPr>
            <w:noProof/>
          </w:rPr>
        </w:r>
        <w:r>
          <w:rPr>
            <w:noProof/>
          </w:rPr>
          <w:fldChar w:fldCharType="separate"/>
        </w:r>
        <w:r w:rsidR="001C26D1">
          <w:rPr>
            <w:noProof/>
          </w:rPr>
          <w:t>10</w:t>
        </w:r>
        <w:r>
          <w:rPr>
            <w:noProof/>
          </w:rPr>
          <w:fldChar w:fldCharType="end"/>
        </w:r>
      </w:hyperlink>
    </w:p>
    <w:p w:rsidR="00C731D2" w:rsidRDefault="008313D6">
      <w:pPr>
        <w:pStyle w:val="10"/>
        <w:rPr>
          <w:rFonts w:asciiTheme="minorHAnsi" w:eastAsiaTheme="minorEastAsia" w:hAnsiTheme="minorHAnsi" w:cstheme="minorBidi"/>
          <w:noProof/>
          <w:szCs w:val="22"/>
        </w:rPr>
      </w:pPr>
      <w:hyperlink w:anchor="_Toc146109004" w:history="1">
        <w:r w:rsidR="00C731D2" w:rsidRPr="00DA3D06">
          <w:rPr>
            <w:rStyle w:val="affffff7"/>
            <w:rFonts w:ascii="Times New Roman" w:hint="eastAsia"/>
            <w:noProof/>
            <w:spacing w:val="100"/>
          </w:rPr>
          <w:t>附录</w:t>
        </w:r>
        <w:r w:rsidR="00C731D2" w:rsidRPr="00DA3D06">
          <w:rPr>
            <w:rStyle w:val="affffff7"/>
            <w:rFonts w:ascii="Times New Roman" w:hint="eastAsia"/>
            <w:noProof/>
            <w:spacing w:val="100"/>
          </w:rPr>
          <w:t>E</w:t>
        </w:r>
        <w:r w:rsidR="00C731D2" w:rsidRPr="00DA3D06">
          <w:rPr>
            <w:rStyle w:val="affffff7"/>
            <w:rFonts w:ascii="Times New Roman" w:hint="eastAsia"/>
            <w:noProof/>
          </w:rPr>
          <w:t xml:space="preserve"> </w:t>
        </w:r>
        <w:r w:rsidR="00C731D2" w:rsidRPr="00DA3D06">
          <w:rPr>
            <w:rStyle w:val="affffff7"/>
            <w:rFonts w:ascii="Times New Roman" w:hint="eastAsia"/>
            <w:noProof/>
          </w:rPr>
          <w:t>（资料性）</w:t>
        </w:r>
        <w:r w:rsidR="00C731D2" w:rsidRPr="00DA3D06">
          <w:rPr>
            <w:rStyle w:val="affffff7"/>
            <w:rFonts w:ascii="Times New Roman"/>
            <w:noProof/>
          </w:rPr>
          <w:t xml:space="preserve"> </w:t>
        </w:r>
        <w:r w:rsidR="00C731D2" w:rsidRPr="00DA3D06">
          <w:rPr>
            <w:rStyle w:val="affffff7"/>
            <w:rFonts w:ascii="Times New Roman" w:hint="eastAsia"/>
            <w:noProof/>
          </w:rPr>
          <w:t>白玉兰嫁接苗木质量分级标准</w:t>
        </w:r>
        <w:r w:rsidR="00C731D2">
          <w:rPr>
            <w:noProof/>
          </w:rPr>
          <w:tab/>
        </w:r>
        <w:r>
          <w:rPr>
            <w:noProof/>
          </w:rPr>
          <w:fldChar w:fldCharType="begin"/>
        </w:r>
        <w:r w:rsidR="00C731D2">
          <w:rPr>
            <w:noProof/>
          </w:rPr>
          <w:instrText xml:space="preserve"> PAGEREF _Toc146109004 \h </w:instrText>
        </w:r>
        <w:r>
          <w:rPr>
            <w:noProof/>
          </w:rPr>
        </w:r>
        <w:r>
          <w:rPr>
            <w:noProof/>
          </w:rPr>
          <w:fldChar w:fldCharType="separate"/>
        </w:r>
        <w:r w:rsidR="001C26D1">
          <w:rPr>
            <w:noProof/>
          </w:rPr>
          <w:t>11</w:t>
        </w:r>
        <w:r>
          <w:rPr>
            <w:noProof/>
          </w:rPr>
          <w:fldChar w:fldCharType="end"/>
        </w:r>
      </w:hyperlink>
    </w:p>
    <w:p w:rsidR="00475EF0" w:rsidRPr="004A47AF" w:rsidRDefault="008313D6" w:rsidP="00475EF0">
      <w:pPr>
        <w:pStyle w:val="afffffc"/>
        <w:spacing w:after="468"/>
        <w:rPr>
          <w:rFonts w:ascii="Times New Roman" w:hAnsi="Times New Roman"/>
        </w:rPr>
        <w:sectPr w:rsidR="00475EF0" w:rsidRPr="004A47AF" w:rsidSect="00BA6552">
          <w:headerReference w:type="even" r:id="rId12"/>
          <w:headerReference w:type="default" r:id="rId13"/>
          <w:footerReference w:type="default" r:id="rId14"/>
          <w:pgSz w:w="11906" w:h="16838"/>
          <w:pgMar w:top="1418" w:right="1134" w:bottom="1134" w:left="1418" w:header="1418" w:footer="1134" w:gutter="0"/>
          <w:pgNumType w:fmt="upperRoman" w:start="1"/>
          <w:cols w:space="720"/>
          <w:formProt w:val="0"/>
          <w:docGrid w:type="lines" w:linePitch="312"/>
        </w:sectPr>
      </w:pPr>
      <w:r w:rsidRPr="004A47AF">
        <w:rPr>
          <w:rFonts w:ascii="Times New Roman" w:hAnsi="Times New Roman"/>
        </w:rPr>
        <w:fldChar w:fldCharType="end"/>
      </w:r>
    </w:p>
    <w:p w:rsidR="00766877" w:rsidRPr="004A47AF" w:rsidRDefault="00766877" w:rsidP="00766877">
      <w:pPr>
        <w:pStyle w:val="a6"/>
        <w:spacing w:before="900" w:after="468"/>
        <w:rPr>
          <w:rFonts w:ascii="Times New Roman"/>
        </w:rPr>
      </w:pPr>
      <w:bookmarkStart w:id="21" w:name="_Toc146108975"/>
      <w:bookmarkStart w:id="22" w:name="BookMark2"/>
      <w:bookmarkEnd w:id="19"/>
      <w:r w:rsidRPr="004A47AF">
        <w:rPr>
          <w:rFonts w:ascii="Times New Roman"/>
          <w:spacing w:val="320"/>
        </w:rPr>
        <w:t>前</w:t>
      </w:r>
      <w:r w:rsidRPr="004A47AF">
        <w:rPr>
          <w:rFonts w:ascii="Times New Roman"/>
        </w:rPr>
        <w:t>言</w:t>
      </w:r>
      <w:bookmarkEnd w:id="20"/>
      <w:bookmarkEnd w:id="21"/>
    </w:p>
    <w:p w:rsidR="00766877" w:rsidRPr="004A47AF" w:rsidRDefault="00766877" w:rsidP="00B617D5">
      <w:pPr>
        <w:pStyle w:val="affff6"/>
        <w:spacing w:line="300" w:lineRule="auto"/>
        <w:ind w:firstLine="420"/>
        <w:rPr>
          <w:rFonts w:ascii="Times New Roman"/>
        </w:rPr>
      </w:pPr>
      <w:r w:rsidRPr="004A47AF">
        <w:rPr>
          <w:rFonts w:ascii="Times New Roman"/>
        </w:rPr>
        <w:t>本文件按照</w:t>
      </w:r>
      <w:r w:rsidRPr="004A47AF">
        <w:rPr>
          <w:rFonts w:ascii="Times New Roman"/>
        </w:rPr>
        <w:t>GB/T 1.1—2020</w:t>
      </w:r>
      <w:r w:rsidRPr="004A47AF">
        <w:rPr>
          <w:rFonts w:ascii="Times New Roman"/>
        </w:rPr>
        <w:t>《标准化工作导则</w:t>
      </w:r>
      <w:r w:rsidRPr="004A47AF">
        <w:rPr>
          <w:rFonts w:ascii="Times New Roman"/>
        </w:rPr>
        <w:t xml:space="preserve">  </w:t>
      </w:r>
      <w:r w:rsidRPr="004A47AF">
        <w:rPr>
          <w:rFonts w:ascii="Times New Roman"/>
        </w:rPr>
        <w:t>第</w:t>
      </w:r>
      <w:r w:rsidRPr="004A47AF">
        <w:rPr>
          <w:rFonts w:ascii="Times New Roman"/>
        </w:rPr>
        <w:t>1</w:t>
      </w:r>
      <w:r w:rsidRPr="004A47AF">
        <w:rPr>
          <w:rFonts w:ascii="Times New Roman"/>
        </w:rPr>
        <w:t>部分：标准化文件的结构和起草规则》</w:t>
      </w:r>
      <w:r w:rsidR="00CA165E">
        <w:rPr>
          <w:rFonts w:ascii="Times New Roman" w:hint="eastAsia"/>
        </w:rPr>
        <w:t>和</w:t>
      </w:r>
      <w:r w:rsidRPr="004A47AF">
        <w:rPr>
          <w:rFonts w:ascii="Times New Roman"/>
        </w:rPr>
        <w:t>T/CAS 1.1-2017</w:t>
      </w:r>
      <w:r w:rsidRPr="004A47AF">
        <w:rPr>
          <w:rFonts w:ascii="Times New Roman"/>
        </w:rPr>
        <w:t>《团体标准的结构和编写指南》的规定起草。</w:t>
      </w:r>
    </w:p>
    <w:p w:rsidR="00766877" w:rsidRPr="004A47AF" w:rsidRDefault="00766877" w:rsidP="00B617D5">
      <w:pPr>
        <w:pStyle w:val="affff6"/>
        <w:spacing w:line="300" w:lineRule="auto"/>
        <w:ind w:firstLine="420"/>
        <w:rPr>
          <w:rFonts w:ascii="Times New Roman"/>
        </w:rPr>
      </w:pPr>
      <w:r w:rsidRPr="004A47AF">
        <w:rPr>
          <w:rFonts w:ascii="Times New Roman"/>
        </w:rPr>
        <w:t>请注意本文件的某些内容可能涉及专利，本文件的发布机构不承担识别这些专利的责任。</w:t>
      </w:r>
    </w:p>
    <w:p w:rsidR="00766877" w:rsidRPr="004A47AF" w:rsidRDefault="00766877" w:rsidP="00B617D5">
      <w:pPr>
        <w:pStyle w:val="affff6"/>
        <w:spacing w:line="300" w:lineRule="auto"/>
        <w:ind w:firstLine="420"/>
        <w:rPr>
          <w:rFonts w:ascii="Times New Roman"/>
        </w:rPr>
      </w:pPr>
      <w:r w:rsidRPr="004A47AF">
        <w:rPr>
          <w:rFonts w:ascii="Times New Roman"/>
        </w:rPr>
        <w:t>本文件是</w:t>
      </w:r>
      <w:r w:rsidRPr="004A47AF">
        <w:rPr>
          <w:rFonts w:ascii="Times New Roman"/>
        </w:rPr>
        <w:t>T/CFS×××-××××</w:t>
      </w:r>
      <w:r w:rsidRPr="004A47AF">
        <w:rPr>
          <w:rFonts w:ascii="Times New Roman"/>
        </w:rPr>
        <w:t>《白玉兰》的第</w:t>
      </w:r>
      <w:r w:rsidRPr="004A47AF">
        <w:rPr>
          <w:rFonts w:ascii="Times New Roman"/>
        </w:rPr>
        <w:t>3</w:t>
      </w:r>
      <w:r w:rsidRPr="004A47AF">
        <w:rPr>
          <w:rFonts w:ascii="Times New Roman"/>
        </w:rPr>
        <w:t>部分。</w:t>
      </w:r>
    </w:p>
    <w:p w:rsidR="00766877" w:rsidRPr="004A47AF" w:rsidRDefault="00766877" w:rsidP="00B617D5">
      <w:pPr>
        <w:pStyle w:val="affff6"/>
        <w:spacing w:line="300" w:lineRule="auto"/>
        <w:ind w:firstLine="420"/>
        <w:rPr>
          <w:rFonts w:ascii="Times New Roman"/>
        </w:rPr>
      </w:pPr>
      <w:r w:rsidRPr="004A47AF">
        <w:rPr>
          <w:rFonts w:ascii="Times New Roman"/>
        </w:rPr>
        <w:t>本文件由中国林学会提出并归口。</w:t>
      </w:r>
    </w:p>
    <w:p w:rsidR="00766877" w:rsidRPr="004A47AF" w:rsidRDefault="00766877" w:rsidP="00B617D5">
      <w:pPr>
        <w:pStyle w:val="affff6"/>
        <w:spacing w:line="300" w:lineRule="auto"/>
        <w:ind w:firstLine="420"/>
        <w:rPr>
          <w:rFonts w:ascii="Times New Roman"/>
        </w:rPr>
      </w:pPr>
      <w:r w:rsidRPr="004A47AF">
        <w:rPr>
          <w:rFonts w:ascii="Times New Roman"/>
        </w:rPr>
        <w:t>本文件起草单位：上海市园林科学规划研究院、河南省南召县林业局</w:t>
      </w:r>
      <w:r w:rsidR="00E92168" w:rsidRPr="004A47AF">
        <w:rPr>
          <w:rFonts w:ascii="Times New Roman"/>
          <w:szCs w:val="21"/>
        </w:rPr>
        <w:t>、豫兰</w:t>
      </w:r>
      <w:r w:rsidR="00E92168" w:rsidRPr="004A47AF">
        <w:rPr>
          <w:rFonts w:ascii="Times New Roman"/>
          <w:szCs w:val="21"/>
        </w:rPr>
        <w:t>(</w:t>
      </w:r>
      <w:r w:rsidR="00E92168" w:rsidRPr="004A47AF">
        <w:rPr>
          <w:rFonts w:ascii="Times New Roman"/>
          <w:szCs w:val="21"/>
        </w:rPr>
        <w:t>河南</w:t>
      </w:r>
      <w:r w:rsidR="00E92168" w:rsidRPr="004A47AF">
        <w:rPr>
          <w:rFonts w:ascii="Times New Roman"/>
          <w:szCs w:val="21"/>
        </w:rPr>
        <w:t>)</w:t>
      </w:r>
      <w:r w:rsidR="00E92168" w:rsidRPr="004A47AF">
        <w:rPr>
          <w:rFonts w:ascii="Times New Roman"/>
          <w:szCs w:val="21"/>
        </w:rPr>
        <w:t>生态科技有限公司</w:t>
      </w:r>
      <w:r w:rsidRPr="004A47AF">
        <w:rPr>
          <w:rFonts w:ascii="Times New Roman"/>
        </w:rPr>
        <w:t>。</w:t>
      </w:r>
    </w:p>
    <w:p w:rsidR="00766877" w:rsidRPr="004A47AF" w:rsidRDefault="00766877" w:rsidP="00B617D5">
      <w:pPr>
        <w:pStyle w:val="affff6"/>
        <w:spacing w:line="300" w:lineRule="auto"/>
        <w:ind w:firstLine="420"/>
        <w:rPr>
          <w:rFonts w:ascii="Times New Roman"/>
        </w:rPr>
      </w:pPr>
      <w:r w:rsidRPr="004A47AF">
        <w:rPr>
          <w:rFonts w:ascii="Times New Roman"/>
        </w:rPr>
        <w:t>本文件主要起草人：张冬梅、尹丽娟、田彦、申洁梅、张浪、有祥亮、罗玉兰、傅仁杰</w:t>
      </w:r>
      <w:r w:rsidR="00E92168" w:rsidRPr="004A47AF">
        <w:rPr>
          <w:rFonts w:ascii="Times New Roman"/>
        </w:rPr>
        <w:t>、刘青发</w:t>
      </w:r>
      <w:r w:rsidRPr="004A47AF">
        <w:rPr>
          <w:rFonts w:ascii="Times New Roman"/>
        </w:rPr>
        <w:t>。</w:t>
      </w:r>
    </w:p>
    <w:p w:rsidR="00766877" w:rsidRPr="004A47AF" w:rsidRDefault="00766877" w:rsidP="00766877">
      <w:pPr>
        <w:pStyle w:val="affff6"/>
        <w:ind w:firstLine="420"/>
        <w:rPr>
          <w:rFonts w:ascii="Times New Roman"/>
        </w:rPr>
      </w:pPr>
    </w:p>
    <w:p w:rsidR="00766877" w:rsidRPr="004A47AF" w:rsidRDefault="00766877" w:rsidP="00766877">
      <w:pPr>
        <w:pStyle w:val="affff6"/>
        <w:ind w:firstLine="420"/>
        <w:rPr>
          <w:rFonts w:ascii="Times New Roman"/>
        </w:rPr>
      </w:pPr>
    </w:p>
    <w:p w:rsidR="00766877" w:rsidRPr="004A47AF" w:rsidRDefault="00766877" w:rsidP="00766877">
      <w:pPr>
        <w:pStyle w:val="affff6"/>
        <w:ind w:firstLine="420"/>
        <w:rPr>
          <w:rFonts w:ascii="Times New Roman"/>
        </w:rPr>
        <w:sectPr w:rsidR="00766877" w:rsidRPr="004A47AF" w:rsidSect="00297988">
          <w:headerReference w:type="default" r:id="rId15"/>
          <w:footerReference w:type="even" r:id="rId16"/>
          <w:footerReference w:type="default" r:id="rId17"/>
          <w:pgSz w:w="11906" w:h="16838"/>
          <w:pgMar w:top="1418" w:right="1134" w:bottom="1134" w:left="1418" w:header="1418" w:footer="1134" w:gutter="0"/>
          <w:pgNumType w:fmt="upperRoman" w:start="1"/>
          <w:cols w:space="720"/>
          <w:formProt w:val="0"/>
          <w:docGrid w:type="lines" w:linePitch="312"/>
        </w:sectPr>
      </w:pPr>
    </w:p>
    <w:p w:rsidR="00A8514E" w:rsidRPr="004A47AF" w:rsidRDefault="00A8514E" w:rsidP="00F52C7E">
      <w:pPr>
        <w:pStyle w:val="a6"/>
        <w:spacing w:after="468"/>
        <w:ind w:left="0" w:firstLine="0"/>
        <w:rPr>
          <w:rFonts w:ascii="Times New Roman"/>
        </w:rPr>
      </w:pPr>
      <w:bookmarkStart w:id="23" w:name="_Toc144894602"/>
      <w:bookmarkStart w:id="24" w:name="_Toc146108976"/>
      <w:bookmarkStart w:id="25" w:name="BookMark3"/>
      <w:bookmarkEnd w:id="22"/>
      <w:r w:rsidRPr="004A47AF">
        <w:rPr>
          <w:rFonts w:ascii="Times New Roman"/>
          <w:spacing w:val="320"/>
        </w:rPr>
        <w:t>引</w:t>
      </w:r>
      <w:r w:rsidRPr="004A47AF">
        <w:rPr>
          <w:rFonts w:ascii="Times New Roman"/>
        </w:rPr>
        <w:t>言</w:t>
      </w:r>
      <w:bookmarkEnd w:id="23"/>
      <w:bookmarkEnd w:id="24"/>
    </w:p>
    <w:p w:rsidR="007377C9" w:rsidRPr="007377C9" w:rsidRDefault="007377C9" w:rsidP="00061D03">
      <w:pPr>
        <w:widowControl/>
        <w:autoSpaceDE w:val="0"/>
        <w:autoSpaceDN w:val="0"/>
        <w:snapToGrid w:val="0"/>
        <w:spacing w:line="300" w:lineRule="auto"/>
        <w:ind w:firstLineChars="200" w:firstLine="420"/>
        <w:rPr>
          <w:rFonts w:ascii="Times New Roman" w:hAnsi="Times New Roman"/>
          <w:noProof/>
          <w:kern w:val="0"/>
          <w:szCs w:val="20"/>
        </w:rPr>
      </w:pPr>
      <w:r w:rsidRPr="007377C9">
        <w:rPr>
          <w:rFonts w:ascii="Times New Roman" w:hAnsi="Times New Roman"/>
          <w:noProof/>
          <w:kern w:val="0"/>
          <w:szCs w:val="20"/>
        </w:rPr>
        <w:t>白玉兰（</w:t>
      </w:r>
      <w:r w:rsidRPr="007377C9">
        <w:rPr>
          <w:rFonts w:ascii="Times New Roman" w:hAnsi="Times New Roman"/>
          <w:i/>
          <w:noProof/>
          <w:kern w:val="0"/>
          <w:szCs w:val="20"/>
        </w:rPr>
        <w:t>Yulania denudata</w:t>
      </w:r>
      <w:r w:rsidRPr="007377C9">
        <w:rPr>
          <w:rFonts w:ascii="Times New Roman" w:hAnsi="Times New Roman"/>
          <w:noProof/>
          <w:kern w:val="0"/>
          <w:szCs w:val="20"/>
        </w:rPr>
        <w:t>）是木兰科（</w:t>
      </w:r>
      <w:r w:rsidRPr="007377C9">
        <w:rPr>
          <w:rFonts w:ascii="Times New Roman" w:hAnsi="Times New Roman"/>
          <w:noProof/>
          <w:kern w:val="0"/>
          <w:szCs w:val="20"/>
        </w:rPr>
        <w:t>Magnoliaceae</w:t>
      </w:r>
      <w:r w:rsidRPr="007377C9">
        <w:rPr>
          <w:rFonts w:ascii="Times New Roman" w:hAnsi="Times New Roman"/>
          <w:noProof/>
          <w:kern w:val="0"/>
          <w:szCs w:val="20"/>
        </w:rPr>
        <w:t>）玉兰属（</w:t>
      </w:r>
      <w:r w:rsidRPr="007377C9">
        <w:rPr>
          <w:rFonts w:ascii="Times New Roman" w:hAnsi="Times New Roman"/>
          <w:i/>
          <w:noProof/>
          <w:kern w:val="0"/>
          <w:szCs w:val="20"/>
        </w:rPr>
        <w:t>Yulania</w:t>
      </w:r>
      <w:r w:rsidRPr="007377C9">
        <w:rPr>
          <w:rFonts w:ascii="Times New Roman" w:hAnsi="Times New Roman"/>
          <w:noProof/>
          <w:kern w:val="0"/>
          <w:szCs w:val="20"/>
        </w:rPr>
        <w:t>）著名观花乔木，上海</w:t>
      </w:r>
      <w:r w:rsidRPr="007377C9">
        <w:rPr>
          <w:rFonts w:ascii="Times New Roman" w:hAnsi="Times New Roman" w:hint="eastAsia"/>
          <w:noProof/>
          <w:kern w:val="0"/>
          <w:szCs w:val="20"/>
        </w:rPr>
        <w:t>市的</w:t>
      </w:r>
      <w:r w:rsidRPr="007377C9">
        <w:rPr>
          <w:rFonts w:ascii="Times New Roman" w:hAnsi="Times New Roman"/>
          <w:noProof/>
          <w:kern w:val="0"/>
          <w:szCs w:val="20"/>
        </w:rPr>
        <w:t>市花</w:t>
      </w:r>
      <w:r w:rsidRPr="007377C9">
        <w:rPr>
          <w:rFonts w:ascii="Times New Roman" w:hAnsi="Times New Roman" w:hint="eastAsia"/>
          <w:noProof/>
          <w:kern w:val="0"/>
          <w:szCs w:val="20"/>
        </w:rPr>
        <w:t>，</w:t>
      </w:r>
      <w:r w:rsidRPr="007377C9">
        <w:rPr>
          <w:rFonts w:ascii="Times New Roman" w:hAnsi="Times New Roman"/>
          <w:noProof/>
          <w:kern w:val="0"/>
          <w:szCs w:val="20"/>
        </w:rPr>
        <w:t>因其寿命长、树姿雄伟、花大色艳等优势，</w:t>
      </w:r>
      <w:r w:rsidRPr="007377C9">
        <w:rPr>
          <w:rFonts w:ascii="Times New Roman" w:hAnsi="Times New Roman" w:hint="eastAsia"/>
          <w:noProof/>
          <w:kern w:val="0"/>
          <w:szCs w:val="20"/>
        </w:rPr>
        <w:t>广泛应用于</w:t>
      </w:r>
      <w:r w:rsidRPr="007377C9">
        <w:rPr>
          <w:rFonts w:ascii="Times New Roman" w:hAnsi="Times New Roman"/>
          <w:noProof/>
          <w:kern w:val="0"/>
          <w:szCs w:val="20"/>
        </w:rPr>
        <w:t>中国和许多国家的城乡绿化中。然而，白玉兰在国内许多区域的</w:t>
      </w:r>
      <w:r w:rsidRPr="007377C9">
        <w:rPr>
          <w:rFonts w:ascii="Times New Roman" w:hAnsi="Times New Roman" w:hint="eastAsia"/>
          <w:noProof/>
          <w:kern w:val="0"/>
          <w:szCs w:val="20"/>
        </w:rPr>
        <w:t>栽培应用中，</w:t>
      </w:r>
      <w:r w:rsidRPr="007377C9">
        <w:rPr>
          <w:rFonts w:ascii="Times New Roman" w:hAnsi="Times New Roman"/>
          <w:noProof/>
          <w:kern w:val="0"/>
          <w:szCs w:val="20"/>
        </w:rPr>
        <w:t>长势一般</w:t>
      </w:r>
      <w:r w:rsidRPr="007377C9">
        <w:rPr>
          <w:rFonts w:ascii="Times New Roman" w:hAnsi="Times New Roman" w:hint="eastAsia"/>
          <w:noProof/>
          <w:kern w:val="0"/>
          <w:szCs w:val="20"/>
        </w:rPr>
        <w:t>，</w:t>
      </w:r>
      <w:r w:rsidRPr="007377C9">
        <w:rPr>
          <w:rFonts w:ascii="Times New Roman" w:hAnsi="Times New Roman"/>
          <w:noProof/>
          <w:kern w:val="0"/>
          <w:szCs w:val="20"/>
        </w:rPr>
        <w:t>观赏性及经济价值欠佳</w:t>
      </w:r>
      <w:r w:rsidRPr="007377C9">
        <w:rPr>
          <w:rFonts w:ascii="Times New Roman" w:hAnsi="Times New Roman" w:hint="eastAsia"/>
          <w:noProof/>
          <w:kern w:val="0"/>
          <w:szCs w:val="20"/>
        </w:rPr>
        <w:t>，</w:t>
      </w:r>
      <w:r w:rsidRPr="007377C9">
        <w:rPr>
          <w:rFonts w:ascii="Times New Roman" w:hAnsi="Times New Roman"/>
          <w:noProof/>
          <w:kern w:val="0"/>
          <w:szCs w:val="20"/>
        </w:rPr>
        <w:t>主要制约因素</w:t>
      </w:r>
      <w:r w:rsidRPr="007377C9">
        <w:rPr>
          <w:rFonts w:ascii="Times New Roman" w:hAnsi="Times New Roman" w:hint="eastAsia"/>
          <w:noProof/>
          <w:kern w:val="0"/>
          <w:szCs w:val="20"/>
        </w:rPr>
        <w:t>是</w:t>
      </w:r>
      <w:r w:rsidRPr="007377C9">
        <w:rPr>
          <w:rFonts w:ascii="Times New Roman" w:hAnsi="Times New Roman"/>
          <w:noProof/>
          <w:kern w:val="0"/>
          <w:szCs w:val="20"/>
        </w:rPr>
        <w:t>适生品种和优质</w:t>
      </w:r>
      <w:r w:rsidRPr="007377C9">
        <w:rPr>
          <w:rFonts w:ascii="Times New Roman" w:hAnsi="Times New Roman" w:hint="eastAsia"/>
          <w:noProof/>
          <w:kern w:val="0"/>
          <w:szCs w:val="20"/>
        </w:rPr>
        <w:t>种苗</w:t>
      </w:r>
      <w:r w:rsidRPr="007377C9">
        <w:rPr>
          <w:rFonts w:ascii="Times New Roman" w:hAnsi="Times New Roman"/>
          <w:noProof/>
          <w:kern w:val="0"/>
          <w:szCs w:val="20"/>
        </w:rPr>
        <w:t>缺乏</w:t>
      </w:r>
      <w:r w:rsidRPr="007377C9">
        <w:rPr>
          <w:rFonts w:ascii="Times New Roman" w:hAnsi="Times New Roman" w:hint="eastAsia"/>
          <w:noProof/>
          <w:kern w:val="0"/>
          <w:szCs w:val="20"/>
        </w:rPr>
        <w:t>和</w:t>
      </w:r>
      <w:r w:rsidRPr="007377C9">
        <w:rPr>
          <w:rFonts w:ascii="Times New Roman" w:hAnsi="Times New Roman"/>
          <w:noProof/>
          <w:kern w:val="0"/>
          <w:szCs w:val="20"/>
        </w:rPr>
        <w:t>栽培养护技术水平不高</w:t>
      </w:r>
      <w:r w:rsidRPr="007377C9">
        <w:rPr>
          <w:rFonts w:ascii="Times New Roman" w:hAnsi="Times New Roman" w:hint="eastAsia"/>
          <w:noProof/>
          <w:kern w:val="0"/>
          <w:szCs w:val="20"/>
        </w:rPr>
        <w:t>导致</w:t>
      </w:r>
      <w:r w:rsidRPr="007377C9">
        <w:rPr>
          <w:rFonts w:ascii="Times New Roman" w:hAnsi="Times New Roman"/>
          <w:noProof/>
          <w:kern w:val="0"/>
          <w:szCs w:val="20"/>
        </w:rPr>
        <w:t>。</w:t>
      </w:r>
    </w:p>
    <w:p w:rsidR="007377C9" w:rsidRPr="007377C9" w:rsidRDefault="007377C9" w:rsidP="00061D03">
      <w:pPr>
        <w:widowControl/>
        <w:autoSpaceDE w:val="0"/>
        <w:autoSpaceDN w:val="0"/>
        <w:snapToGrid w:val="0"/>
        <w:spacing w:line="300" w:lineRule="auto"/>
        <w:ind w:firstLineChars="200" w:firstLine="420"/>
        <w:rPr>
          <w:rFonts w:ascii="Times New Roman" w:hAnsi="Times New Roman"/>
          <w:noProof/>
          <w:kern w:val="0"/>
          <w:szCs w:val="20"/>
        </w:rPr>
      </w:pPr>
      <w:r w:rsidRPr="007377C9">
        <w:rPr>
          <w:rFonts w:ascii="Times New Roman" w:hAnsi="Times New Roman"/>
          <w:noProof/>
          <w:kern w:val="0"/>
          <w:szCs w:val="20"/>
        </w:rPr>
        <w:t>多年来，由于白玉兰种质资源保护不力、管理混乱</w:t>
      </w:r>
      <w:r w:rsidRPr="007377C9">
        <w:rPr>
          <w:rFonts w:ascii="Times New Roman" w:hAnsi="Times New Roman" w:hint="eastAsia"/>
          <w:noProof/>
          <w:kern w:val="0"/>
          <w:szCs w:val="20"/>
        </w:rPr>
        <w:t>、</w:t>
      </w:r>
      <w:r w:rsidRPr="007377C9">
        <w:rPr>
          <w:rFonts w:ascii="Times New Roman" w:hAnsi="Times New Roman"/>
          <w:noProof/>
          <w:kern w:val="0"/>
          <w:szCs w:val="20"/>
        </w:rPr>
        <w:t>种源关系不清晰，加之品种选育</w:t>
      </w:r>
      <w:r w:rsidRPr="007377C9">
        <w:rPr>
          <w:rFonts w:ascii="Times New Roman" w:hAnsi="Times New Roman" w:hint="eastAsia"/>
          <w:noProof/>
          <w:kern w:val="0"/>
          <w:szCs w:val="20"/>
        </w:rPr>
        <w:t>方法</w:t>
      </w:r>
      <w:r w:rsidRPr="007377C9">
        <w:rPr>
          <w:rFonts w:ascii="Times New Roman" w:hAnsi="Times New Roman"/>
          <w:noProof/>
          <w:kern w:val="0"/>
          <w:szCs w:val="20"/>
        </w:rPr>
        <w:t>不规范，制约了优良品种</w:t>
      </w:r>
      <w:r w:rsidRPr="007377C9">
        <w:rPr>
          <w:rFonts w:ascii="Times New Roman" w:hAnsi="Times New Roman" w:hint="eastAsia"/>
          <w:noProof/>
          <w:kern w:val="0"/>
          <w:szCs w:val="20"/>
        </w:rPr>
        <w:t>的</w:t>
      </w:r>
      <w:r w:rsidRPr="007377C9">
        <w:rPr>
          <w:rFonts w:ascii="Times New Roman" w:hAnsi="Times New Roman"/>
          <w:noProof/>
          <w:kern w:val="0"/>
          <w:szCs w:val="20"/>
        </w:rPr>
        <w:t>选育；由于种苗繁育技术不规范，制约了优质</w:t>
      </w:r>
      <w:r w:rsidRPr="007377C9">
        <w:rPr>
          <w:rFonts w:ascii="Times New Roman" w:hAnsi="Times New Roman" w:hint="eastAsia"/>
          <w:noProof/>
          <w:kern w:val="0"/>
          <w:szCs w:val="20"/>
        </w:rPr>
        <w:t>种苗的</w:t>
      </w:r>
      <w:r w:rsidRPr="007377C9">
        <w:rPr>
          <w:rFonts w:ascii="Times New Roman" w:hAnsi="Times New Roman"/>
          <w:noProof/>
          <w:kern w:val="0"/>
          <w:szCs w:val="20"/>
        </w:rPr>
        <w:t>生产；由于栽培养护技术水平不高，许多城乡绿化立地条件不适合白玉兰</w:t>
      </w:r>
      <w:r w:rsidRPr="007377C9">
        <w:rPr>
          <w:rFonts w:ascii="Times New Roman" w:hAnsi="Times New Roman" w:hint="eastAsia"/>
          <w:noProof/>
          <w:kern w:val="0"/>
          <w:szCs w:val="20"/>
        </w:rPr>
        <w:t>健壮</w:t>
      </w:r>
      <w:r w:rsidRPr="007377C9">
        <w:rPr>
          <w:rFonts w:ascii="Times New Roman" w:hAnsi="Times New Roman"/>
          <w:noProof/>
          <w:kern w:val="0"/>
          <w:szCs w:val="20"/>
        </w:rPr>
        <w:t>生长，</w:t>
      </w:r>
      <w:r w:rsidRPr="007377C9">
        <w:rPr>
          <w:rFonts w:ascii="Times New Roman" w:hAnsi="Times New Roman" w:hint="eastAsia"/>
          <w:noProof/>
          <w:kern w:val="0"/>
          <w:szCs w:val="20"/>
        </w:rPr>
        <w:t>导致</w:t>
      </w:r>
      <w:r w:rsidRPr="007377C9">
        <w:rPr>
          <w:rFonts w:ascii="Times New Roman" w:hAnsi="Times New Roman"/>
          <w:noProof/>
          <w:kern w:val="0"/>
          <w:szCs w:val="20"/>
        </w:rPr>
        <w:t>了白玉兰</w:t>
      </w:r>
      <w:r w:rsidRPr="007377C9">
        <w:rPr>
          <w:rFonts w:ascii="Times New Roman" w:hAnsi="Times New Roman" w:hint="eastAsia"/>
          <w:noProof/>
          <w:kern w:val="0"/>
          <w:szCs w:val="20"/>
        </w:rPr>
        <w:t>不能充分表现其</w:t>
      </w:r>
      <w:r w:rsidRPr="007377C9">
        <w:rPr>
          <w:rFonts w:ascii="Times New Roman" w:hAnsi="Times New Roman"/>
          <w:noProof/>
          <w:kern w:val="0"/>
          <w:szCs w:val="20"/>
        </w:rPr>
        <w:t>美丽景观</w:t>
      </w:r>
      <w:r w:rsidRPr="007377C9">
        <w:rPr>
          <w:rFonts w:ascii="Times New Roman" w:hAnsi="Times New Roman" w:hint="eastAsia"/>
          <w:noProof/>
          <w:kern w:val="0"/>
          <w:szCs w:val="20"/>
        </w:rPr>
        <w:t>和经济价值</w:t>
      </w:r>
      <w:r w:rsidRPr="007377C9">
        <w:rPr>
          <w:rFonts w:ascii="Times New Roman" w:hAnsi="Times New Roman"/>
          <w:noProof/>
          <w:kern w:val="0"/>
          <w:szCs w:val="20"/>
        </w:rPr>
        <w:t>。</w:t>
      </w:r>
    </w:p>
    <w:p w:rsidR="007377C9" w:rsidRPr="007377C9" w:rsidRDefault="007377C9" w:rsidP="00061D03">
      <w:pPr>
        <w:widowControl/>
        <w:autoSpaceDE w:val="0"/>
        <w:autoSpaceDN w:val="0"/>
        <w:snapToGrid w:val="0"/>
        <w:spacing w:line="300" w:lineRule="auto"/>
        <w:ind w:firstLineChars="200" w:firstLine="420"/>
        <w:rPr>
          <w:rFonts w:ascii="Times New Roman" w:hAnsi="Times New Roman"/>
          <w:noProof/>
          <w:kern w:val="0"/>
          <w:szCs w:val="20"/>
        </w:rPr>
      </w:pPr>
      <w:r w:rsidRPr="007377C9">
        <w:rPr>
          <w:rFonts w:ascii="Times New Roman" w:hAnsi="Times New Roman"/>
          <w:noProof/>
          <w:kern w:val="0"/>
          <w:szCs w:val="20"/>
        </w:rPr>
        <w:t>为此，特制订本团体标准</w:t>
      </w:r>
      <w:r w:rsidRPr="007377C9">
        <w:rPr>
          <w:rFonts w:ascii="Times New Roman" w:hAnsi="Times New Roman"/>
          <w:noProof/>
          <w:kern w:val="0"/>
          <w:szCs w:val="20"/>
        </w:rPr>
        <w:t>T/CFS×××-××××</w:t>
      </w:r>
      <w:r w:rsidRPr="007377C9">
        <w:rPr>
          <w:rFonts w:ascii="Times New Roman" w:hAnsi="Times New Roman"/>
          <w:noProof/>
          <w:kern w:val="0"/>
          <w:szCs w:val="20"/>
        </w:rPr>
        <w:t>《白玉兰》，旨在为白玉兰优质资源储备、优良品种选育、优质</w:t>
      </w:r>
      <w:r w:rsidRPr="007377C9">
        <w:rPr>
          <w:rFonts w:ascii="Times New Roman" w:hAnsi="Times New Roman" w:hint="eastAsia"/>
          <w:noProof/>
          <w:kern w:val="0"/>
          <w:szCs w:val="20"/>
        </w:rPr>
        <w:t>种苗</w:t>
      </w:r>
      <w:r w:rsidRPr="007377C9">
        <w:rPr>
          <w:rFonts w:ascii="Times New Roman" w:hAnsi="Times New Roman"/>
          <w:noProof/>
          <w:kern w:val="0"/>
          <w:szCs w:val="20"/>
        </w:rPr>
        <w:t>培育、标准化栽培养护提供技术指导。由于白玉兰从资源</w:t>
      </w:r>
      <w:r w:rsidRPr="007377C9">
        <w:rPr>
          <w:rFonts w:ascii="Times New Roman" w:hAnsi="Times New Roman" w:hint="eastAsia"/>
          <w:noProof/>
          <w:kern w:val="0"/>
          <w:szCs w:val="20"/>
        </w:rPr>
        <w:t>储备</w:t>
      </w:r>
      <w:r w:rsidRPr="007377C9">
        <w:rPr>
          <w:rFonts w:ascii="Times New Roman" w:hAnsi="Times New Roman"/>
          <w:noProof/>
          <w:kern w:val="0"/>
          <w:szCs w:val="20"/>
        </w:rPr>
        <w:t>、品种</w:t>
      </w:r>
      <w:r w:rsidRPr="007377C9">
        <w:rPr>
          <w:rFonts w:ascii="Times New Roman" w:hAnsi="Times New Roman" w:hint="eastAsia"/>
          <w:noProof/>
          <w:kern w:val="0"/>
          <w:szCs w:val="20"/>
        </w:rPr>
        <w:t>选育</w:t>
      </w:r>
      <w:r w:rsidRPr="007377C9">
        <w:rPr>
          <w:rFonts w:ascii="Times New Roman" w:hAnsi="Times New Roman"/>
          <w:noProof/>
          <w:kern w:val="0"/>
          <w:szCs w:val="20"/>
        </w:rPr>
        <w:t>、</w:t>
      </w:r>
      <w:r w:rsidRPr="007377C9">
        <w:rPr>
          <w:rFonts w:ascii="Times New Roman" w:hAnsi="Times New Roman" w:hint="eastAsia"/>
          <w:noProof/>
          <w:kern w:val="0"/>
          <w:szCs w:val="20"/>
        </w:rPr>
        <w:t>种苗培育</w:t>
      </w:r>
      <w:r w:rsidRPr="007377C9">
        <w:rPr>
          <w:rFonts w:ascii="Times New Roman" w:hAnsi="Times New Roman"/>
          <w:noProof/>
          <w:kern w:val="0"/>
          <w:szCs w:val="20"/>
        </w:rPr>
        <w:t>到栽植养护</w:t>
      </w:r>
      <w:r w:rsidRPr="007377C9">
        <w:rPr>
          <w:rFonts w:ascii="Times New Roman" w:hAnsi="Times New Roman" w:hint="eastAsia"/>
          <w:noProof/>
          <w:kern w:val="0"/>
          <w:szCs w:val="20"/>
        </w:rPr>
        <w:t>等</w:t>
      </w:r>
      <w:r w:rsidRPr="007377C9">
        <w:rPr>
          <w:rFonts w:ascii="Times New Roman" w:hAnsi="Times New Roman"/>
          <w:noProof/>
          <w:kern w:val="0"/>
          <w:szCs w:val="20"/>
        </w:rPr>
        <w:t>技术是承前启后的关系，</w:t>
      </w:r>
      <w:r w:rsidRPr="007377C9">
        <w:rPr>
          <w:rFonts w:ascii="Times New Roman" w:hAnsi="Times New Roman" w:hint="eastAsia"/>
          <w:noProof/>
          <w:kern w:val="0"/>
          <w:szCs w:val="20"/>
        </w:rPr>
        <w:t>并且</w:t>
      </w:r>
      <w:r w:rsidRPr="007377C9">
        <w:rPr>
          <w:rFonts w:ascii="Times New Roman" w:hAnsi="Times New Roman"/>
          <w:noProof/>
          <w:kern w:val="0"/>
          <w:szCs w:val="20"/>
        </w:rPr>
        <w:t>内容较多，彼此联系紧密又相对独立，故本文件分为以下</w:t>
      </w:r>
      <w:r w:rsidRPr="007377C9">
        <w:rPr>
          <w:rFonts w:ascii="Times New Roman" w:hAnsi="Times New Roman"/>
          <w:noProof/>
          <w:kern w:val="0"/>
          <w:szCs w:val="20"/>
        </w:rPr>
        <w:t>4</w:t>
      </w:r>
      <w:r w:rsidRPr="007377C9">
        <w:rPr>
          <w:rFonts w:ascii="Times New Roman" w:hAnsi="Times New Roman"/>
          <w:noProof/>
          <w:kern w:val="0"/>
          <w:szCs w:val="20"/>
        </w:rPr>
        <w:t>个部分</w:t>
      </w:r>
      <w:r w:rsidRPr="007377C9">
        <w:rPr>
          <w:rFonts w:ascii="Times New Roman" w:hAnsi="Times New Roman" w:hint="eastAsia"/>
          <w:noProof/>
          <w:kern w:val="0"/>
          <w:szCs w:val="20"/>
        </w:rPr>
        <w:t>：</w:t>
      </w:r>
    </w:p>
    <w:p w:rsidR="007377C9" w:rsidRPr="007377C9" w:rsidRDefault="007377C9" w:rsidP="00061D03">
      <w:pPr>
        <w:widowControl/>
        <w:autoSpaceDE w:val="0"/>
        <w:autoSpaceDN w:val="0"/>
        <w:snapToGrid w:val="0"/>
        <w:spacing w:line="300" w:lineRule="auto"/>
        <w:ind w:firstLineChars="200" w:firstLine="420"/>
        <w:rPr>
          <w:rFonts w:ascii="Times New Roman" w:hAnsi="Times New Roman"/>
          <w:noProof/>
          <w:kern w:val="0"/>
          <w:szCs w:val="20"/>
        </w:rPr>
      </w:pPr>
      <w:r w:rsidRPr="007377C9">
        <w:rPr>
          <w:rFonts w:ascii="Times New Roman" w:hAnsi="Times New Roman"/>
          <w:noProof/>
          <w:kern w:val="0"/>
          <w:szCs w:val="20"/>
        </w:rPr>
        <w:t>第</w:t>
      </w:r>
      <w:r w:rsidRPr="007377C9">
        <w:rPr>
          <w:rFonts w:ascii="Times New Roman" w:hAnsi="Times New Roman"/>
          <w:noProof/>
          <w:kern w:val="0"/>
          <w:szCs w:val="20"/>
        </w:rPr>
        <w:t>1</w:t>
      </w:r>
      <w:r w:rsidRPr="007377C9">
        <w:rPr>
          <w:rFonts w:ascii="Times New Roman" w:hAnsi="Times New Roman"/>
          <w:noProof/>
          <w:kern w:val="0"/>
          <w:szCs w:val="20"/>
        </w:rPr>
        <w:t>部分：种质资源圃营建技术规程。目的在于对白玉兰种质资源圃规划、建设和运营维护的各技术环节</w:t>
      </w:r>
      <w:r w:rsidRPr="007377C9">
        <w:rPr>
          <w:rFonts w:ascii="Times New Roman" w:hAnsi="Times New Roman" w:hint="eastAsia"/>
          <w:noProof/>
          <w:kern w:val="0"/>
          <w:szCs w:val="20"/>
        </w:rPr>
        <w:t>进行规范</w:t>
      </w:r>
      <w:r w:rsidRPr="007377C9">
        <w:rPr>
          <w:rFonts w:ascii="Times New Roman" w:hAnsi="Times New Roman"/>
          <w:noProof/>
          <w:kern w:val="0"/>
          <w:szCs w:val="20"/>
        </w:rPr>
        <w:t>。</w:t>
      </w:r>
    </w:p>
    <w:p w:rsidR="007377C9" w:rsidRPr="007377C9" w:rsidRDefault="007377C9" w:rsidP="00061D03">
      <w:pPr>
        <w:widowControl/>
        <w:autoSpaceDE w:val="0"/>
        <w:autoSpaceDN w:val="0"/>
        <w:snapToGrid w:val="0"/>
        <w:spacing w:line="300" w:lineRule="auto"/>
        <w:ind w:firstLineChars="200" w:firstLine="420"/>
        <w:rPr>
          <w:rFonts w:ascii="Times New Roman" w:hAnsi="Times New Roman"/>
          <w:noProof/>
          <w:kern w:val="0"/>
          <w:szCs w:val="20"/>
        </w:rPr>
      </w:pPr>
      <w:r w:rsidRPr="007377C9">
        <w:rPr>
          <w:rFonts w:ascii="Times New Roman" w:hAnsi="Times New Roman"/>
          <w:noProof/>
          <w:kern w:val="0"/>
          <w:szCs w:val="20"/>
        </w:rPr>
        <w:t>第</w:t>
      </w:r>
      <w:r w:rsidRPr="007377C9">
        <w:rPr>
          <w:rFonts w:ascii="Times New Roman" w:hAnsi="Times New Roman"/>
          <w:noProof/>
          <w:kern w:val="0"/>
          <w:szCs w:val="20"/>
        </w:rPr>
        <w:t>2</w:t>
      </w:r>
      <w:r w:rsidRPr="007377C9">
        <w:rPr>
          <w:rFonts w:ascii="Times New Roman" w:hAnsi="Times New Roman"/>
          <w:noProof/>
          <w:kern w:val="0"/>
          <w:szCs w:val="20"/>
        </w:rPr>
        <w:t>部分：优良品种选育技术规程。目的在于为白玉兰良种选育和新品种培育的方法和操作程序进行规范。</w:t>
      </w:r>
    </w:p>
    <w:p w:rsidR="007377C9" w:rsidRPr="007377C9" w:rsidRDefault="007377C9" w:rsidP="00061D03">
      <w:pPr>
        <w:widowControl/>
        <w:autoSpaceDE w:val="0"/>
        <w:autoSpaceDN w:val="0"/>
        <w:snapToGrid w:val="0"/>
        <w:spacing w:line="300" w:lineRule="auto"/>
        <w:ind w:firstLineChars="200" w:firstLine="420"/>
        <w:rPr>
          <w:rFonts w:ascii="Times New Roman" w:hAnsi="Times New Roman"/>
          <w:noProof/>
          <w:kern w:val="0"/>
          <w:szCs w:val="20"/>
        </w:rPr>
      </w:pPr>
      <w:r w:rsidRPr="007377C9">
        <w:rPr>
          <w:rFonts w:ascii="Times New Roman" w:hAnsi="Times New Roman"/>
          <w:noProof/>
          <w:kern w:val="0"/>
          <w:szCs w:val="20"/>
        </w:rPr>
        <w:t>第</w:t>
      </w:r>
      <w:r w:rsidRPr="007377C9">
        <w:rPr>
          <w:rFonts w:ascii="Times New Roman" w:hAnsi="Times New Roman"/>
          <w:noProof/>
          <w:kern w:val="0"/>
          <w:szCs w:val="20"/>
        </w:rPr>
        <w:t>3</w:t>
      </w:r>
      <w:r w:rsidRPr="007377C9">
        <w:rPr>
          <w:rFonts w:ascii="Times New Roman" w:hAnsi="Times New Roman"/>
          <w:noProof/>
          <w:kern w:val="0"/>
          <w:szCs w:val="20"/>
        </w:rPr>
        <w:t>部分：种苗繁育技术规程。目的在于对白玉兰播种育苗、嫁接育苗和后期管理的方法和操作程序，以及苗木分级的原则和标准进行规范。</w:t>
      </w:r>
    </w:p>
    <w:p w:rsidR="007377C9" w:rsidRDefault="007377C9" w:rsidP="00061D03">
      <w:pPr>
        <w:pStyle w:val="affff6"/>
        <w:adjustRightInd w:val="0"/>
        <w:snapToGrid w:val="0"/>
        <w:spacing w:line="300" w:lineRule="auto"/>
        <w:ind w:firstLine="420"/>
        <w:rPr>
          <w:rFonts w:ascii="Times New Roman"/>
        </w:rPr>
      </w:pPr>
      <w:r w:rsidRPr="007377C9">
        <w:rPr>
          <w:rFonts w:ascii="Times New Roman" w:hAnsi="Calibri"/>
          <w:noProof w:val="0"/>
          <w:kern w:val="2"/>
          <w:szCs w:val="21"/>
        </w:rPr>
        <w:t>第</w:t>
      </w:r>
      <w:r w:rsidRPr="007377C9">
        <w:rPr>
          <w:rFonts w:ascii="Times New Roman" w:hAnsi="Calibri"/>
          <w:noProof w:val="0"/>
          <w:kern w:val="2"/>
          <w:szCs w:val="21"/>
        </w:rPr>
        <w:t>4</w:t>
      </w:r>
      <w:r w:rsidRPr="007377C9">
        <w:rPr>
          <w:rFonts w:ascii="Times New Roman" w:hAnsi="Calibri"/>
          <w:noProof w:val="0"/>
          <w:kern w:val="2"/>
          <w:szCs w:val="21"/>
        </w:rPr>
        <w:t>部分：园林工程应用技术规程。目的在于对白玉兰工程苗的移栽、养护、景观营造技术进行规范。</w:t>
      </w:r>
    </w:p>
    <w:p w:rsidR="007377C9" w:rsidRDefault="007377C9" w:rsidP="00B617D5">
      <w:pPr>
        <w:pStyle w:val="affff6"/>
        <w:adjustRightInd w:val="0"/>
        <w:snapToGrid w:val="0"/>
        <w:spacing w:line="300" w:lineRule="auto"/>
        <w:ind w:firstLine="420"/>
        <w:rPr>
          <w:rFonts w:ascii="Times New Roman"/>
        </w:rPr>
      </w:pPr>
    </w:p>
    <w:p w:rsidR="00A8514E" w:rsidRPr="004A47AF" w:rsidRDefault="00A8514E" w:rsidP="00B617D5">
      <w:pPr>
        <w:pStyle w:val="affff6"/>
        <w:adjustRightInd w:val="0"/>
        <w:snapToGrid w:val="0"/>
        <w:spacing w:line="300" w:lineRule="auto"/>
        <w:ind w:firstLine="420"/>
        <w:rPr>
          <w:rFonts w:ascii="Times New Roman"/>
        </w:rPr>
        <w:sectPr w:rsidR="00A8514E" w:rsidRPr="004A47AF" w:rsidSect="00297988">
          <w:headerReference w:type="even" r:id="rId18"/>
          <w:pgSz w:w="11906" w:h="16838" w:code="9"/>
          <w:pgMar w:top="1418" w:right="1134" w:bottom="1134" w:left="1418" w:header="1418" w:footer="1134" w:gutter="0"/>
          <w:pgNumType w:fmt="upperRoman"/>
          <w:cols w:space="720"/>
          <w:formProt w:val="0"/>
          <w:docGrid w:type="lines" w:linePitch="312"/>
        </w:sectPr>
      </w:pPr>
    </w:p>
    <w:p w:rsidR="00894836" w:rsidRPr="004A47AF" w:rsidRDefault="00894836" w:rsidP="00093D25">
      <w:pPr>
        <w:spacing w:line="20" w:lineRule="exact"/>
        <w:jc w:val="center"/>
        <w:rPr>
          <w:rFonts w:ascii="Times New Roman" w:eastAsia="黑体" w:hAnsi="Times New Roman"/>
          <w:sz w:val="32"/>
          <w:szCs w:val="32"/>
        </w:rPr>
      </w:pPr>
      <w:bookmarkStart w:id="26" w:name="BookMark4"/>
      <w:bookmarkEnd w:id="25"/>
    </w:p>
    <w:p w:rsidR="00894836" w:rsidRPr="004A47AF" w:rsidRDefault="00894836" w:rsidP="00093D25">
      <w:pPr>
        <w:spacing w:line="20" w:lineRule="exact"/>
        <w:jc w:val="center"/>
        <w:rPr>
          <w:rFonts w:ascii="Times New Roman" w:eastAsia="黑体" w:hAnsi="Times New Roman"/>
          <w:sz w:val="32"/>
          <w:szCs w:val="32"/>
        </w:rPr>
      </w:pPr>
    </w:p>
    <w:sdt>
      <w:sdtPr>
        <w:rPr>
          <w:rFonts w:ascii="Times New Roman" w:hAnsi="Times New Roman"/>
        </w:rPr>
        <w:tag w:val="NEW_STAND_NAME"/>
        <w:id w:val="595910757"/>
        <w:lock w:val="sdtLocked"/>
        <w:placeholder>
          <w:docPart w:val="E157612CDB224ED8B2454B6EF2AC9BEC"/>
        </w:placeholder>
      </w:sdtPr>
      <w:sdtContent>
        <w:bookmarkStart w:id="27" w:name="NEW_STAND_NAME" w:displacedByCustomXml="prev"/>
        <w:p w:rsidR="006333BD" w:rsidRPr="004A47AF" w:rsidRDefault="006333BD" w:rsidP="00FC5FDA">
          <w:pPr>
            <w:pStyle w:val="afffffffff1"/>
            <w:spacing w:beforeLines="1" w:afterLines="1"/>
            <w:rPr>
              <w:rFonts w:ascii="Times New Roman" w:hAnsi="Times New Roman"/>
            </w:rPr>
          </w:pPr>
          <w:r w:rsidRPr="004A47AF">
            <w:rPr>
              <w:rFonts w:ascii="Times New Roman" w:hAnsi="Times New Roman"/>
            </w:rPr>
            <w:t>白玉兰</w:t>
          </w:r>
        </w:p>
        <w:p w:rsidR="00F26B7E" w:rsidRPr="004A47AF" w:rsidRDefault="006333BD" w:rsidP="00FC5FDA">
          <w:pPr>
            <w:pStyle w:val="afffffffff1"/>
            <w:spacing w:beforeLines="1" w:after="680"/>
            <w:rPr>
              <w:rFonts w:ascii="Times New Roman" w:hAnsi="Times New Roman"/>
            </w:rPr>
          </w:pPr>
          <w:r w:rsidRPr="004A47AF">
            <w:rPr>
              <w:rFonts w:ascii="Times New Roman" w:hAnsi="Times New Roman"/>
            </w:rPr>
            <w:t>第</w:t>
          </w:r>
          <w:r w:rsidRPr="004A47AF">
            <w:rPr>
              <w:rFonts w:ascii="Times New Roman" w:hAnsi="Times New Roman"/>
            </w:rPr>
            <w:t>3</w:t>
          </w:r>
          <w:r w:rsidRPr="004A47AF">
            <w:rPr>
              <w:rFonts w:ascii="Times New Roman" w:hAnsi="Times New Roman"/>
            </w:rPr>
            <w:t>部分：种苗繁育技术规程</w:t>
          </w:r>
        </w:p>
      </w:sdtContent>
    </w:sdt>
    <w:bookmarkEnd w:id="27" w:displacedByCustomXml="prev"/>
    <w:p w:rsidR="00E2552F" w:rsidRPr="004A47AF" w:rsidRDefault="00E2552F" w:rsidP="00046098">
      <w:pPr>
        <w:pStyle w:val="affc"/>
        <w:spacing w:before="312" w:after="312"/>
        <w:rPr>
          <w:rFonts w:ascii="Times New Roman"/>
        </w:rPr>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144894603"/>
      <w:bookmarkStart w:id="38" w:name="_Toc146108977"/>
      <w:r w:rsidRPr="004A47AF">
        <w:rPr>
          <w:rFonts w:ascii="Times New Roman"/>
        </w:rPr>
        <w:t>范围</w:t>
      </w:r>
      <w:bookmarkEnd w:id="28"/>
      <w:bookmarkEnd w:id="29"/>
      <w:bookmarkEnd w:id="30"/>
      <w:bookmarkEnd w:id="31"/>
      <w:bookmarkEnd w:id="32"/>
      <w:bookmarkEnd w:id="33"/>
      <w:bookmarkEnd w:id="34"/>
      <w:bookmarkEnd w:id="35"/>
      <w:bookmarkEnd w:id="36"/>
      <w:bookmarkEnd w:id="37"/>
      <w:bookmarkEnd w:id="38"/>
    </w:p>
    <w:p w:rsidR="00F26E9D" w:rsidRPr="004A47AF" w:rsidRDefault="00F26E9D" w:rsidP="00B617D5">
      <w:pPr>
        <w:pStyle w:val="affff6"/>
        <w:spacing w:line="300" w:lineRule="auto"/>
        <w:ind w:firstLine="408"/>
        <w:rPr>
          <w:rFonts w:ascii="Times New Roman"/>
          <w:spacing w:val="-3"/>
        </w:rPr>
      </w:pPr>
      <w:bookmarkStart w:id="39" w:name="_Toc17233326"/>
      <w:bookmarkStart w:id="40" w:name="_Toc17233334"/>
      <w:bookmarkStart w:id="41" w:name="_Toc24884212"/>
      <w:bookmarkStart w:id="42" w:name="_Toc24884219"/>
      <w:bookmarkStart w:id="43" w:name="_Toc26648466"/>
      <w:r w:rsidRPr="004A47AF">
        <w:rPr>
          <w:rFonts w:ascii="Times New Roman"/>
          <w:spacing w:val="-3"/>
        </w:rPr>
        <w:t>本文件规定了白玉兰种苗繁殖的砧木培育、嫁接苗培育、绿化工程苗培育、苗木分级出圃和苗木档案管理。</w:t>
      </w:r>
    </w:p>
    <w:p w:rsidR="00D65FE7" w:rsidRPr="004A47AF" w:rsidRDefault="00D65FE7" w:rsidP="00B617D5">
      <w:pPr>
        <w:pStyle w:val="affff6"/>
        <w:spacing w:line="300" w:lineRule="auto"/>
        <w:ind w:firstLine="408"/>
        <w:rPr>
          <w:rFonts w:ascii="Times New Roman"/>
          <w:spacing w:val="-3"/>
        </w:rPr>
      </w:pPr>
      <w:r w:rsidRPr="004A47AF">
        <w:rPr>
          <w:rFonts w:ascii="Times New Roman"/>
          <w:spacing w:val="-3"/>
        </w:rPr>
        <w:t>本</w:t>
      </w:r>
      <w:r w:rsidR="00F70FE4">
        <w:rPr>
          <w:rFonts w:ascii="Times New Roman" w:hint="eastAsia"/>
          <w:spacing w:val="-3"/>
        </w:rPr>
        <w:t>文件</w:t>
      </w:r>
      <w:r w:rsidRPr="004A47AF">
        <w:rPr>
          <w:rFonts w:ascii="Times New Roman"/>
          <w:spacing w:val="-3"/>
        </w:rPr>
        <w:t>适用于白玉兰种苗繁育。</w:t>
      </w:r>
    </w:p>
    <w:p w:rsidR="00E2552F" w:rsidRPr="004A47AF" w:rsidRDefault="00E2552F" w:rsidP="00046098">
      <w:pPr>
        <w:pStyle w:val="affc"/>
        <w:spacing w:before="312" w:after="312"/>
        <w:rPr>
          <w:rFonts w:ascii="Times New Roman"/>
        </w:rPr>
      </w:pPr>
      <w:bookmarkStart w:id="44" w:name="_Toc26718931"/>
      <w:bookmarkStart w:id="45" w:name="_Toc26986531"/>
      <w:bookmarkStart w:id="46" w:name="_Toc26986772"/>
      <w:bookmarkStart w:id="47" w:name="_Toc97192965"/>
      <w:bookmarkStart w:id="48" w:name="_Toc144894604"/>
      <w:bookmarkStart w:id="49" w:name="_Toc146108978"/>
      <w:r w:rsidRPr="004A47AF">
        <w:rPr>
          <w:rFonts w:ascii="Times New Roman"/>
        </w:rPr>
        <w:t>规范性引用文件</w:t>
      </w:r>
      <w:bookmarkEnd w:id="39"/>
      <w:bookmarkEnd w:id="40"/>
      <w:bookmarkEnd w:id="41"/>
      <w:bookmarkEnd w:id="42"/>
      <w:bookmarkEnd w:id="43"/>
      <w:bookmarkEnd w:id="44"/>
      <w:bookmarkEnd w:id="45"/>
      <w:bookmarkEnd w:id="46"/>
      <w:bookmarkEnd w:id="47"/>
      <w:bookmarkEnd w:id="48"/>
      <w:bookmarkEnd w:id="49"/>
    </w:p>
    <w:sdt>
      <w:sdtPr>
        <w:rPr>
          <w:rFonts w:ascii="Times New Roman"/>
        </w:rPr>
        <w:id w:val="715848253"/>
        <w:placeholder>
          <w:docPart w:val="23ACC202A2094A5F8F5358AC1A9B227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A57E6" w:rsidRPr="004A47AF" w:rsidRDefault="008A57E6" w:rsidP="00B617D5">
          <w:pPr>
            <w:pStyle w:val="affff6"/>
            <w:spacing w:line="300" w:lineRule="auto"/>
            <w:ind w:firstLine="420"/>
            <w:rPr>
              <w:rFonts w:ascii="Times New Roman"/>
            </w:rPr>
          </w:pPr>
          <w:r w:rsidRPr="004A47AF">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26E9D" w:rsidRPr="004A47AF" w:rsidRDefault="00F26E9D" w:rsidP="00B617D5">
      <w:pPr>
        <w:pStyle w:val="affff6"/>
        <w:spacing w:line="300" w:lineRule="auto"/>
        <w:ind w:firstLine="408"/>
        <w:rPr>
          <w:rFonts w:ascii="Times New Roman"/>
          <w:spacing w:val="-3"/>
        </w:rPr>
      </w:pPr>
      <w:r w:rsidRPr="004A47AF">
        <w:rPr>
          <w:rFonts w:ascii="Times New Roman"/>
          <w:spacing w:val="-3"/>
        </w:rPr>
        <w:t xml:space="preserve">GB 2772  </w:t>
      </w:r>
      <w:r w:rsidRPr="004A47AF">
        <w:rPr>
          <w:rFonts w:ascii="Times New Roman"/>
          <w:spacing w:val="-3"/>
        </w:rPr>
        <w:t>林木种子检验规程</w:t>
      </w:r>
    </w:p>
    <w:p w:rsidR="002044FB" w:rsidRPr="004A47AF" w:rsidRDefault="002044FB" w:rsidP="002044FB">
      <w:pPr>
        <w:pStyle w:val="affff6"/>
        <w:spacing w:line="300" w:lineRule="auto"/>
        <w:ind w:firstLine="408"/>
        <w:rPr>
          <w:rFonts w:ascii="Times New Roman"/>
          <w:spacing w:val="-3"/>
        </w:rPr>
      </w:pPr>
      <w:r w:rsidRPr="004A47AF">
        <w:rPr>
          <w:rFonts w:ascii="Times New Roman"/>
          <w:spacing w:val="-3"/>
        </w:rPr>
        <w:t xml:space="preserve">GB 7908  </w:t>
      </w:r>
      <w:r w:rsidRPr="004A47AF">
        <w:rPr>
          <w:rFonts w:ascii="Times New Roman"/>
          <w:spacing w:val="-3"/>
        </w:rPr>
        <w:t>林木种子质量分级</w:t>
      </w:r>
    </w:p>
    <w:p w:rsidR="00F26E9D" w:rsidRPr="004A47AF" w:rsidRDefault="00F26E9D" w:rsidP="00B617D5">
      <w:pPr>
        <w:pStyle w:val="affff6"/>
        <w:spacing w:line="300" w:lineRule="auto"/>
        <w:ind w:firstLine="408"/>
        <w:rPr>
          <w:rFonts w:ascii="Times New Roman"/>
          <w:spacing w:val="-3"/>
        </w:rPr>
      </w:pPr>
      <w:r w:rsidRPr="004A47AF">
        <w:rPr>
          <w:rFonts w:ascii="Times New Roman"/>
          <w:spacing w:val="-3"/>
        </w:rPr>
        <w:t xml:space="preserve">GB/T 6001  </w:t>
      </w:r>
      <w:r w:rsidRPr="004A47AF">
        <w:rPr>
          <w:rFonts w:ascii="Times New Roman"/>
          <w:spacing w:val="-3"/>
        </w:rPr>
        <w:t>育苗技术规程</w:t>
      </w:r>
    </w:p>
    <w:p w:rsidR="00F26E9D" w:rsidRPr="004A47AF" w:rsidRDefault="00F26E9D" w:rsidP="00B617D5">
      <w:pPr>
        <w:pStyle w:val="affff6"/>
        <w:spacing w:line="300" w:lineRule="auto"/>
        <w:ind w:firstLine="408"/>
        <w:rPr>
          <w:rFonts w:ascii="Times New Roman"/>
          <w:spacing w:val="-3"/>
        </w:rPr>
      </w:pPr>
      <w:r w:rsidRPr="004A47AF">
        <w:rPr>
          <w:rFonts w:ascii="Times New Roman"/>
          <w:spacing w:val="-3"/>
        </w:rPr>
        <w:t xml:space="preserve">GB/T 16619  </w:t>
      </w:r>
      <w:r w:rsidRPr="004A47AF">
        <w:rPr>
          <w:rFonts w:ascii="Times New Roman"/>
          <w:spacing w:val="-3"/>
        </w:rPr>
        <w:t>林木采种技术</w:t>
      </w:r>
    </w:p>
    <w:p w:rsidR="00F26E9D" w:rsidRPr="004A47AF" w:rsidRDefault="00F26E9D" w:rsidP="00B617D5">
      <w:pPr>
        <w:pStyle w:val="affff6"/>
        <w:spacing w:line="300" w:lineRule="auto"/>
        <w:ind w:firstLine="408"/>
        <w:rPr>
          <w:rFonts w:ascii="Times New Roman"/>
          <w:spacing w:val="-3"/>
        </w:rPr>
      </w:pPr>
      <w:r w:rsidRPr="004A47AF">
        <w:rPr>
          <w:rFonts w:ascii="Times New Roman"/>
          <w:spacing w:val="-3"/>
        </w:rPr>
        <w:t xml:space="preserve">NY/T 496  </w:t>
      </w:r>
      <w:r w:rsidRPr="004A47AF">
        <w:rPr>
          <w:rFonts w:ascii="Times New Roman"/>
          <w:spacing w:val="-3"/>
        </w:rPr>
        <w:t>肥料合理使用准则通则</w:t>
      </w:r>
    </w:p>
    <w:p w:rsidR="00F26E9D" w:rsidRPr="004A47AF" w:rsidRDefault="00F26E9D" w:rsidP="00B617D5">
      <w:pPr>
        <w:pStyle w:val="affff6"/>
        <w:spacing w:line="300" w:lineRule="auto"/>
        <w:ind w:firstLine="408"/>
        <w:rPr>
          <w:rFonts w:ascii="Times New Roman"/>
          <w:spacing w:val="-3"/>
        </w:rPr>
      </w:pPr>
      <w:r w:rsidRPr="004A47AF">
        <w:rPr>
          <w:rFonts w:ascii="Times New Roman"/>
          <w:spacing w:val="-3"/>
        </w:rPr>
        <w:t xml:space="preserve">LY/T 2289 </w:t>
      </w:r>
      <w:r w:rsidRPr="004A47AF">
        <w:rPr>
          <w:rFonts w:ascii="Times New Roman"/>
          <w:spacing w:val="-3"/>
        </w:rPr>
        <w:t>林木种苗生产经营档案</w:t>
      </w:r>
    </w:p>
    <w:p w:rsidR="00B265BC" w:rsidRPr="004A47AF" w:rsidRDefault="00FD59EB" w:rsidP="00046098">
      <w:pPr>
        <w:pStyle w:val="affc"/>
        <w:spacing w:before="312" w:after="312"/>
        <w:rPr>
          <w:rFonts w:ascii="Times New Roman"/>
        </w:rPr>
      </w:pPr>
      <w:bookmarkStart w:id="50" w:name="_Toc97192966"/>
      <w:bookmarkStart w:id="51" w:name="_Toc144894605"/>
      <w:bookmarkStart w:id="52" w:name="_Toc146108979"/>
      <w:r w:rsidRPr="004A47AF">
        <w:rPr>
          <w:rFonts w:ascii="Times New Roman"/>
          <w:szCs w:val="21"/>
        </w:rPr>
        <w:t>术语和定义</w:t>
      </w:r>
      <w:bookmarkEnd w:id="50"/>
      <w:bookmarkEnd w:id="51"/>
      <w:bookmarkEnd w:id="52"/>
    </w:p>
    <w:bookmarkStart w:id="53" w:name="_Toc26986532" w:displacedByCustomXml="next"/>
    <w:bookmarkEnd w:id="53" w:displacedByCustomXml="next"/>
    <w:sdt>
      <w:sdtPr>
        <w:rPr>
          <w:rFonts w:ascii="Times New Roman"/>
          <w:spacing w:val="-3"/>
        </w:rPr>
        <w:id w:val="-1909835108"/>
        <w:placeholder>
          <w:docPart w:val="F8EA479AA04F4174B848B0E790D741D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C010C" w:rsidRPr="004A47AF" w:rsidRDefault="00F26E9D" w:rsidP="00BA263B">
          <w:pPr>
            <w:pStyle w:val="affff6"/>
            <w:ind w:firstLine="420"/>
            <w:rPr>
              <w:rFonts w:ascii="Times New Roman"/>
              <w:spacing w:val="-3"/>
            </w:rPr>
          </w:pPr>
          <w:r w:rsidRPr="004A47AF">
            <w:rPr>
              <w:rFonts w:ascii="Times New Roman"/>
              <w:spacing w:val="-3"/>
            </w:rPr>
            <w:t>下列术语和定义适用于本文件。</w:t>
          </w:r>
        </w:p>
      </w:sdtContent>
    </w:sdt>
    <w:p w:rsidR="00F26E9D" w:rsidRPr="004A47AF" w:rsidRDefault="00F26E9D" w:rsidP="00046098">
      <w:pPr>
        <w:pStyle w:val="affd"/>
        <w:spacing w:before="156" w:after="156"/>
        <w:rPr>
          <w:rFonts w:ascii="Times New Roman"/>
        </w:rPr>
      </w:pPr>
      <w:bookmarkStart w:id="54" w:name="_Toc144894606"/>
      <w:bookmarkStart w:id="55" w:name="_Toc144894668"/>
      <w:bookmarkStart w:id="56" w:name="_Toc145075954"/>
      <w:bookmarkStart w:id="57" w:name="_Toc144894608"/>
      <w:bookmarkStart w:id="58" w:name="_Toc144894670"/>
      <w:bookmarkStart w:id="59" w:name="_Toc145075956"/>
      <w:bookmarkStart w:id="60" w:name="_Toc145596804"/>
      <w:bookmarkStart w:id="61" w:name="_Toc145597012"/>
      <w:bookmarkStart w:id="62" w:name="_Toc145601309"/>
      <w:bookmarkStart w:id="63" w:name="_Toc146108980"/>
      <w:bookmarkEnd w:id="54"/>
      <w:bookmarkEnd w:id="55"/>
      <w:bookmarkEnd w:id="56"/>
      <w:bookmarkEnd w:id="57"/>
      <w:bookmarkEnd w:id="58"/>
      <w:bookmarkEnd w:id="59"/>
      <w:bookmarkEnd w:id="60"/>
      <w:bookmarkEnd w:id="61"/>
      <w:bookmarkEnd w:id="62"/>
      <w:bookmarkEnd w:id="63"/>
    </w:p>
    <w:p w:rsidR="00F26E9D" w:rsidRPr="004A47AF" w:rsidRDefault="00F26E9D" w:rsidP="00046098">
      <w:pPr>
        <w:pStyle w:val="affd"/>
        <w:numPr>
          <w:ilvl w:val="0"/>
          <w:numId w:val="0"/>
        </w:numPr>
        <w:spacing w:before="156" w:after="156"/>
        <w:ind w:firstLineChars="200" w:firstLine="420"/>
        <w:rPr>
          <w:rFonts w:ascii="Times New Roman"/>
        </w:rPr>
      </w:pPr>
      <w:bookmarkStart w:id="64" w:name="_Toc144894609"/>
      <w:bookmarkStart w:id="65" w:name="_Toc144894671"/>
      <w:bookmarkStart w:id="66" w:name="_Toc145075957"/>
      <w:bookmarkStart w:id="67" w:name="_Toc145596805"/>
      <w:bookmarkStart w:id="68" w:name="_Toc145597013"/>
      <w:bookmarkStart w:id="69" w:name="_Toc145601310"/>
      <w:bookmarkStart w:id="70" w:name="_Toc146108981"/>
      <w:r w:rsidRPr="004A47AF">
        <w:rPr>
          <w:rFonts w:ascii="Times New Roman"/>
        </w:rPr>
        <w:t>绿化工程苗</w:t>
      </w:r>
      <w:r w:rsidRPr="004A47AF">
        <w:rPr>
          <w:rFonts w:ascii="Times New Roman"/>
        </w:rPr>
        <w:t xml:space="preserve"> </w:t>
      </w:r>
      <w:r w:rsidR="00105625" w:rsidRPr="002044FB">
        <w:rPr>
          <w:rFonts w:ascii="Times New Roman"/>
          <w:b/>
        </w:rPr>
        <w:t>sapling</w:t>
      </w:r>
      <w:r w:rsidRPr="002044FB">
        <w:rPr>
          <w:rFonts w:ascii="Times New Roman"/>
          <w:b/>
        </w:rPr>
        <w:t xml:space="preserve"> for landscape engineering</w:t>
      </w:r>
      <w:bookmarkEnd w:id="64"/>
      <w:bookmarkEnd w:id="65"/>
      <w:bookmarkEnd w:id="66"/>
      <w:bookmarkEnd w:id="67"/>
      <w:bookmarkEnd w:id="68"/>
      <w:bookmarkEnd w:id="69"/>
      <w:bookmarkEnd w:id="70"/>
    </w:p>
    <w:p w:rsidR="00F26E9D" w:rsidRPr="004A47AF" w:rsidRDefault="00F26E9D" w:rsidP="00B617D5">
      <w:pPr>
        <w:pStyle w:val="affff6"/>
        <w:spacing w:line="300" w:lineRule="auto"/>
        <w:ind w:firstLine="408"/>
        <w:rPr>
          <w:rFonts w:ascii="Times New Roman"/>
          <w:spacing w:val="-3"/>
        </w:rPr>
      </w:pPr>
      <w:r w:rsidRPr="004A47AF">
        <w:rPr>
          <w:rFonts w:ascii="Times New Roman"/>
          <w:spacing w:val="-3"/>
        </w:rPr>
        <w:t>胸径</w:t>
      </w:r>
      <w:r w:rsidRPr="004A47AF">
        <w:rPr>
          <w:rFonts w:ascii="Times New Roman"/>
          <w:spacing w:val="-3"/>
        </w:rPr>
        <w:t>8 cm</w:t>
      </w:r>
      <w:r w:rsidRPr="004A47AF">
        <w:rPr>
          <w:rFonts w:ascii="Times New Roman"/>
          <w:spacing w:val="-3"/>
        </w:rPr>
        <w:t>及以上嫁接苗的统称。</w:t>
      </w:r>
    </w:p>
    <w:p w:rsidR="00F26E9D" w:rsidRPr="004A47AF" w:rsidRDefault="00F26E9D" w:rsidP="00046098">
      <w:pPr>
        <w:pStyle w:val="affd"/>
        <w:spacing w:before="156" w:after="156"/>
        <w:rPr>
          <w:rFonts w:ascii="Times New Roman"/>
        </w:rPr>
      </w:pPr>
      <w:bookmarkStart w:id="71" w:name="_Toc144894610"/>
      <w:bookmarkStart w:id="72" w:name="_Toc144894672"/>
      <w:bookmarkStart w:id="73" w:name="_Toc145075958"/>
      <w:bookmarkStart w:id="74" w:name="_Toc145596806"/>
      <w:bookmarkStart w:id="75" w:name="_Toc145597014"/>
      <w:bookmarkStart w:id="76" w:name="_Toc145601311"/>
      <w:bookmarkStart w:id="77" w:name="_Toc146108982"/>
      <w:bookmarkEnd w:id="71"/>
      <w:bookmarkEnd w:id="72"/>
      <w:bookmarkEnd w:id="73"/>
      <w:bookmarkEnd w:id="74"/>
      <w:bookmarkEnd w:id="75"/>
      <w:bookmarkEnd w:id="76"/>
      <w:bookmarkEnd w:id="77"/>
    </w:p>
    <w:p w:rsidR="00F26E9D" w:rsidRPr="004A47AF" w:rsidRDefault="00F26E9D" w:rsidP="00046098">
      <w:pPr>
        <w:pStyle w:val="affd"/>
        <w:numPr>
          <w:ilvl w:val="0"/>
          <w:numId w:val="0"/>
        </w:numPr>
        <w:spacing w:before="156" w:after="156"/>
        <w:ind w:firstLineChars="200" w:firstLine="420"/>
        <w:rPr>
          <w:rFonts w:ascii="Times New Roman"/>
        </w:rPr>
      </w:pPr>
      <w:bookmarkStart w:id="78" w:name="_Toc144894611"/>
      <w:bookmarkStart w:id="79" w:name="_Toc144894673"/>
      <w:bookmarkStart w:id="80" w:name="_Toc145075959"/>
      <w:bookmarkStart w:id="81" w:name="_Toc145596807"/>
      <w:bookmarkStart w:id="82" w:name="_Toc145597015"/>
      <w:bookmarkStart w:id="83" w:name="_Toc145601312"/>
      <w:bookmarkStart w:id="84" w:name="_Toc146108983"/>
      <w:r w:rsidRPr="004A47AF">
        <w:rPr>
          <w:rFonts w:ascii="Times New Roman"/>
        </w:rPr>
        <w:t>芽苗</w:t>
      </w:r>
      <w:r w:rsidRPr="004A47AF">
        <w:rPr>
          <w:rFonts w:ascii="Times New Roman"/>
        </w:rPr>
        <w:t xml:space="preserve">  </w:t>
      </w:r>
      <w:r w:rsidRPr="002044FB">
        <w:rPr>
          <w:rFonts w:ascii="Times New Roman"/>
          <w:b/>
        </w:rPr>
        <w:t>germinat</w:t>
      </w:r>
      <w:r w:rsidR="00105625" w:rsidRPr="002044FB">
        <w:rPr>
          <w:rFonts w:ascii="Times New Roman"/>
          <w:b/>
        </w:rPr>
        <w:t>e</w:t>
      </w:r>
      <w:r w:rsidRPr="002044FB">
        <w:rPr>
          <w:rFonts w:ascii="Times New Roman"/>
          <w:b/>
        </w:rPr>
        <w:t>d seedling</w:t>
      </w:r>
      <w:bookmarkEnd w:id="78"/>
      <w:bookmarkEnd w:id="79"/>
      <w:bookmarkEnd w:id="80"/>
      <w:bookmarkEnd w:id="81"/>
      <w:bookmarkEnd w:id="82"/>
      <w:bookmarkEnd w:id="83"/>
      <w:bookmarkEnd w:id="84"/>
    </w:p>
    <w:p w:rsidR="00F26E9D" w:rsidRPr="004A47AF" w:rsidRDefault="00F26E9D" w:rsidP="00B617D5">
      <w:pPr>
        <w:pStyle w:val="affff6"/>
        <w:spacing w:line="300" w:lineRule="auto"/>
        <w:ind w:firstLine="408"/>
        <w:rPr>
          <w:rFonts w:ascii="Times New Roman"/>
          <w:spacing w:val="-3"/>
        </w:rPr>
      </w:pPr>
      <w:r w:rsidRPr="004A47AF">
        <w:rPr>
          <w:rFonts w:ascii="Times New Roman"/>
          <w:spacing w:val="-3"/>
        </w:rPr>
        <w:t>种子发芽后高度</w:t>
      </w:r>
      <w:r w:rsidR="002044FB" w:rsidRPr="004A47AF">
        <w:rPr>
          <w:rFonts w:ascii="Times New Roman"/>
          <w:spacing w:val="-3"/>
        </w:rPr>
        <w:t>长至</w:t>
      </w:r>
      <w:r w:rsidRPr="004A47AF">
        <w:rPr>
          <w:rFonts w:ascii="Times New Roman"/>
          <w:spacing w:val="-3"/>
        </w:rPr>
        <w:t>8 cm</w:t>
      </w:r>
      <w:r w:rsidRPr="004A47AF">
        <w:rPr>
          <w:rFonts w:ascii="Times New Roman"/>
          <w:spacing w:val="-3"/>
        </w:rPr>
        <w:t>左右出现两叶一芽的幼苗。</w:t>
      </w:r>
    </w:p>
    <w:p w:rsidR="00F26E9D" w:rsidRPr="004A47AF" w:rsidRDefault="00F26E9D" w:rsidP="00046098">
      <w:pPr>
        <w:pStyle w:val="affc"/>
        <w:spacing w:before="312" w:after="312" w:line="276" w:lineRule="auto"/>
        <w:rPr>
          <w:rFonts w:ascii="Times New Roman"/>
        </w:rPr>
      </w:pPr>
      <w:bookmarkStart w:id="85" w:name="_Toc144894612"/>
      <w:bookmarkStart w:id="86" w:name="_Toc144894674"/>
      <w:bookmarkStart w:id="87" w:name="_Toc145075960"/>
      <w:bookmarkStart w:id="88" w:name="_Toc131066603"/>
      <w:bookmarkStart w:id="89" w:name="_Toc137023836"/>
      <w:bookmarkStart w:id="90" w:name="_Toc144894614"/>
      <w:bookmarkStart w:id="91" w:name="_Toc146108984"/>
      <w:bookmarkEnd w:id="85"/>
      <w:bookmarkEnd w:id="86"/>
      <w:bookmarkEnd w:id="87"/>
      <w:r w:rsidRPr="004A47AF">
        <w:rPr>
          <w:rFonts w:ascii="Times New Roman"/>
        </w:rPr>
        <w:t>砧木培育</w:t>
      </w:r>
      <w:bookmarkEnd w:id="88"/>
      <w:bookmarkEnd w:id="89"/>
      <w:bookmarkEnd w:id="90"/>
      <w:bookmarkEnd w:id="91"/>
    </w:p>
    <w:p w:rsidR="00F26E9D" w:rsidRPr="004A47AF" w:rsidRDefault="00F26E9D" w:rsidP="00046098">
      <w:pPr>
        <w:pStyle w:val="affd"/>
        <w:spacing w:before="156" w:after="156" w:line="276" w:lineRule="auto"/>
        <w:rPr>
          <w:rFonts w:ascii="Times New Roman"/>
        </w:rPr>
      </w:pPr>
      <w:bookmarkStart w:id="92" w:name="_Toc131066604"/>
      <w:bookmarkStart w:id="93" w:name="_Toc137023837"/>
      <w:bookmarkStart w:id="94" w:name="_Toc144894615"/>
      <w:bookmarkStart w:id="95" w:name="_Toc146108985"/>
      <w:r w:rsidRPr="004A47AF">
        <w:rPr>
          <w:rFonts w:ascii="Times New Roman"/>
        </w:rPr>
        <w:t>圃地选择</w:t>
      </w:r>
      <w:bookmarkEnd w:id="92"/>
      <w:bookmarkEnd w:id="93"/>
      <w:bookmarkEnd w:id="94"/>
      <w:bookmarkEnd w:id="95"/>
    </w:p>
    <w:p w:rsidR="00F26E9D" w:rsidRPr="004A47AF" w:rsidRDefault="00F26E9D" w:rsidP="00B617D5">
      <w:pPr>
        <w:pStyle w:val="affff6"/>
        <w:spacing w:line="300" w:lineRule="auto"/>
        <w:ind w:firstLine="408"/>
        <w:rPr>
          <w:rFonts w:ascii="Times New Roman"/>
          <w:spacing w:val="-3"/>
        </w:rPr>
      </w:pPr>
      <w:r w:rsidRPr="004A47AF">
        <w:rPr>
          <w:rFonts w:ascii="Times New Roman"/>
          <w:spacing w:val="-3"/>
        </w:rPr>
        <w:t>选择交通便利，地势平坦，远离病虫害疫区，排水良好的土地作为苗圃地。</w:t>
      </w:r>
    </w:p>
    <w:p w:rsidR="00F26E9D" w:rsidRPr="004A47AF" w:rsidRDefault="00F26E9D" w:rsidP="00046098">
      <w:pPr>
        <w:pStyle w:val="affd"/>
        <w:spacing w:before="156" w:after="156" w:line="276" w:lineRule="auto"/>
        <w:rPr>
          <w:rFonts w:ascii="Times New Roman"/>
        </w:rPr>
      </w:pPr>
      <w:bookmarkStart w:id="96" w:name="_Toc131066605"/>
      <w:bookmarkStart w:id="97" w:name="_Toc137023838"/>
      <w:bookmarkStart w:id="98" w:name="_Toc144894616"/>
      <w:bookmarkStart w:id="99" w:name="_Toc146108986"/>
      <w:r w:rsidRPr="004A47AF">
        <w:rPr>
          <w:rFonts w:ascii="Times New Roman"/>
        </w:rPr>
        <w:t>苗床准备</w:t>
      </w:r>
      <w:bookmarkEnd w:id="96"/>
      <w:bookmarkEnd w:id="97"/>
      <w:bookmarkEnd w:id="98"/>
      <w:bookmarkEnd w:id="99"/>
    </w:p>
    <w:p w:rsidR="00F26E9D" w:rsidRPr="004A47AF" w:rsidRDefault="00F26E9D" w:rsidP="00046098">
      <w:pPr>
        <w:pStyle w:val="affe"/>
        <w:spacing w:before="156" w:after="156" w:line="276" w:lineRule="auto"/>
        <w:rPr>
          <w:rFonts w:ascii="Times New Roman"/>
        </w:rPr>
      </w:pPr>
      <w:bookmarkStart w:id="100" w:name="_Toc137023839"/>
      <w:bookmarkStart w:id="101" w:name="_Toc144894617"/>
      <w:r w:rsidRPr="004A47AF">
        <w:rPr>
          <w:rFonts w:ascii="Times New Roman"/>
        </w:rPr>
        <w:t>土壤灭菌杀虫</w:t>
      </w:r>
      <w:bookmarkEnd w:id="100"/>
      <w:bookmarkEnd w:id="101"/>
    </w:p>
    <w:p w:rsidR="00F26E9D" w:rsidRPr="004A47AF" w:rsidRDefault="009A1C5B" w:rsidP="00B617D5">
      <w:pPr>
        <w:pStyle w:val="affff6"/>
        <w:spacing w:line="300" w:lineRule="auto"/>
        <w:ind w:firstLine="408"/>
        <w:rPr>
          <w:rFonts w:ascii="Times New Roman"/>
          <w:spacing w:val="-3"/>
        </w:rPr>
      </w:pPr>
      <w:r w:rsidRPr="004A47AF">
        <w:rPr>
          <w:rFonts w:ascii="Times New Roman"/>
          <w:spacing w:val="-3"/>
        </w:rPr>
        <w:t>土壤应进行灭菌</w:t>
      </w:r>
      <w:r w:rsidR="00825EBC" w:rsidRPr="004A47AF">
        <w:rPr>
          <w:rFonts w:ascii="Times New Roman"/>
          <w:spacing w:val="-3"/>
        </w:rPr>
        <w:t>和杀虫</w:t>
      </w:r>
      <w:r w:rsidRPr="004A47AF">
        <w:rPr>
          <w:rFonts w:ascii="Times New Roman"/>
          <w:spacing w:val="-3"/>
        </w:rPr>
        <w:t>，</w:t>
      </w:r>
      <w:r w:rsidR="00F26E9D" w:rsidRPr="004A47AF">
        <w:rPr>
          <w:rFonts w:ascii="Times New Roman"/>
          <w:spacing w:val="-3"/>
        </w:rPr>
        <w:t>用法用量</w:t>
      </w:r>
      <w:r w:rsidR="005912E7">
        <w:rPr>
          <w:rFonts w:ascii="Times New Roman" w:hint="eastAsia"/>
          <w:spacing w:val="-3"/>
        </w:rPr>
        <w:t>参</w:t>
      </w:r>
      <w:r w:rsidR="00F26E9D" w:rsidRPr="004A47AF">
        <w:rPr>
          <w:rFonts w:ascii="Times New Roman"/>
          <w:spacing w:val="-3"/>
        </w:rPr>
        <w:t>见附录</w:t>
      </w:r>
      <w:r w:rsidR="00F26E9D" w:rsidRPr="004A47AF">
        <w:rPr>
          <w:rFonts w:ascii="Times New Roman"/>
          <w:spacing w:val="-3"/>
        </w:rPr>
        <w:t>A</w:t>
      </w:r>
      <w:r w:rsidR="00F26E9D" w:rsidRPr="004A47AF">
        <w:rPr>
          <w:rFonts w:ascii="Times New Roman"/>
          <w:spacing w:val="-3"/>
        </w:rPr>
        <w:t>。</w:t>
      </w:r>
    </w:p>
    <w:p w:rsidR="00F26E9D" w:rsidRPr="004A47AF" w:rsidRDefault="00F26E9D" w:rsidP="00046098">
      <w:pPr>
        <w:pStyle w:val="affe"/>
        <w:spacing w:before="156" w:after="156" w:line="276" w:lineRule="auto"/>
        <w:rPr>
          <w:rFonts w:ascii="Times New Roman"/>
        </w:rPr>
      </w:pPr>
      <w:bookmarkStart w:id="102" w:name="_Toc137023840"/>
      <w:bookmarkStart w:id="103" w:name="_Toc144894618"/>
      <w:r w:rsidRPr="004A47AF">
        <w:rPr>
          <w:rFonts w:ascii="Times New Roman"/>
        </w:rPr>
        <w:t>整地做床</w:t>
      </w:r>
      <w:bookmarkEnd w:id="102"/>
      <w:bookmarkEnd w:id="103"/>
    </w:p>
    <w:p w:rsidR="00F26E9D" w:rsidRPr="004A47AF" w:rsidRDefault="00F26E9D" w:rsidP="00B617D5">
      <w:pPr>
        <w:pStyle w:val="affff6"/>
        <w:spacing w:line="300" w:lineRule="auto"/>
        <w:ind w:firstLine="408"/>
        <w:rPr>
          <w:rFonts w:ascii="Times New Roman"/>
          <w:spacing w:val="-3"/>
        </w:rPr>
      </w:pPr>
      <w:r w:rsidRPr="004A47AF">
        <w:rPr>
          <w:rFonts w:ascii="Times New Roman"/>
          <w:spacing w:val="-3"/>
        </w:rPr>
        <w:t>整地做床应符合</w:t>
      </w:r>
      <w:r w:rsidRPr="004A47AF">
        <w:rPr>
          <w:rFonts w:ascii="Times New Roman"/>
          <w:spacing w:val="-3"/>
        </w:rPr>
        <w:t>GB/T 6001</w:t>
      </w:r>
      <w:r w:rsidRPr="004A47AF">
        <w:rPr>
          <w:rFonts w:ascii="Times New Roman"/>
          <w:spacing w:val="-3"/>
        </w:rPr>
        <w:t>的规定。</w:t>
      </w:r>
    </w:p>
    <w:p w:rsidR="00F26E9D" w:rsidRPr="004A47AF" w:rsidRDefault="00F26E9D" w:rsidP="00046098">
      <w:pPr>
        <w:pStyle w:val="affe"/>
        <w:spacing w:before="156" w:after="156" w:line="276" w:lineRule="auto"/>
        <w:rPr>
          <w:rFonts w:ascii="Times New Roman"/>
          <w:color w:val="000000"/>
        </w:rPr>
      </w:pPr>
      <w:bookmarkStart w:id="104" w:name="_Toc137023841"/>
      <w:bookmarkStart w:id="105" w:name="_Toc144894619"/>
      <w:r w:rsidRPr="004A47AF">
        <w:rPr>
          <w:rFonts w:ascii="Times New Roman"/>
        </w:rPr>
        <w:t>施肥</w:t>
      </w:r>
      <w:bookmarkEnd w:id="104"/>
      <w:bookmarkEnd w:id="105"/>
    </w:p>
    <w:p w:rsidR="00F26E9D" w:rsidRPr="004A47AF" w:rsidRDefault="00F26E9D" w:rsidP="00B617D5">
      <w:pPr>
        <w:pStyle w:val="affff6"/>
        <w:spacing w:line="300" w:lineRule="auto"/>
        <w:ind w:firstLine="408"/>
        <w:rPr>
          <w:rFonts w:ascii="Times New Roman"/>
          <w:spacing w:val="-3"/>
        </w:rPr>
      </w:pPr>
      <w:r w:rsidRPr="004A47AF">
        <w:rPr>
          <w:rFonts w:ascii="Times New Roman"/>
          <w:spacing w:val="-3"/>
        </w:rPr>
        <w:t>施肥应符合</w:t>
      </w:r>
      <w:r w:rsidRPr="004A47AF">
        <w:rPr>
          <w:rFonts w:ascii="Times New Roman"/>
          <w:spacing w:val="-3"/>
        </w:rPr>
        <w:t>NY/T 496</w:t>
      </w:r>
      <w:r w:rsidRPr="004A47AF">
        <w:rPr>
          <w:rFonts w:ascii="Times New Roman"/>
          <w:spacing w:val="-3"/>
        </w:rPr>
        <w:t>的规定。</w:t>
      </w:r>
    </w:p>
    <w:p w:rsidR="00F26E9D" w:rsidRPr="004A47AF" w:rsidRDefault="00F26E9D" w:rsidP="00046098">
      <w:pPr>
        <w:pStyle w:val="affd"/>
        <w:spacing w:before="156" w:after="156" w:line="276" w:lineRule="auto"/>
        <w:rPr>
          <w:rFonts w:ascii="Times New Roman"/>
        </w:rPr>
      </w:pPr>
      <w:bookmarkStart w:id="106" w:name="_Toc131066606"/>
      <w:bookmarkStart w:id="107" w:name="_Toc137023842"/>
      <w:bookmarkStart w:id="108" w:name="_Toc144894620"/>
      <w:bookmarkStart w:id="109" w:name="_Toc146108987"/>
      <w:r w:rsidRPr="004A47AF">
        <w:rPr>
          <w:rFonts w:ascii="Times New Roman"/>
        </w:rPr>
        <w:t>种子采集与贮藏</w:t>
      </w:r>
      <w:bookmarkEnd w:id="106"/>
      <w:bookmarkEnd w:id="107"/>
      <w:bookmarkEnd w:id="108"/>
      <w:bookmarkEnd w:id="109"/>
    </w:p>
    <w:p w:rsidR="00F26E9D" w:rsidRPr="004A47AF" w:rsidRDefault="00F26E9D" w:rsidP="00046098">
      <w:pPr>
        <w:pStyle w:val="affe"/>
        <w:spacing w:before="156" w:after="156" w:line="276" w:lineRule="auto"/>
        <w:rPr>
          <w:rFonts w:ascii="Times New Roman"/>
        </w:rPr>
      </w:pPr>
      <w:bookmarkStart w:id="110" w:name="_Toc137023843"/>
      <w:bookmarkStart w:id="111" w:name="_Toc144894621"/>
      <w:r w:rsidRPr="004A47AF">
        <w:rPr>
          <w:rFonts w:ascii="Times New Roman"/>
        </w:rPr>
        <w:t>果实采集</w:t>
      </w:r>
      <w:bookmarkEnd w:id="110"/>
      <w:bookmarkEnd w:id="111"/>
    </w:p>
    <w:p w:rsidR="00F26E9D" w:rsidRPr="004A47AF" w:rsidRDefault="00F26E9D" w:rsidP="00E801FA">
      <w:pPr>
        <w:pStyle w:val="afff"/>
        <w:spacing w:before="156" w:after="156" w:line="276" w:lineRule="auto"/>
        <w:ind w:left="0"/>
        <w:rPr>
          <w:rFonts w:ascii="Times New Roman"/>
        </w:rPr>
      </w:pPr>
      <w:r w:rsidRPr="004A47AF">
        <w:rPr>
          <w:rFonts w:ascii="Times New Roman"/>
        </w:rPr>
        <w:t>采种母树</w:t>
      </w:r>
    </w:p>
    <w:p w:rsidR="00F26E9D" w:rsidRPr="004A47AF" w:rsidRDefault="00B00EB4" w:rsidP="00B617D5">
      <w:pPr>
        <w:pStyle w:val="affff6"/>
        <w:spacing w:line="300" w:lineRule="auto"/>
        <w:ind w:firstLine="408"/>
        <w:rPr>
          <w:rFonts w:ascii="Times New Roman"/>
          <w:spacing w:val="-3"/>
        </w:rPr>
      </w:pPr>
      <w:r>
        <w:rPr>
          <w:rFonts w:ascii="Times New Roman" w:hint="eastAsia"/>
          <w:spacing w:val="-3"/>
        </w:rPr>
        <w:t>采种母树可选择白玉兰</w:t>
      </w:r>
      <w:r w:rsidRPr="004A47AF">
        <w:rPr>
          <w:rFonts w:ascii="Times New Roman"/>
          <w:spacing w:val="-3"/>
        </w:rPr>
        <w:t>（</w:t>
      </w:r>
      <w:r w:rsidRPr="004A47AF">
        <w:rPr>
          <w:rFonts w:ascii="Times New Roman"/>
          <w:i/>
          <w:spacing w:val="-3"/>
        </w:rPr>
        <w:t xml:space="preserve">Yulania </w:t>
      </w:r>
      <w:r>
        <w:rPr>
          <w:rFonts w:ascii="Times New Roman" w:hint="eastAsia"/>
          <w:i/>
          <w:spacing w:val="-3"/>
        </w:rPr>
        <w:t>denudata</w:t>
      </w:r>
      <w:r w:rsidRPr="004A47AF">
        <w:rPr>
          <w:rFonts w:ascii="Times New Roman"/>
          <w:spacing w:val="-3"/>
        </w:rPr>
        <w:t>）</w:t>
      </w:r>
      <w:r>
        <w:rPr>
          <w:rFonts w:ascii="Times New Roman" w:hint="eastAsia"/>
          <w:spacing w:val="-3"/>
        </w:rPr>
        <w:t>、望春玉兰</w:t>
      </w:r>
      <w:r w:rsidRPr="004A47AF">
        <w:rPr>
          <w:rFonts w:ascii="Times New Roman"/>
          <w:spacing w:val="-3"/>
        </w:rPr>
        <w:t>（</w:t>
      </w:r>
      <w:r w:rsidRPr="004A47AF">
        <w:rPr>
          <w:rFonts w:ascii="Times New Roman"/>
          <w:i/>
          <w:spacing w:val="-3"/>
        </w:rPr>
        <w:t>Yulania biondii</w:t>
      </w:r>
      <w:r w:rsidRPr="004A47AF">
        <w:rPr>
          <w:rFonts w:ascii="Times New Roman"/>
          <w:spacing w:val="-3"/>
        </w:rPr>
        <w:t>）</w:t>
      </w:r>
      <w:r>
        <w:rPr>
          <w:rFonts w:ascii="Times New Roman" w:hint="eastAsia"/>
          <w:spacing w:val="-3"/>
        </w:rPr>
        <w:t>、紫玉兰</w:t>
      </w:r>
      <w:r w:rsidRPr="004A47AF">
        <w:rPr>
          <w:rFonts w:ascii="Times New Roman"/>
          <w:spacing w:val="-3"/>
        </w:rPr>
        <w:t>（</w:t>
      </w:r>
      <w:r w:rsidRPr="004A47AF">
        <w:rPr>
          <w:rFonts w:ascii="Times New Roman"/>
          <w:i/>
          <w:spacing w:val="-3"/>
        </w:rPr>
        <w:t xml:space="preserve">Yulania </w:t>
      </w:r>
      <w:r w:rsidRPr="00B00EB4">
        <w:rPr>
          <w:rFonts w:ascii="Times New Roman"/>
          <w:i/>
          <w:spacing w:val="-3"/>
        </w:rPr>
        <w:t>liliiflora</w:t>
      </w:r>
      <w:r w:rsidRPr="004A47AF">
        <w:rPr>
          <w:rFonts w:ascii="Times New Roman"/>
          <w:spacing w:val="-3"/>
        </w:rPr>
        <w:t>）</w:t>
      </w:r>
      <w:r>
        <w:rPr>
          <w:rFonts w:ascii="Times New Roman" w:hint="eastAsia"/>
          <w:spacing w:val="-3"/>
        </w:rPr>
        <w:t>、天目玉兰</w:t>
      </w:r>
      <w:r w:rsidRPr="004A47AF">
        <w:rPr>
          <w:rFonts w:ascii="Times New Roman"/>
          <w:spacing w:val="-3"/>
        </w:rPr>
        <w:t>（</w:t>
      </w:r>
      <w:r w:rsidRPr="004A47AF">
        <w:rPr>
          <w:rFonts w:ascii="Times New Roman"/>
          <w:i/>
          <w:spacing w:val="-3"/>
        </w:rPr>
        <w:t xml:space="preserve">Yulania </w:t>
      </w:r>
      <w:r w:rsidRPr="00B00EB4">
        <w:rPr>
          <w:rFonts w:ascii="Times New Roman"/>
          <w:i/>
          <w:spacing w:val="-3"/>
        </w:rPr>
        <w:t>amoena</w:t>
      </w:r>
      <w:r w:rsidRPr="004A47AF">
        <w:rPr>
          <w:rFonts w:ascii="Times New Roman"/>
          <w:spacing w:val="-3"/>
        </w:rPr>
        <w:t>）</w:t>
      </w:r>
      <w:r>
        <w:rPr>
          <w:rFonts w:ascii="Times New Roman" w:hint="eastAsia"/>
          <w:spacing w:val="-3"/>
        </w:rPr>
        <w:t>等</w:t>
      </w:r>
      <w:r w:rsidRPr="004A47AF">
        <w:rPr>
          <w:rFonts w:ascii="Times New Roman"/>
          <w:spacing w:val="-3"/>
        </w:rPr>
        <w:t>壮龄树</w:t>
      </w:r>
      <w:r>
        <w:rPr>
          <w:rFonts w:ascii="Times New Roman" w:hint="eastAsia"/>
          <w:spacing w:val="-3"/>
        </w:rPr>
        <w:t>，</w:t>
      </w:r>
      <w:r w:rsidR="00F26E9D" w:rsidRPr="004A47AF">
        <w:rPr>
          <w:rFonts w:ascii="Times New Roman"/>
          <w:spacing w:val="-3"/>
        </w:rPr>
        <w:t>以望春玉兰为</w:t>
      </w:r>
      <w:r w:rsidR="00FD3CEC" w:rsidRPr="004A47AF">
        <w:rPr>
          <w:rFonts w:ascii="Times New Roman"/>
          <w:spacing w:val="-3"/>
        </w:rPr>
        <w:t>宜</w:t>
      </w:r>
      <w:r w:rsidR="00F26E9D" w:rsidRPr="004A47AF">
        <w:rPr>
          <w:rFonts w:ascii="Times New Roman"/>
          <w:spacing w:val="-3"/>
        </w:rPr>
        <w:t>。</w:t>
      </w:r>
    </w:p>
    <w:p w:rsidR="00F26E9D" w:rsidRPr="004A47AF" w:rsidRDefault="00F26E9D" w:rsidP="00E801FA">
      <w:pPr>
        <w:pStyle w:val="afff"/>
        <w:spacing w:before="156" w:after="156" w:line="276" w:lineRule="auto"/>
        <w:ind w:left="0"/>
        <w:rPr>
          <w:rFonts w:ascii="Times New Roman"/>
        </w:rPr>
      </w:pPr>
      <w:r w:rsidRPr="004A47AF">
        <w:rPr>
          <w:rFonts w:ascii="Times New Roman"/>
        </w:rPr>
        <w:t>采集方法</w:t>
      </w:r>
    </w:p>
    <w:p w:rsidR="00F26E9D" w:rsidRPr="004A47AF" w:rsidRDefault="00F26E9D" w:rsidP="00B617D5">
      <w:pPr>
        <w:pStyle w:val="affff6"/>
        <w:spacing w:line="300" w:lineRule="auto"/>
        <w:ind w:firstLine="420"/>
        <w:rPr>
          <w:rFonts w:ascii="Times New Roman"/>
        </w:rPr>
      </w:pPr>
      <w:r w:rsidRPr="004A47AF">
        <w:rPr>
          <w:rFonts w:ascii="Times New Roman"/>
        </w:rPr>
        <w:t>在</w:t>
      </w:r>
      <w:r w:rsidRPr="004A47AF">
        <w:rPr>
          <w:rFonts w:ascii="Times New Roman"/>
        </w:rPr>
        <w:t>8</w:t>
      </w:r>
      <w:r w:rsidRPr="004A47AF">
        <w:rPr>
          <w:rFonts w:ascii="Times New Roman"/>
        </w:rPr>
        <w:t>月下旬至</w:t>
      </w:r>
      <w:r w:rsidRPr="004A47AF">
        <w:rPr>
          <w:rFonts w:ascii="Times New Roman"/>
        </w:rPr>
        <w:t>9</w:t>
      </w:r>
      <w:r w:rsidRPr="004A47AF">
        <w:rPr>
          <w:rFonts w:ascii="Times New Roman"/>
        </w:rPr>
        <w:t>月中旬，聚合蓇葖果由绿色变为红褐色、部分果皮开裂、露出带鲜红色假种皮时采收望春玉兰果实，具体采集方法见</w:t>
      </w:r>
      <w:r w:rsidRPr="004A47AF">
        <w:rPr>
          <w:rFonts w:ascii="Times New Roman"/>
        </w:rPr>
        <w:t xml:space="preserve">GB/T </w:t>
      </w:r>
      <w:r w:rsidRPr="004A47AF">
        <w:rPr>
          <w:rFonts w:ascii="Times New Roman"/>
          <w:spacing w:val="-3"/>
        </w:rPr>
        <w:t>16619</w:t>
      </w:r>
      <w:r w:rsidRPr="004A47AF">
        <w:rPr>
          <w:rFonts w:ascii="Times New Roman"/>
        </w:rPr>
        <w:t>。</w:t>
      </w:r>
    </w:p>
    <w:p w:rsidR="00F26E9D" w:rsidRPr="004A47AF" w:rsidRDefault="00F26E9D" w:rsidP="00046098">
      <w:pPr>
        <w:pStyle w:val="affe"/>
        <w:spacing w:before="156" w:after="156" w:line="276" w:lineRule="auto"/>
        <w:rPr>
          <w:rFonts w:ascii="Times New Roman"/>
        </w:rPr>
      </w:pPr>
      <w:bookmarkStart w:id="112" w:name="_Toc137023844"/>
      <w:bookmarkStart w:id="113" w:name="_Toc144894622"/>
      <w:r w:rsidRPr="004A47AF">
        <w:rPr>
          <w:rFonts w:ascii="Times New Roman"/>
        </w:rPr>
        <w:t>种子调制及消毒</w:t>
      </w:r>
      <w:bookmarkEnd w:id="112"/>
      <w:bookmarkEnd w:id="113"/>
    </w:p>
    <w:p w:rsidR="00F26E9D" w:rsidRPr="004A47AF" w:rsidRDefault="00F26E9D" w:rsidP="00B617D5">
      <w:pPr>
        <w:pStyle w:val="affff6"/>
        <w:spacing w:line="300" w:lineRule="auto"/>
        <w:ind w:firstLine="420"/>
        <w:rPr>
          <w:rFonts w:ascii="Times New Roman"/>
        </w:rPr>
      </w:pPr>
      <w:r w:rsidRPr="004A47AF">
        <w:rPr>
          <w:rFonts w:ascii="Times New Roman"/>
        </w:rPr>
        <w:t>将果实摊放在清洁</w:t>
      </w:r>
      <w:r w:rsidRPr="004A47AF">
        <w:rPr>
          <w:rFonts w:ascii="Times New Roman"/>
          <w:spacing w:val="-3"/>
        </w:rPr>
        <w:t>干燥</w:t>
      </w:r>
      <w:r w:rsidRPr="004A47AF">
        <w:rPr>
          <w:rFonts w:ascii="Times New Roman"/>
        </w:rPr>
        <w:t>的通风处晾晒，</w:t>
      </w:r>
      <w:r w:rsidR="005F31D7" w:rsidRPr="004A47AF">
        <w:rPr>
          <w:rFonts w:ascii="Times New Roman"/>
        </w:rPr>
        <w:t>再</w:t>
      </w:r>
      <w:r w:rsidRPr="004A47AF">
        <w:rPr>
          <w:rFonts w:ascii="Times New Roman"/>
        </w:rPr>
        <w:t>通过堆沤淘洗，除去外种皮</w:t>
      </w:r>
      <w:r w:rsidR="005F31D7" w:rsidRPr="004A47AF">
        <w:rPr>
          <w:rFonts w:ascii="Times New Roman"/>
        </w:rPr>
        <w:t>。晾干的种子应及时消毒，</w:t>
      </w:r>
      <w:r w:rsidRPr="004A47AF">
        <w:rPr>
          <w:rFonts w:ascii="Times New Roman"/>
        </w:rPr>
        <w:t>具体方法见附录</w:t>
      </w:r>
      <w:r w:rsidRPr="004A47AF">
        <w:rPr>
          <w:rFonts w:ascii="Times New Roman"/>
        </w:rPr>
        <w:t>B</w:t>
      </w:r>
      <w:r w:rsidRPr="004A47AF">
        <w:rPr>
          <w:rFonts w:ascii="Times New Roman"/>
        </w:rPr>
        <w:t>。</w:t>
      </w:r>
    </w:p>
    <w:p w:rsidR="00F26E9D" w:rsidRPr="004A47AF" w:rsidRDefault="00F26E9D" w:rsidP="00046098">
      <w:pPr>
        <w:pStyle w:val="affe"/>
        <w:spacing w:before="156" w:after="156" w:line="276" w:lineRule="auto"/>
        <w:rPr>
          <w:rFonts w:ascii="Times New Roman"/>
        </w:rPr>
      </w:pPr>
      <w:bookmarkStart w:id="114" w:name="_Toc137023845"/>
      <w:bookmarkStart w:id="115" w:name="_Toc144894623"/>
      <w:r w:rsidRPr="004A47AF">
        <w:rPr>
          <w:rFonts w:ascii="Times New Roman"/>
        </w:rPr>
        <w:t>种子质量及分级</w:t>
      </w:r>
      <w:bookmarkEnd w:id="114"/>
      <w:bookmarkEnd w:id="115"/>
    </w:p>
    <w:p w:rsidR="00F26E9D" w:rsidRPr="004A47AF" w:rsidRDefault="00F26E9D" w:rsidP="00B617D5">
      <w:pPr>
        <w:pStyle w:val="affff6"/>
        <w:spacing w:line="300" w:lineRule="auto"/>
        <w:ind w:firstLine="420"/>
        <w:rPr>
          <w:rFonts w:ascii="Times New Roman"/>
        </w:rPr>
      </w:pPr>
      <w:r w:rsidRPr="004A47AF">
        <w:rPr>
          <w:rFonts w:ascii="Times New Roman"/>
        </w:rPr>
        <w:t>调制后的种子按</w:t>
      </w:r>
      <w:r w:rsidRPr="004A47AF">
        <w:rPr>
          <w:rFonts w:ascii="Times New Roman"/>
        </w:rPr>
        <w:t xml:space="preserve">GB </w:t>
      </w:r>
      <w:r w:rsidRPr="004A47AF">
        <w:rPr>
          <w:rFonts w:ascii="Times New Roman"/>
          <w:spacing w:val="-3"/>
        </w:rPr>
        <w:t>2772</w:t>
      </w:r>
      <w:r w:rsidRPr="004A47AF">
        <w:rPr>
          <w:rFonts w:ascii="Times New Roman"/>
        </w:rPr>
        <w:t>的规定进行质量检验，按</w:t>
      </w:r>
      <w:r w:rsidRPr="004A47AF">
        <w:rPr>
          <w:rFonts w:ascii="Times New Roman"/>
        </w:rPr>
        <w:t>GB 7908</w:t>
      </w:r>
      <w:r w:rsidRPr="004A47AF">
        <w:rPr>
          <w:rFonts w:ascii="Times New Roman"/>
        </w:rPr>
        <w:t>的规定进行分级。</w:t>
      </w:r>
    </w:p>
    <w:p w:rsidR="00F26E9D" w:rsidRPr="004A47AF" w:rsidRDefault="00F26E9D" w:rsidP="00046098">
      <w:pPr>
        <w:pStyle w:val="affe"/>
        <w:spacing w:before="156" w:after="156" w:line="276" w:lineRule="auto"/>
        <w:rPr>
          <w:rFonts w:ascii="Times New Roman"/>
        </w:rPr>
      </w:pPr>
      <w:bookmarkStart w:id="116" w:name="_Toc137023846"/>
      <w:bookmarkStart w:id="117" w:name="_Toc144894624"/>
      <w:r w:rsidRPr="004A47AF">
        <w:rPr>
          <w:rFonts w:ascii="Times New Roman"/>
        </w:rPr>
        <w:t>种子贮藏</w:t>
      </w:r>
      <w:bookmarkEnd w:id="116"/>
      <w:bookmarkEnd w:id="117"/>
    </w:p>
    <w:p w:rsidR="00F26E9D" w:rsidRPr="004A47AF" w:rsidRDefault="00F26E9D" w:rsidP="00E801FA">
      <w:pPr>
        <w:pStyle w:val="afff"/>
        <w:spacing w:before="156" w:after="156" w:line="276" w:lineRule="auto"/>
        <w:ind w:left="0"/>
        <w:rPr>
          <w:rFonts w:ascii="Times New Roman"/>
        </w:rPr>
      </w:pPr>
      <w:r w:rsidRPr="004A47AF">
        <w:rPr>
          <w:rFonts w:ascii="Times New Roman"/>
        </w:rPr>
        <w:t>干藏</w:t>
      </w:r>
    </w:p>
    <w:p w:rsidR="00F26E9D" w:rsidRPr="004A47AF" w:rsidRDefault="00F26E9D" w:rsidP="00B617D5">
      <w:pPr>
        <w:pStyle w:val="affff6"/>
        <w:spacing w:line="300" w:lineRule="auto"/>
        <w:ind w:firstLine="420"/>
        <w:rPr>
          <w:rFonts w:ascii="Times New Roman"/>
        </w:rPr>
      </w:pPr>
      <w:r w:rsidRPr="004A47AF">
        <w:rPr>
          <w:rFonts w:ascii="Times New Roman"/>
        </w:rPr>
        <w:t>将分级合格的种子置于</w:t>
      </w:r>
      <w:r w:rsidR="00FD3CEC" w:rsidRPr="004A47AF">
        <w:rPr>
          <w:rFonts w:ascii="Times New Roman"/>
        </w:rPr>
        <w:t>0</w:t>
      </w:r>
      <w:r w:rsidR="00760028" w:rsidRPr="004A47AF">
        <w:rPr>
          <w:rFonts w:ascii="Times New Roman"/>
        </w:rPr>
        <w:t xml:space="preserve"> </w:t>
      </w:r>
      <w:r w:rsidR="00FD3CEC" w:rsidRPr="004A47AF">
        <w:rPr>
          <w:rFonts w:hAnsi="宋体" w:cs="宋体" w:hint="eastAsia"/>
        </w:rPr>
        <w:t>℃</w:t>
      </w:r>
      <w:r w:rsidR="00825EBC" w:rsidRPr="004A47AF">
        <w:rPr>
          <w:rFonts w:ascii="Times New Roman"/>
        </w:rPr>
        <w:t>～</w:t>
      </w:r>
      <w:r w:rsidR="00FD3CEC" w:rsidRPr="004A47AF">
        <w:rPr>
          <w:rFonts w:ascii="Times New Roman"/>
        </w:rPr>
        <w:t>5</w:t>
      </w:r>
      <w:r w:rsidR="00760028" w:rsidRPr="004A47AF">
        <w:rPr>
          <w:rFonts w:ascii="Times New Roman"/>
        </w:rPr>
        <w:t xml:space="preserve"> </w:t>
      </w:r>
      <w:r w:rsidR="00FD3CEC" w:rsidRPr="004A47AF">
        <w:rPr>
          <w:rFonts w:hAnsi="宋体" w:cs="宋体" w:hint="eastAsia"/>
        </w:rPr>
        <w:t>℃</w:t>
      </w:r>
      <w:r w:rsidRPr="004A47AF">
        <w:rPr>
          <w:rFonts w:ascii="Times New Roman"/>
        </w:rPr>
        <w:t>、干燥的</w:t>
      </w:r>
      <w:r w:rsidR="00760028" w:rsidRPr="004A47AF">
        <w:rPr>
          <w:rFonts w:ascii="Times New Roman"/>
        </w:rPr>
        <w:t>环境下贮藏</w:t>
      </w:r>
      <w:r w:rsidRPr="004A47AF">
        <w:rPr>
          <w:rFonts w:ascii="Times New Roman"/>
        </w:rPr>
        <w:t>。</w:t>
      </w:r>
    </w:p>
    <w:p w:rsidR="00F26E9D" w:rsidRPr="004A47AF" w:rsidRDefault="00F26E9D" w:rsidP="00E801FA">
      <w:pPr>
        <w:pStyle w:val="afff"/>
        <w:spacing w:before="156" w:after="156" w:line="276" w:lineRule="auto"/>
        <w:ind w:left="0"/>
        <w:rPr>
          <w:rFonts w:ascii="Times New Roman"/>
        </w:rPr>
      </w:pPr>
      <w:r w:rsidRPr="004A47AF">
        <w:rPr>
          <w:rFonts w:ascii="Times New Roman"/>
        </w:rPr>
        <w:t>湿藏</w:t>
      </w:r>
    </w:p>
    <w:p w:rsidR="00F26E9D" w:rsidRPr="004A47AF" w:rsidRDefault="00F26E9D" w:rsidP="00B617D5">
      <w:pPr>
        <w:pStyle w:val="affff6"/>
        <w:spacing w:line="300" w:lineRule="auto"/>
        <w:ind w:firstLine="420"/>
        <w:rPr>
          <w:rFonts w:ascii="Times New Roman"/>
        </w:rPr>
      </w:pPr>
      <w:r w:rsidRPr="004A47AF">
        <w:rPr>
          <w:rFonts w:ascii="Times New Roman"/>
        </w:rPr>
        <w:t>10</w:t>
      </w:r>
      <w:r w:rsidRPr="004A47AF">
        <w:rPr>
          <w:rFonts w:ascii="Times New Roman"/>
        </w:rPr>
        <w:t>月底</w:t>
      </w:r>
      <w:r w:rsidR="00760028" w:rsidRPr="004A47AF">
        <w:rPr>
          <w:rFonts w:ascii="Times New Roman"/>
        </w:rPr>
        <w:t>至</w:t>
      </w:r>
      <w:r w:rsidRPr="004A47AF">
        <w:rPr>
          <w:rFonts w:ascii="Times New Roman"/>
        </w:rPr>
        <w:t>11</w:t>
      </w:r>
      <w:r w:rsidRPr="004A47AF">
        <w:rPr>
          <w:rFonts w:ascii="Times New Roman"/>
        </w:rPr>
        <w:t>月初，将种子与干净的湿河沙按</w:t>
      </w:r>
      <w:r w:rsidRPr="004A47AF">
        <w:rPr>
          <w:rFonts w:ascii="Times New Roman"/>
        </w:rPr>
        <w:t>1</w:t>
      </w:r>
      <w:r w:rsidR="00F70FE4">
        <w:rPr>
          <w:rFonts w:ascii="Times New Roman" w:hint="eastAsia"/>
        </w:rPr>
        <w:t>:</w:t>
      </w:r>
      <w:r w:rsidRPr="004A47AF">
        <w:rPr>
          <w:rFonts w:ascii="Times New Roman"/>
        </w:rPr>
        <w:t>3</w:t>
      </w:r>
      <w:r w:rsidRPr="004A47AF">
        <w:rPr>
          <w:rFonts w:ascii="Times New Roman"/>
        </w:rPr>
        <w:t>的</w:t>
      </w:r>
      <w:r w:rsidR="00760028" w:rsidRPr="004A47AF">
        <w:rPr>
          <w:rFonts w:ascii="Times New Roman"/>
        </w:rPr>
        <w:t>体积比</w:t>
      </w:r>
      <w:r w:rsidRPr="004A47AF">
        <w:rPr>
          <w:rFonts w:ascii="Times New Roman"/>
        </w:rPr>
        <w:t>混合</w:t>
      </w:r>
      <w:r w:rsidR="00760028" w:rsidRPr="004A47AF">
        <w:rPr>
          <w:rFonts w:ascii="Times New Roman"/>
        </w:rPr>
        <w:t>，</w:t>
      </w:r>
      <w:r w:rsidRPr="004A47AF">
        <w:rPr>
          <w:rFonts w:ascii="Times New Roman"/>
        </w:rPr>
        <w:t>沙子湿度保持在</w:t>
      </w:r>
      <w:r w:rsidRPr="004A47AF">
        <w:rPr>
          <w:rFonts w:ascii="Times New Roman"/>
        </w:rPr>
        <w:t>55</w:t>
      </w:r>
      <w:r w:rsidR="00E801FA">
        <w:rPr>
          <w:rFonts w:ascii="Times New Roman" w:hint="eastAsia"/>
        </w:rPr>
        <w:t xml:space="preserve"> </w:t>
      </w:r>
      <w:r w:rsidRPr="004A47AF">
        <w:rPr>
          <w:rFonts w:ascii="Times New Roman"/>
        </w:rPr>
        <w:t>%</w:t>
      </w:r>
      <w:r w:rsidRPr="004A47AF">
        <w:rPr>
          <w:rFonts w:ascii="Times New Roman"/>
        </w:rPr>
        <w:t>～</w:t>
      </w:r>
      <w:r w:rsidRPr="004A47AF">
        <w:rPr>
          <w:rFonts w:ascii="Times New Roman"/>
        </w:rPr>
        <w:t>60</w:t>
      </w:r>
      <w:r w:rsidR="00E801FA">
        <w:rPr>
          <w:rFonts w:ascii="Times New Roman" w:hint="eastAsia"/>
        </w:rPr>
        <w:t xml:space="preserve"> </w:t>
      </w:r>
      <w:r w:rsidRPr="004A47AF">
        <w:rPr>
          <w:rFonts w:ascii="Times New Roman"/>
        </w:rPr>
        <w:t>%</w:t>
      </w:r>
      <w:r w:rsidRPr="004A47AF">
        <w:rPr>
          <w:rFonts w:ascii="Times New Roman"/>
        </w:rPr>
        <w:t>，置于</w:t>
      </w:r>
      <w:r w:rsidRPr="004A47AF">
        <w:rPr>
          <w:rFonts w:ascii="Times New Roman"/>
        </w:rPr>
        <w:t>0</w:t>
      </w:r>
      <w:r w:rsidR="00E801FA">
        <w:rPr>
          <w:rFonts w:ascii="Times New Roman" w:hint="eastAsia"/>
        </w:rPr>
        <w:t xml:space="preserve"> </w:t>
      </w:r>
      <w:r w:rsidRPr="004A47AF">
        <w:rPr>
          <w:rFonts w:hAnsi="宋体" w:cs="宋体" w:hint="eastAsia"/>
        </w:rPr>
        <w:t>℃</w:t>
      </w:r>
      <w:r w:rsidR="00E801FA" w:rsidRPr="004A47AF">
        <w:rPr>
          <w:rFonts w:ascii="Times New Roman"/>
        </w:rPr>
        <w:t>～</w:t>
      </w:r>
      <w:r w:rsidRPr="004A47AF">
        <w:rPr>
          <w:rFonts w:ascii="Times New Roman"/>
        </w:rPr>
        <w:t>5</w:t>
      </w:r>
      <w:r w:rsidR="00E801FA">
        <w:rPr>
          <w:rFonts w:ascii="Times New Roman" w:hint="eastAsia"/>
        </w:rPr>
        <w:t xml:space="preserve"> </w:t>
      </w:r>
      <w:r w:rsidRPr="004A47AF">
        <w:rPr>
          <w:rFonts w:hAnsi="宋体" w:cs="宋体" w:hint="eastAsia"/>
        </w:rPr>
        <w:t>℃</w:t>
      </w:r>
      <w:r w:rsidRPr="004A47AF">
        <w:rPr>
          <w:rFonts w:ascii="Times New Roman"/>
        </w:rPr>
        <w:t>环境中。每间隔</w:t>
      </w:r>
      <w:r w:rsidRPr="004A47AF">
        <w:rPr>
          <w:rFonts w:ascii="Times New Roman"/>
        </w:rPr>
        <w:t>10</w:t>
      </w:r>
      <w:r w:rsidRPr="004A47AF">
        <w:rPr>
          <w:rFonts w:ascii="Times New Roman"/>
        </w:rPr>
        <w:t>天～</w:t>
      </w:r>
      <w:r w:rsidRPr="004A47AF">
        <w:rPr>
          <w:rFonts w:ascii="Times New Roman"/>
        </w:rPr>
        <w:t>15</w:t>
      </w:r>
      <w:r w:rsidRPr="004A47AF">
        <w:rPr>
          <w:rFonts w:ascii="Times New Roman"/>
        </w:rPr>
        <w:t>天应翻动一次。</w:t>
      </w:r>
    </w:p>
    <w:p w:rsidR="00F26E9D" w:rsidRPr="004A47AF" w:rsidRDefault="00F26E9D" w:rsidP="00046098">
      <w:pPr>
        <w:pStyle w:val="affd"/>
        <w:spacing w:before="156" w:after="156" w:line="276" w:lineRule="auto"/>
        <w:rPr>
          <w:rFonts w:ascii="Times New Roman"/>
        </w:rPr>
      </w:pPr>
      <w:bookmarkStart w:id="118" w:name="_Toc131066607"/>
      <w:bookmarkStart w:id="119" w:name="_Toc137023847"/>
      <w:bookmarkStart w:id="120" w:name="_Toc144894625"/>
      <w:bookmarkStart w:id="121" w:name="_Toc146108988"/>
      <w:r w:rsidRPr="004A47AF">
        <w:rPr>
          <w:rFonts w:ascii="Times New Roman"/>
        </w:rPr>
        <w:t>播种育苗</w:t>
      </w:r>
      <w:bookmarkEnd w:id="118"/>
      <w:bookmarkEnd w:id="119"/>
      <w:bookmarkEnd w:id="120"/>
      <w:bookmarkEnd w:id="121"/>
    </w:p>
    <w:p w:rsidR="00F26E9D" w:rsidRPr="004A47AF" w:rsidRDefault="00F26E9D" w:rsidP="00046098">
      <w:pPr>
        <w:pStyle w:val="affe"/>
        <w:spacing w:before="156" w:after="156" w:line="276" w:lineRule="auto"/>
        <w:rPr>
          <w:rFonts w:ascii="Times New Roman"/>
        </w:rPr>
      </w:pPr>
      <w:bookmarkStart w:id="122" w:name="_Toc137023848"/>
      <w:bookmarkStart w:id="123" w:name="_Toc144894626"/>
      <w:r w:rsidRPr="004A47AF">
        <w:rPr>
          <w:rFonts w:ascii="Times New Roman"/>
        </w:rPr>
        <w:t>圃地育苗</w:t>
      </w:r>
      <w:bookmarkEnd w:id="122"/>
      <w:bookmarkEnd w:id="123"/>
    </w:p>
    <w:p w:rsidR="00F26E9D" w:rsidRPr="004A47AF" w:rsidRDefault="00F26E9D" w:rsidP="00E801FA">
      <w:pPr>
        <w:pStyle w:val="afff"/>
        <w:spacing w:before="156" w:after="156" w:line="276" w:lineRule="auto"/>
        <w:ind w:left="0"/>
        <w:rPr>
          <w:rFonts w:ascii="Times New Roman"/>
        </w:rPr>
      </w:pPr>
      <w:r w:rsidRPr="004A47AF">
        <w:rPr>
          <w:rFonts w:ascii="Times New Roman"/>
        </w:rPr>
        <w:t>作业方式</w:t>
      </w:r>
    </w:p>
    <w:p w:rsidR="00F26E9D" w:rsidRPr="004A47AF" w:rsidRDefault="00F26E9D" w:rsidP="00B617D5">
      <w:pPr>
        <w:pStyle w:val="affff6"/>
        <w:spacing w:line="300" w:lineRule="auto"/>
        <w:ind w:firstLine="420"/>
        <w:rPr>
          <w:rFonts w:ascii="Times New Roman"/>
        </w:rPr>
      </w:pPr>
      <w:r w:rsidRPr="004A47AF">
        <w:rPr>
          <w:rFonts w:ascii="Times New Roman"/>
        </w:rPr>
        <w:t>宜采用</w:t>
      </w:r>
      <w:r w:rsidR="00F70FE4">
        <w:rPr>
          <w:rFonts w:ascii="Times New Roman" w:hint="eastAsia"/>
        </w:rPr>
        <w:t>苗</w:t>
      </w:r>
      <w:r w:rsidRPr="004A47AF">
        <w:rPr>
          <w:rFonts w:ascii="Times New Roman"/>
        </w:rPr>
        <w:t>床育苗。按</w:t>
      </w:r>
      <w:r w:rsidRPr="004A47AF">
        <w:rPr>
          <w:rFonts w:ascii="Times New Roman"/>
          <w:spacing w:val="-3"/>
        </w:rPr>
        <w:t>GB</w:t>
      </w:r>
      <w:r w:rsidRPr="004A47AF">
        <w:rPr>
          <w:rFonts w:ascii="Times New Roman"/>
        </w:rPr>
        <w:t>/T 6001</w:t>
      </w:r>
      <w:r w:rsidRPr="004A47AF">
        <w:rPr>
          <w:rFonts w:ascii="Times New Roman"/>
        </w:rPr>
        <w:t>的规定执行。</w:t>
      </w:r>
    </w:p>
    <w:p w:rsidR="00F26E9D" w:rsidRPr="004A47AF" w:rsidRDefault="00F26E9D" w:rsidP="00E801FA">
      <w:pPr>
        <w:pStyle w:val="afff"/>
        <w:spacing w:before="156" w:after="156" w:line="276" w:lineRule="auto"/>
        <w:ind w:left="0"/>
        <w:rPr>
          <w:rFonts w:ascii="Times New Roman"/>
        </w:rPr>
      </w:pPr>
      <w:r w:rsidRPr="004A47AF">
        <w:rPr>
          <w:rFonts w:ascii="Times New Roman"/>
        </w:rPr>
        <w:t>播种</w:t>
      </w:r>
      <w:r w:rsidRPr="004A47AF">
        <w:rPr>
          <w:rFonts w:ascii="Times New Roman"/>
        </w:rPr>
        <w:t xml:space="preserve"> </w:t>
      </w:r>
    </w:p>
    <w:p w:rsidR="00F26E9D" w:rsidRPr="004A47AF" w:rsidRDefault="00F26E9D" w:rsidP="00825EBC">
      <w:pPr>
        <w:pStyle w:val="affff6"/>
        <w:spacing w:line="300" w:lineRule="auto"/>
        <w:ind w:firstLine="420"/>
        <w:rPr>
          <w:rFonts w:ascii="Times New Roman"/>
        </w:rPr>
      </w:pPr>
      <w:r w:rsidRPr="004A47AF">
        <w:rPr>
          <w:rFonts w:ascii="Times New Roman"/>
        </w:rPr>
        <w:t>播种有春播和秋播两种方法，播种量</w:t>
      </w:r>
      <w:r w:rsidR="00BC26E5" w:rsidRPr="004A47AF">
        <w:rPr>
          <w:rFonts w:ascii="Times New Roman"/>
        </w:rPr>
        <w:t>以</w:t>
      </w:r>
      <w:r w:rsidRPr="004A47AF">
        <w:rPr>
          <w:rFonts w:ascii="Times New Roman"/>
        </w:rPr>
        <w:t>10 kg</w:t>
      </w:r>
      <w:r w:rsidR="00BC26E5" w:rsidRPr="004A47AF">
        <w:rPr>
          <w:rFonts w:ascii="Times New Roman"/>
        </w:rPr>
        <w:t>/667 m</w:t>
      </w:r>
      <w:r w:rsidR="00BC26E5" w:rsidRPr="004A47AF">
        <w:rPr>
          <w:rFonts w:ascii="Times New Roman"/>
          <w:vertAlign w:val="superscript"/>
        </w:rPr>
        <w:t>2</w:t>
      </w:r>
      <w:r w:rsidR="007A33B7">
        <w:rPr>
          <w:rFonts w:ascii="Times New Roman" w:hint="eastAsia"/>
          <w:vertAlign w:val="superscript"/>
        </w:rPr>
        <w:t xml:space="preserve"> </w:t>
      </w:r>
      <w:r w:rsidRPr="004A47AF">
        <w:rPr>
          <w:rFonts w:ascii="Times New Roman"/>
        </w:rPr>
        <w:t>～</w:t>
      </w:r>
      <w:r w:rsidRPr="004A47AF">
        <w:rPr>
          <w:rFonts w:ascii="Times New Roman"/>
        </w:rPr>
        <w:t>15</w:t>
      </w:r>
      <w:r w:rsidR="00E801FA">
        <w:rPr>
          <w:rFonts w:ascii="Times New Roman" w:hint="eastAsia"/>
        </w:rPr>
        <w:t xml:space="preserve"> </w:t>
      </w:r>
      <w:r w:rsidRPr="004A47AF">
        <w:rPr>
          <w:rFonts w:ascii="Times New Roman"/>
        </w:rPr>
        <w:t>kg</w:t>
      </w:r>
      <w:r w:rsidR="00BC26E5" w:rsidRPr="004A47AF">
        <w:rPr>
          <w:rFonts w:ascii="Times New Roman"/>
        </w:rPr>
        <w:t>/667 m</w:t>
      </w:r>
      <w:r w:rsidR="00BC26E5" w:rsidRPr="004A47AF">
        <w:rPr>
          <w:rFonts w:ascii="Times New Roman"/>
          <w:vertAlign w:val="superscript"/>
        </w:rPr>
        <w:t>2</w:t>
      </w:r>
      <w:r w:rsidR="00BC26E5" w:rsidRPr="004A47AF">
        <w:rPr>
          <w:rFonts w:ascii="Times New Roman"/>
        </w:rPr>
        <w:t>为宜</w:t>
      </w:r>
      <w:r w:rsidRPr="004A47AF">
        <w:rPr>
          <w:rFonts w:ascii="Times New Roman"/>
        </w:rPr>
        <w:t>。包括催芽和播种两个步骤：</w:t>
      </w:r>
    </w:p>
    <w:p w:rsidR="00F26E9D" w:rsidRPr="004A47AF" w:rsidRDefault="00F26E9D" w:rsidP="00825EBC">
      <w:pPr>
        <w:pStyle w:val="af5"/>
        <w:spacing w:line="300" w:lineRule="auto"/>
        <w:rPr>
          <w:rFonts w:ascii="Times New Roman"/>
        </w:rPr>
      </w:pPr>
      <w:r w:rsidRPr="004A47AF">
        <w:rPr>
          <w:rFonts w:ascii="Times New Roman"/>
        </w:rPr>
        <w:t>催芽</w:t>
      </w:r>
      <w:r w:rsidR="00226DE7" w:rsidRPr="004A47AF">
        <w:rPr>
          <w:rFonts w:ascii="Times New Roman"/>
        </w:rPr>
        <w:t>：</w:t>
      </w:r>
      <w:r w:rsidRPr="004A47AF">
        <w:rPr>
          <w:rFonts w:ascii="Times New Roman"/>
        </w:rPr>
        <w:t>春播前</w:t>
      </w:r>
      <w:r w:rsidRPr="004A47AF">
        <w:rPr>
          <w:rFonts w:ascii="Times New Roman"/>
        </w:rPr>
        <w:t>1</w:t>
      </w:r>
      <w:r w:rsidRPr="004A47AF">
        <w:rPr>
          <w:rFonts w:ascii="Times New Roman"/>
        </w:rPr>
        <w:t>个月左右采用塑料薄膜小棚对沙藏种子催芽，待种子</w:t>
      </w:r>
      <w:r w:rsidRPr="004A47AF">
        <w:rPr>
          <w:rFonts w:ascii="Times New Roman"/>
        </w:rPr>
        <w:t>1/3</w:t>
      </w:r>
      <w:r w:rsidRPr="004A47AF">
        <w:rPr>
          <w:rFonts w:ascii="Times New Roman"/>
        </w:rPr>
        <w:t>露白后即可分期分批挑选下地；</w:t>
      </w:r>
    </w:p>
    <w:p w:rsidR="00F26E9D" w:rsidRPr="004A47AF" w:rsidRDefault="00F26E9D" w:rsidP="00825EBC">
      <w:pPr>
        <w:pStyle w:val="af5"/>
        <w:spacing w:line="300" w:lineRule="auto"/>
        <w:rPr>
          <w:rFonts w:ascii="Times New Roman"/>
        </w:rPr>
      </w:pPr>
      <w:r w:rsidRPr="004A47AF">
        <w:rPr>
          <w:rFonts w:ascii="Times New Roman"/>
        </w:rPr>
        <w:t>播种</w:t>
      </w:r>
      <w:r w:rsidR="00226DE7" w:rsidRPr="004A47AF">
        <w:rPr>
          <w:rFonts w:ascii="Times New Roman"/>
        </w:rPr>
        <w:t>：</w:t>
      </w:r>
      <w:r w:rsidRPr="004A47AF">
        <w:rPr>
          <w:rFonts w:ascii="Times New Roman"/>
        </w:rPr>
        <w:t>按</w:t>
      </w:r>
      <w:r w:rsidRPr="004A47AF">
        <w:rPr>
          <w:rFonts w:ascii="Times New Roman"/>
        </w:rPr>
        <w:t>GB/T 6001</w:t>
      </w:r>
      <w:r w:rsidRPr="004A47AF">
        <w:rPr>
          <w:rFonts w:ascii="Times New Roman"/>
        </w:rPr>
        <w:t>的规定执行。</w:t>
      </w:r>
    </w:p>
    <w:p w:rsidR="00F26E9D" w:rsidRPr="004A47AF" w:rsidRDefault="00F26E9D" w:rsidP="00E801FA">
      <w:pPr>
        <w:pStyle w:val="afff"/>
        <w:spacing w:before="156" w:after="156" w:line="276" w:lineRule="auto"/>
        <w:ind w:left="0"/>
        <w:rPr>
          <w:rFonts w:ascii="Times New Roman"/>
        </w:rPr>
      </w:pPr>
      <w:r w:rsidRPr="004A47AF">
        <w:rPr>
          <w:rFonts w:ascii="Times New Roman"/>
        </w:rPr>
        <w:t>苗期管理</w:t>
      </w:r>
    </w:p>
    <w:p w:rsidR="00F26E9D" w:rsidRPr="004A47AF" w:rsidRDefault="00F26E9D" w:rsidP="00B617D5">
      <w:pPr>
        <w:pStyle w:val="affff6"/>
        <w:spacing w:line="300" w:lineRule="auto"/>
        <w:ind w:firstLine="420"/>
        <w:rPr>
          <w:rFonts w:ascii="Times New Roman"/>
        </w:rPr>
      </w:pPr>
      <w:r w:rsidRPr="004A47AF">
        <w:rPr>
          <w:rFonts w:ascii="Times New Roman"/>
        </w:rPr>
        <w:t>按</w:t>
      </w:r>
      <w:r w:rsidRPr="004A47AF">
        <w:rPr>
          <w:rFonts w:ascii="Times New Roman"/>
        </w:rPr>
        <w:t>GB/T 6001</w:t>
      </w:r>
      <w:r w:rsidRPr="004A47AF">
        <w:rPr>
          <w:rFonts w:ascii="Times New Roman"/>
        </w:rPr>
        <w:t>的规定执行。</w:t>
      </w:r>
    </w:p>
    <w:p w:rsidR="00F26E9D" w:rsidRPr="004A47AF" w:rsidRDefault="00F26E9D" w:rsidP="00046098">
      <w:pPr>
        <w:pStyle w:val="affe"/>
        <w:spacing w:before="156" w:after="156" w:line="276" w:lineRule="auto"/>
        <w:rPr>
          <w:rFonts w:ascii="Times New Roman"/>
        </w:rPr>
      </w:pPr>
      <w:bookmarkStart w:id="124" w:name="_Toc137023849"/>
      <w:bookmarkStart w:id="125" w:name="_Toc144894627"/>
      <w:r w:rsidRPr="004A47AF">
        <w:rPr>
          <w:rFonts w:ascii="Times New Roman"/>
        </w:rPr>
        <w:t>设施育苗</w:t>
      </w:r>
      <w:bookmarkEnd w:id="124"/>
      <w:bookmarkEnd w:id="125"/>
    </w:p>
    <w:p w:rsidR="00F26E9D" w:rsidRPr="004A47AF" w:rsidRDefault="00F26E9D" w:rsidP="00E801FA">
      <w:pPr>
        <w:pStyle w:val="afff"/>
        <w:spacing w:before="156" w:after="156" w:line="276" w:lineRule="auto"/>
        <w:ind w:left="0"/>
        <w:rPr>
          <w:rFonts w:ascii="Times New Roman"/>
        </w:rPr>
      </w:pPr>
      <w:r w:rsidRPr="004A47AF">
        <w:rPr>
          <w:rFonts w:ascii="Times New Roman"/>
        </w:rPr>
        <w:t>设施条件</w:t>
      </w:r>
    </w:p>
    <w:p w:rsidR="00F26E9D" w:rsidRPr="004A47AF" w:rsidRDefault="00F26E9D" w:rsidP="00B617D5">
      <w:pPr>
        <w:pStyle w:val="affff6"/>
        <w:spacing w:line="300" w:lineRule="auto"/>
        <w:ind w:firstLine="420"/>
        <w:rPr>
          <w:rFonts w:ascii="Times New Roman"/>
        </w:rPr>
      </w:pPr>
      <w:r w:rsidRPr="004A47AF">
        <w:rPr>
          <w:rFonts w:ascii="Times New Roman"/>
        </w:rPr>
        <w:t>12</w:t>
      </w:r>
      <w:r w:rsidRPr="004A47AF">
        <w:rPr>
          <w:rFonts w:ascii="Times New Roman"/>
        </w:rPr>
        <w:t>月底至</w:t>
      </w:r>
      <w:r w:rsidRPr="004A47AF">
        <w:rPr>
          <w:rFonts w:ascii="Times New Roman"/>
        </w:rPr>
        <w:t>1</w:t>
      </w:r>
      <w:r w:rsidRPr="004A47AF">
        <w:rPr>
          <w:rFonts w:ascii="Times New Roman"/>
        </w:rPr>
        <w:t>月底，搭建具备温度</w:t>
      </w:r>
      <w:r w:rsidRPr="004A47AF">
        <w:rPr>
          <w:rFonts w:ascii="Times New Roman"/>
        </w:rPr>
        <w:t>10</w:t>
      </w:r>
      <w:r w:rsidR="00825EBC" w:rsidRPr="004A47AF">
        <w:rPr>
          <w:rFonts w:ascii="Times New Roman"/>
        </w:rPr>
        <w:t xml:space="preserve"> </w:t>
      </w:r>
      <w:r w:rsidRPr="007A33B7">
        <w:rPr>
          <w:rFonts w:hAnsi="宋体" w:cs="宋体" w:hint="eastAsia"/>
        </w:rPr>
        <w:t>℃</w:t>
      </w:r>
      <w:r w:rsidRPr="004A47AF">
        <w:rPr>
          <w:rFonts w:ascii="Times New Roman"/>
        </w:rPr>
        <w:t>～</w:t>
      </w:r>
      <w:r w:rsidRPr="004A47AF">
        <w:rPr>
          <w:rFonts w:ascii="Times New Roman"/>
        </w:rPr>
        <w:t>25</w:t>
      </w:r>
      <w:r w:rsidR="00825EBC" w:rsidRPr="004A47AF">
        <w:rPr>
          <w:rFonts w:ascii="Times New Roman"/>
        </w:rPr>
        <w:t xml:space="preserve"> </w:t>
      </w:r>
      <w:r w:rsidRPr="004A47AF">
        <w:rPr>
          <w:rFonts w:hAnsi="宋体" w:cs="宋体" w:hint="eastAsia"/>
        </w:rPr>
        <w:t>℃</w:t>
      </w:r>
      <w:r w:rsidRPr="004A47AF">
        <w:rPr>
          <w:rFonts w:ascii="Times New Roman"/>
        </w:rPr>
        <w:t>、相对湿度</w:t>
      </w:r>
      <w:r w:rsidR="007A33B7">
        <w:rPr>
          <w:rFonts w:ascii="Times New Roman"/>
        </w:rPr>
        <w:t>75%</w:t>
      </w:r>
      <w:r w:rsidRPr="004A47AF">
        <w:rPr>
          <w:rFonts w:ascii="Times New Roman"/>
        </w:rPr>
        <w:t>～</w:t>
      </w:r>
      <w:r w:rsidRPr="004A47AF">
        <w:rPr>
          <w:rFonts w:ascii="Times New Roman"/>
        </w:rPr>
        <w:t>95%</w:t>
      </w:r>
      <w:r w:rsidRPr="004A47AF">
        <w:rPr>
          <w:rFonts w:ascii="Times New Roman"/>
        </w:rPr>
        <w:t>及通风条件的大棚等设施</w:t>
      </w:r>
      <w:r w:rsidR="00825EBC" w:rsidRPr="004A47AF">
        <w:rPr>
          <w:rFonts w:ascii="Times New Roman"/>
        </w:rPr>
        <w:t>，挖宽度</w:t>
      </w:r>
      <w:r w:rsidR="00825EBC" w:rsidRPr="004A47AF">
        <w:rPr>
          <w:rFonts w:ascii="Times New Roman"/>
        </w:rPr>
        <w:t>0.9</w:t>
      </w:r>
      <w:r w:rsidR="00F70FE4">
        <w:rPr>
          <w:rFonts w:ascii="Times New Roman" w:hint="eastAsia"/>
        </w:rPr>
        <w:t>m</w:t>
      </w:r>
      <w:r w:rsidR="00825EBC" w:rsidRPr="004A47AF">
        <w:rPr>
          <w:rFonts w:ascii="Times New Roman"/>
        </w:rPr>
        <w:t xml:space="preserve"> </w:t>
      </w:r>
      <w:r w:rsidR="00F70FE4" w:rsidRPr="004A47AF">
        <w:rPr>
          <w:rFonts w:ascii="Times New Roman"/>
        </w:rPr>
        <w:t>～</w:t>
      </w:r>
      <w:r w:rsidR="00825EBC" w:rsidRPr="004A47AF">
        <w:rPr>
          <w:rFonts w:ascii="Times New Roman"/>
        </w:rPr>
        <w:t xml:space="preserve"> 1.1 m</w:t>
      </w:r>
      <w:r w:rsidR="00825EBC" w:rsidRPr="004A47AF">
        <w:rPr>
          <w:rFonts w:ascii="Times New Roman"/>
        </w:rPr>
        <w:t>左右苗床</w:t>
      </w:r>
      <w:r w:rsidRPr="004A47AF">
        <w:rPr>
          <w:rFonts w:ascii="Times New Roman"/>
        </w:rPr>
        <w:t>。</w:t>
      </w:r>
    </w:p>
    <w:p w:rsidR="00F26E9D" w:rsidRPr="004A47AF" w:rsidRDefault="00F26E9D" w:rsidP="00E801FA">
      <w:pPr>
        <w:pStyle w:val="afff"/>
        <w:spacing w:before="156" w:after="156" w:line="276" w:lineRule="auto"/>
        <w:ind w:left="0"/>
        <w:rPr>
          <w:rFonts w:ascii="Times New Roman"/>
        </w:rPr>
      </w:pPr>
      <w:r w:rsidRPr="004A47AF">
        <w:rPr>
          <w:rFonts w:ascii="Times New Roman"/>
        </w:rPr>
        <w:t>配生土配制</w:t>
      </w:r>
    </w:p>
    <w:p w:rsidR="00F26E9D" w:rsidRPr="004A47AF" w:rsidRDefault="00F26E9D" w:rsidP="00B617D5">
      <w:pPr>
        <w:pStyle w:val="affff6"/>
        <w:spacing w:line="300" w:lineRule="auto"/>
        <w:ind w:firstLine="420"/>
        <w:rPr>
          <w:rFonts w:ascii="Times New Roman"/>
        </w:rPr>
      </w:pPr>
      <w:r w:rsidRPr="004A47AF">
        <w:rPr>
          <w:rFonts w:ascii="Times New Roman"/>
        </w:rPr>
        <w:t>按园土</w:t>
      </w:r>
      <w:r w:rsidRPr="004A47AF">
        <w:rPr>
          <w:rFonts w:hAnsi="宋体" w:cs="宋体" w:hint="eastAsia"/>
        </w:rPr>
        <w:t>∶</w:t>
      </w:r>
      <w:r w:rsidRPr="004A47AF">
        <w:rPr>
          <w:rFonts w:ascii="Times New Roman"/>
        </w:rPr>
        <w:t>细沙</w:t>
      </w:r>
      <w:r w:rsidRPr="004A47AF">
        <w:rPr>
          <w:rFonts w:hAnsi="宋体" w:cs="宋体" w:hint="eastAsia"/>
        </w:rPr>
        <w:t>∶</w:t>
      </w:r>
      <w:r w:rsidRPr="004A47AF">
        <w:rPr>
          <w:rFonts w:ascii="Times New Roman"/>
        </w:rPr>
        <w:t>有机肥</w:t>
      </w:r>
      <w:r w:rsidRPr="004A47AF">
        <w:rPr>
          <w:rFonts w:ascii="Times New Roman"/>
        </w:rPr>
        <w:t>6</w:t>
      </w:r>
      <w:r w:rsidRPr="004A47AF">
        <w:rPr>
          <w:rFonts w:hAnsi="宋体" w:cs="宋体" w:hint="eastAsia"/>
        </w:rPr>
        <w:t>∶</w:t>
      </w:r>
      <w:r w:rsidRPr="004A47AF">
        <w:rPr>
          <w:rFonts w:ascii="Times New Roman"/>
        </w:rPr>
        <w:t>2</w:t>
      </w:r>
      <w:r w:rsidRPr="004A47AF">
        <w:rPr>
          <w:rFonts w:hAnsi="宋体" w:cs="宋体" w:hint="eastAsia"/>
        </w:rPr>
        <w:t>∶</w:t>
      </w:r>
      <w:r w:rsidRPr="004A47AF">
        <w:rPr>
          <w:rFonts w:ascii="Times New Roman"/>
        </w:rPr>
        <w:t>2</w:t>
      </w:r>
      <w:r w:rsidRPr="004A47AF">
        <w:rPr>
          <w:rFonts w:ascii="Times New Roman"/>
        </w:rPr>
        <w:t>的体积比配制配生土，并按照附录</w:t>
      </w:r>
      <w:r w:rsidRPr="004A47AF">
        <w:rPr>
          <w:rFonts w:ascii="Times New Roman"/>
        </w:rPr>
        <w:t>A</w:t>
      </w:r>
      <w:r w:rsidRPr="004A47AF">
        <w:rPr>
          <w:rFonts w:ascii="Times New Roman"/>
        </w:rPr>
        <w:t>规定的杀菌杀虫药剂进行消毒。</w:t>
      </w:r>
    </w:p>
    <w:p w:rsidR="00F26E9D" w:rsidRPr="004A47AF" w:rsidRDefault="00F26E9D" w:rsidP="00E801FA">
      <w:pPr>
        <w:pStyle w:val="afff"/>
        <w:spacing w:before="156" w:after="156" w:line="276" w:lineRule="auto"/>
        <w:ind w:left="0"/>
        <w:rPr>
          <w:rFonts w:ascii="Times New Roman"/>
        </w:rPr>
      </w:pPr>
      <w:r w:rsidRPr="004A47AF">
        <w:rPr>
          <w:rFonts w:ascii="Times New Roman"/>
        </w:rPr>
        <w:t>播种</w:t>
      </w:r>
    </w:p>
    <w:p w:rsidR="00F26E9D" w:rsidRPr="004A47AF" w:rsidRDefault="00825EBC" w:rsidP="00825EBC">
      <w:pPr>
        <w:pStyle w:val="affff6"/>
        <w:spacing w:line="300" w:lineRule="auto"/>
        <w:ind w:firstLine="420"/>
        <w:rPr>
          <w:rFonts w:ascii="Times New Roman"/>
        </w:rPr>
      </w:pPr>
      <w:r w:rsidRPr="004A47AF">
        <w:rPr>
          <w:rFonts w:ascii="Times New Roman"/>
        </w:rPr>
        <w:t>播种前应大水漫灌苗床。</w:t>
      </w:r>
      <w:r w:rsidR="00F26E9D" w:rsidRPr="004A47AF">
        <w:rPr>
          <w:rFonts w:ascii="Times New Roman"/>
        </w:rPr>
        <w:t>沙藏的种子冲洗干净后</w:t>
      </w:r>
      <w:r w:rsidR="00226DE7" w:rsidRPr="004A47AF">
        <w:rPr>
          <w:rFonts w:ascii="Times New Roman"/>
        </w:rPr>
        <w:t>均匀撒播于苗床内</w:t>
      </w:r>
      <w:r w:rsidR="00F26E9D" w:rsidRPr="004A47AF">
        <w:rPr>
          <w:rFonts w:ascii="Times New Roman"/>
        </w:rPr>
        <w:t>，</w:t>
      </w:r>
      <w:r w:rsidR="00226DE7" w:rsidRPr="004A47AF">
        <w:rPr>
          <w:rFonts w:ascii="Times New Roman"/>
        </w:rPr>
        <w:t>种子用量</w:t>
      </w:r>
      <w:r w:rsidR="00F26E9D" w:rsidRPr="004A47AF">
        <w:rPr>
          <w:rFonts w:ascii="Times New Roman"/>
        </w:rPr>
        <w:t>0.5 kg</w:t>
      </w:r>
      <w:r w:rsidR="00226DE7" w:rsidRPr="004A47AF">
        <w:rPr>
          <w:rFonts w:ascii="Times New Roman"/>
        </w:rPr>
        <w:t>/m</w:t>
      </w:r>
      <w:r w:rsidR="00226DE7" w:rsidRPr="004A47AF">
        <w:rPr>
          <w:rFonts w:ascii="Times New Roman"/>
          <w:vertAlign w:val="superscript"/>
        </w:rPr>
        <w:t>2</w:t>
      </w:r>
      <w:r w:rsidR="00F26E9D" w:rsidRPr="004A47AF">
        <w:rPr>
          <w:rFonts w:ascii="Times New Roman"/>
        </w:rPr>
        <w:t>～</w:t>
      </w:r>
      <w:r w:rsidR="00F26E9D" w:rsidRPr="004A47AF">
        <w:rPr>
          <w:rFonts w:ascii="Times New Roman"/>
        </w:rPr>
        <w:t>0.75 kg</w:t>
      </w:r>
      <w:r w:rsidR="00226DE7" w:rsidRPr="004A47AF">
        <w:rPr>
          <w:rFonts w:ascii="Times New Roman"/>
        </w:rPr>
        <w:t>/m</w:t>
      </w:r>
      <w:r w:rsidR="00226DE7" w:rsidRPr="004A47AF">
        <w:rPr>
          <w:rFonts w:ascii="Times New Roman"/>
          <w:vertAlign w:val="superscript"/>
        </w:rPr>
        <w:t>2</w:t>
      </w:r>
      <w:r w:rsidR="00F26E9D" w:rsidRPr="004A47AF">
        <w:rPr>
          <w:rFonts w:ascii="Times New Roman"/>
        </w:rPr>
        <w:t>，上面覆盖营养土。</w:t>
      </w:r>
    </w:p>
    <w:p w:rsidR="00F26E9D" w:rsidRPr="004A47AF" w:rsidRDefault="00F26E9D" w:rsidP="00E801FA">
      <w:pPr>
        <w:pStyle w:val="afff"/>
        <w:spacing w:before="156" w:after="156" w:line="276" w:lineRule="auto"/>
        <w:ind w:left="0"/>
        <w:rPr>
          <w:rFonts w:ascii="Times New Roman"/>
        </w:rPr>
      </w:pPr>
      <w:proofErr w:type="gramStart"/>
      <w:r w:rsidRPr="004A47AF">
        <w:rPr>
          <w:rFonts w:ascii="Times New Roman"/>
        </w:rPr>
        <w:t>炼苗与</w:t>
      </w:r>
      <w:proofErr w:type="gramEnd"/>
      <w:r w:rsidRPr="004A47AF">
        <w:rPr>
          <w:rFonts w:ascii="Times New Roman"/>
        </w:rPr>
        <w:t>移栽</w:t>
      </w:r>
    </w:p>
    <w:p w:rsidR="00F26E9D" w:rsidRPr="004A47AF" w:rsidRDefault="00F26E9D" w:rsidP="00B617D5">
      <w:pPr>
        <w:pStyle w:val="affff6"/>
        <w:spacing w:line="300" w:lineRule="auto"/>
        <w:ind w:firstLine="420"/>
        <w:rPr>
          <w:rFonts w:ascii="Times New Roman"/>
        </w:rPr>
      </w:pPr>
      <w:r w:rsidRPr="004A47AF">
        <w:rPr>
          <w:rFonts w:ascii="Times New Roman"/>
        </w:rPr>
        <w:t>芽苗移栽前，应先炼苗：</w:t>
      </w:r>
    </w:p>
    <w:p w:rsidR="00F26E9D" w:rsidRPr="004A47AF" w:rsidRDefault="00F26E9D" w:rsidP="00B617D5">
      <w:pPr>
        <w:pStyle w:val="affff6"/>
        <w:spacing w:line="300" w:lineRule="auto"/>
        <w:ind w:firstLine="420"/>
        <w:rPr>
          <w:rFonts w:ascii="Times New Roman"/>
        </w:rPr>
      </w:pPr>
      <w:r w:rsidRPr="004A47AF">
        <w:rPr>
          <w:rFonts w:ascii="Times New Roman"/>
        </w:rPr>
        <w:t>a</w:t>
      </w:r>
      <w:r w:rsidRPr="004A47AF">
        <w:rPr>
          <w:rFonts w:ascii="Times New Roman"/>
        </w:rPr>
        <w:t>）炼苗：当大部分幼苗长出两叶一芽时，逐步掀开大棚开始炼苗，炼苗时间</w:t>
      </w:r>
      <w:r w:rsidRPr="004A47AF">
        <w:rPr>
          <w:rFonts w:ascii="Times New Roman"/>
        </w:rPr>
        <w:t>10</w:t>
      </w:r>
      <w:r w:rsidR="007A33B7">
        <w:rPr>
          <w:rFonts w:ascii="Times New Roman" w:hint="eastAsia"/>
        </w:rPr>
        <w:t>天</w:t>
      </w:r>
      <w:r w:rsidRPr="004A47AF">
        <w:rPr>
          <w:rFonts w:ascii="Times New Roman"/>
        </w:rPr>
        <w:t>左右；</w:t>
      </w:r>
    </w:p>
    <w:p w:rsidR="00F26E9D" w:rsidRPr="004A47AF" w:rsidRDefault="00F26E9D" w:rsidP="00B617D5">
      <w:pPr>
        <w:pStyle w:val="affff6"/>
        <w:spacing w:line="300" w:lineRule="auto"/>
        <w:ind w:firstLine="420"/>
        <w:rPr>
          <w:rFonts w:ascii="Times New Roman"/>
          <w:color w:val="FF0000"/>
        </w:rPr>
      </w:pPr>
      <w:r w:rsidRPr="004A47AF">
        <w:rPr>
          <w:rFonts w:ascii="Times New Roman"/>
        </w:rPr>
        <w:t>b</w:t>
      </w:r>
      <w:r w:rsidRPr="004A47AF">
        <w:rPr>
          <w:rFonts w:ascii="Times New Roman"/>
        </w:rPr>
        <w:t>）芽苗移植：</w:t>
      </w:r>
      <w:r w:rsidRPr="004A47AF">
        <w:rPr>
          <w:rFonts w:ascii="Times New Roman"/>
        </w:rPr>
        <w:t>4</w:t>
      </w:r>
      <w:r w:rsidRPr="004A47AF">
        <w:rPr>
          <w:rFonts w:ascii="Times New Roman"/>
        </w:rPr>
        <w:t>月上中旬，经过炼苗的芽苗，即可进行移植。移苗应在早晚或阴天进行，要随起随栽随浇，同时避免伤根，行距</w:t>
      </w:r>
      <w:r w:rsidRPr="004A47AF">
        <w:rPr>
          <w:rFonts w:ascii="Times New Roman"/>
        </w:rPr>
        <w:t>30</w:t>
      </w:r>
      <w:r w:rsidR="00CC392F" w:rsidRPr="004A47AF">
        <w:rPr>
          <w:rFonts w:ascii="Times New Roman"/>
        </w:rPr>
        <w:t xml:space="preserve"> cm</w:t>
      </w:r>
      <w:r w:rsidR="00825EBC" w:rsidRPr="004A47AF">
        <w:rPr>
          <w:rFonts w:ascii="Times New Roman"/>
        </w:rPr>
        <w:t>～</w:t>
      </w:r>
      <w:r w:rsidRPr="004A47AF">
        <w:rPr>
          <w:rFonts w:ascii="Times New Roman"/>
        </w:rPr>
        <w:t>40 cm</w:t>
      </w:r>
      <w:r w:rsidRPr="004A47AF">
        <w:rPr>
          <w:rFonts w:ascii="Times New Roman"/>
        </w:rPr>
        <w:t>，株距</w:t>
      </w:r>
      <w:r w:rsidRPr="004A47AF">
        <w:rPr>
          <w:rFonts w:ascii="Times New Roman"/>
        </w:rPr>
        <w:t>15 cm</w:t>
      </w:r>
      <w:r w:rsidRPr="004A47AF">
        <w:rPr>
          <w:rFonts w:ascii="Times New Roman"/>
        </w:rPr>
        <w:t>～</w:t>
      </w:r>
      <w:r w:rsidRPr="004A47AF">
        <w:rPr>
          <w:rFonts w:ascii="Times New Roman"/>
        </w:rPr>
        <w:t>20 cm</w:t>
      </w:r>
      <w:r w:rsidRPr="004A47AF">
        <w:rPr>
          <w:rFonts w:ascii="Times New Roman"/>
        </w:rPr>
        <w:t>。</w:t>
      </w:r>
    </w:p>
    <w:p w:rsidR="00F26E9D" w:rsidRPr="004A47AF" w:rsidRDefault="00F26E9D" w:rsidP="00E801FA">
      <w:pPr>
        <w:pStyle w:val="afff"/>
        <w:spacing w:before="156" w:after="156" w:line="276" w:lineRule="auto"/>
        <w:ind w:left="0"/>
        <w:rPr>
          <w:rFonts w:ascii="Times New Roman"/>
        </w:rPr>
      </w:pPr>
      <w:r w:rsidRPr="004A47AF">
        <w:rPr>
          <w:rFonts w:ascii="Times New Roman"/>
        </w:rPr>
        <w:t>苗期管理</w:t>
      </w:r>
    </w:p>
    <w:p w:rsidR="00F26E9D" w:rsidRPr="004A47AF" w:rsidRDefault="00F26E9D" w:rsidP="00F26E9D">
      <w:pPr>
        <w:pStyle w:val="affff6"/>
        <w:spacing w:before="120" w:after="120" w:line="276" w:lineRule="auto"/>
        <w:ind w:firstLine="420"/>
        <w:rPr>
          <w:rFonts w:ascii="Times New Roman"/>
        </w:rPr>
      </w:pPr>
      <w:r w:rsidRPr="004A47AF">
        <w:rPr>
          <w:rFonts w:ascii="Times New Roman"/>
        </w:rPr>
        <w:t>同</w:t>
      </w:r>
      <w:r w:rsidRPr="004A47AF">
        <w:rPr>
          <w:rFonts w:ascii="Times New Roman"/>
        </w:rPr>
        <w:t>4.4.1.3</w:t>
      </w:r>
      <w:r w:rsidRPr="004A47AF">
        <w:rPr>
          <w:rFonts w:ascii="Times New Roman"/>
        </w:rPr>
        <w:t>。</w:t>
      </w:r>
    </w:p>
    <w:p w:rsidR="00F26E9D" w:rsidRPr="004A47AF" w:rsidRDefault="00F26E9D" w:rsidP="00046098">
      <w:pPr>
        <w:pStyle w:val="affc"/>
        <w:spacing w:before="312" w:after="312" w:line="276" w:lineRule="auto"/>
        <w:rPr>
          <w:rFonts w:ascii="Times New Roman"/>
        </w:rPr>
      </w:pPr>
      <w:bookmarkStart w:id="126" w:name="_Toc131066608"/>
      <w:bookmarkStart w:id="127" w:name="_Toc137023850"/>
      <w:bookmarkStart w:id="128" w:name="_Toc144894628"/>
      <w:bookmarkStart w:id="129" w:name="_Toc146108989"/>
      <w:r w:rsidRPr="004A47AF">
        <w:rPr>
          <w:rFonts w:ascii="Times New Roman"/>
        </w:rPr>
        <w:t>嫁接苗培育</w:t>
      </w:r>
      <w:bookmarkEnd w:id="126"/>
      <w:bookmarkEnd w:id="127"/>
      <w:bookmarkEnd w:id="128"/>
      <w:bookmarkEnd w:id="129"/>
    </w:p>
    <w:p w:rsidR="00F26E9D" w:rsidRPr="004A47AF" w:rsidRDefault="00F26E9D" w:rsidP="00046098">
      <w:pPr>
        <w:pStyle w:val="affd"/>
        <w:spacing w:before="156" w:after="156" w:line="276" w:lineRule="auto"/>
        <w:rPr>
          <w:rFonts w:ascii="Times New Roman"/>
        </w:rPr>
      </w:pPr>
      <w:bookmarkStart w:id="130" w:name="_Toc131066609"/>
      <w:bookmarkStart w:id="131" w:name="_Toc137023851"/>
      <w:bookmarkStart w:id="132" w:name="_Toc144894629"/>
      <w:bookmarkStart w:id="133" w:name="_Toc146108990"/>
      <w:r w:rsidRPr="004A47AF">
        <w:rPr>
          <w:rFonts w:ascii="Times New Roman"/>
        </w:rPr>
        <w:t>砧木准备</w:t>
      </w:r>
      <w:bookmarkEnd w:id="130"/>
      <w:bookmarkEnd w:id="131"/>
      <w:bookmarkEnd w:id="132"/>
      <w:bookmarkEnd w:id="133"/>
    </w:p>
    <w:p w:rsidR="00F26E9D" w:rsidRPr="004A47AF" w:rsidRDefault="00F26E9D" w:rsidP="00B617D5">
      <w:pPr>
        <w:pStyle w:val="affff6"/>
        <w:spacing w:line="300" w:lineRule="auto"/>
        <w:ind w:firstLine="420"/>
        <w:rPr>
          <w:rFonts w:ascii="Times New Roman"/>
          <w:color w:val="000000"/>
        </w:rPr>
      </w:pPr>
      <w:r w:rsidRPr="004A47AF">
        <w:rPr>
          <w:rFonts w:ascii="Times New Roman"/>
        </w:rPr>
        <w:t>选用地径大于</w:t>
      </w:r>
      <w:r w:rsidRPr="004A47AF">
        <w:rPr>
          <w:rFonts w:ascii="Times New Roman"/>
        </w:rPr>
        <w:t>0.7</w:t>
      </w:r>
      <w:r w:rsidR="007A33B7">
        <w:rPr>
          <w:rFonts w:ascii="Times New Roman" w:hint="eastAsia"/>
        </w:rPr>
        <w:t xml:space="preserve"> </w:t>
      </w:r>
      <w:r w:rsidRPr="004A47AF">
        <w:rPr>
          <w:rFonts w:ascii="Times New Roman"/>
        </w:rPr>
        <w:t>cm</w:t>
      </w:r>
      <w:r w:rsidRPr="004A47AF">
        <w:rPr>
          <w:rFonts w:ascii="Times New Roman"/>
        </w:rPr>
        <w:t>、生长良好、无病虫害的</w:t>
      </w:r>
      <w:r w:rsidR="00FD3CEC" w:rsidRPr="004A47AF">
        <w:rPr>
          <w:rFonts w:ascii="Times New Roman"/>
          <w:color w:val="000000"/>
        </w:rPr>
        <w:t>实生苗</w:t>
      </w:r>
      <w:r w:rsidRPr="004A47AF">
        <w:rPr>
          <w:rFonts w:ascii="Times New Roman"/>
          <w:color w:val="000000"/>
        </w:rPr>
        <w:t>。</w:t>
      </w:r>
    </w:p>
    <w:p w:rsidR="00F26E9D" w:rsidRPr="004A47AF" w:rsidRDefault="00F26E9D" w:rsidP="00046098">
      <w:pPr>
        <w:pStyle w:val="affd"/>
        <w:spacing w:before="156" w:after="156" w:line="276" w:lineRule="auto"/>
        <w:rPr>
          <w:rFonts w:ascii="Times New Roman"/>
        </w:rPr>
      </w:pPr>
      <w:bookmarkStart w:id="134" w:name="_Toc131066610"/>
      <w:bookmarkStart w:id="135" w:name="_Toc137023852"/>
      <w:bookmarkStart w:id="136" w:name="_Toc144894630"/>
      <w:bookmarkStart w:id="137" w:name="_Toc146108991"/>
      <w:r w:rsidRPr="004A47AF">
        <w:rPr>
          <w:rFonts w:ascii="Times New Roman"/>
        </w:rPr>
        <w:t>穗条准备</w:t>
      </w:r>
      <w:bookmarkEnd w:id="134"/>
      <w:bookmarkEnd w:id="135"/>
      <w:bookmarkEnd w:id="136"/>
      <w:bookmarkEnd w:id="137"/>
    </w:p>
    <w:p w:rsidR="00F26E9D" w:rsidRPr="004A47AF" w:rsidRDefault="00F26E9D" w:rsidP="00046098">
      <w:pPr>
        <w:pStyle w:val="affe"/>
        <w:spacing w:before="156" w:after="156" w:line="276" w:lineRule="auto"/>
        <w:rPr>
          <w:rFonts w:ascii="Times New Roman"/>
        </w:rPr>
      </w:pPr>
      <w:bookmarkStart w:id="138" w:name="_Toc137023853"/>
      <w:bookmarkStart w:id="139" w:name="_Toc144894631"/>
      <w:r w:rsidRPr="004A47AF">
        <w:rPr>
          <w:rFonts w:ascii="Times New Roman"/>
        </w:rPr>
        <w:t>品种选择</w:t>
      </w:r>
      <w:bookmarkEnd w:id="138"/>
      <w:bookmarkEnd w:id="139"/>
    </w:p>
    <w:p w:rsidR="00F26E9D" w:rsidRPr="004A47AF" w:rsidRDefault="00F26E9D" w:rsidP="00B617D5">
      <w:pPr>
        <w:pStyle w:val="affff6"/>
        <w:spacing w:line="300" w:lineRule="auto"/>
        <w:ind w:firstLine="420"/>
        <w:rPr>
          <w:rFonts w:ascii="Times New Roman"/>
          <w:color w:val="000000"/>
        </w:rPr>
      </w:pPr>
      <w:r w:rsidRPr="004A47AF">
        <w:rPr>
          <w:rFonts w:ascii="Times New Roman"/>
        </w:rPr>
        <w:t>嫁接品种</w:t>
      </w:r>
      <w:r w:rsidR="003810FB" w:rsidRPr="004A47AF">
        <w:rPr>
          <w:rFonts w:ascii="Times New Roman"/>
        </w:rPr>
        <w:t>宜</w:t>
      </w:r>
      <w:r w:rsidRPr="004A47AF">
        <w:rPr>
          <w:rFonts w:ascii="Times New Roman"/>
        </w:rPr>
        <w:t>选择白玉兰新品种或良种（见</w:t>
      </w:r>
      <w:r w:rsidRPr="004A47AF">
        <w:rPr>
          <w:rFonts w:ascii="Times New Roman"/>
          <w:color w:val="000000"/>
        </w:rPr>
        <w:t>附录</w:t>
      </w:r>
      <w:r w:rsidR="006333BD" w:rsidRPr="004A47AF">
        <w:rPr>
          <w:rFonts w:ascii="Times New Roman"/>
          <w:color w:val="000000"/>
        </w:rPr>
        <w:t>C</w:t>
      </w:r>
      <w:r w:rsidRPr="004A47AF">
        <w:rPr>
          <w:rFonts w:ascii="Times New Roman"/>
          <w:color w:val="000000"/>
        </w:rPr>
        <w:t>）。</w:t>
      </w:r>
    </w:p>
    <w:p w:rsidR="00F26E9D" w:rsidRPr="004A47AF" w:rsidRDefault="00F26E9D" w:rsidP="00046098">
      <w:pPr>
        <w:pStyle w:val="affe"/>
        <w:spacing w:before="156" w:after="156" w:line="276" w:lineRule="auto"/>
        <w:rPr>
          <w:rFonts w:ascii="Times New Roman"/>
        </w:rPr>
      </w:pPr>
      <w:bookmarkStart w:id="140" w:name="_Toc137023854"/>
      <w:bookmarkStart w:id="141" w:name="_Toc144894632"/>
      <w:r w:rsidRPr="004A47AF">
        <w:rPr>
          <w:rFonts w:ascii="Times New Roman"/>
        </w:rPr>
        <w:t>采穗</w:t>
      </w:r>
      <w:bookmarkEnd w:id="140"/>
      <w:bookmarkEnd w:id="141"/>
    </w:p>
    <w:p w:rsidR="00F26E9D" w:rsidRPr="004A47AF" w:rsidRDefault="00F26E9D" w:rsidP="00B617D5">
      <w:pPr>
        <w:pStyle w:val="affff6"/>
        <w:spacing w:line="300" w:lineRule="auto"/>
        <w:ind w:firstLine="420"/>
        <w:rPr>
          <w:rFonts w:ascii="Times New Roman"/>
          <w:color w:val="000000"/>
        </w:rPr>
      </w:pPr>
      <w:r w:rsidRPr="004A47AF">
        <w:rPr>
          <w:rFonts w:ascii="Times New Roman"/>
        </w:rPr>
        <w:t>从白玉兰新品种或良种壮龄母树上选择外围生长健壮的当年生枝条作穗条。</w:t>
      </w:r>
    </w:p>
    <w:p w:rsidR="00F26E9D" w:rsidRPr="004A47AF" w:rsidRDefault="00F26E9D" w:rsidP="00046098">
      <w:pPr>
        <w:pStyle w:val="affd"/>
        <w:spacing w:before="156" w:after="156" w:line="276" w:lineRule="auto"/>
        <w:rPr>
          <w:rFonts w:ascii="Times New Roman"/>
        </w:rPr>
      </w:pPr>
      <w:bookmarkStart w:id="142" w:name="_Toc131066611"/>
      <w:bookmarkStart w:id="143" w:name="_Toc137023855"/>
      <w:bookmarkStart w:id="144" w:name="_Toc144894633"/>
      <w:bookmarkStart w:id="145" w:name="_Toc146108992"/>
      <w:r w:rsidRPr="004A47AF">
        <w:rPr>
          <w:rFonts w:ascii="Times New Roman"/>
        </w:rPr>
        <w:t>嫁接方法</w:t>
      </w:r>
      <w:bookmarkEnd w:id="142"/>
      <w:bookmarkEnd w:id="143"/>
      <w:bookmarkEnd w:id="144"/>
      <w:bookmarkEnd w:id="145"/>
    </w:p>
    <w:p w:rsidR="00F26E9D" w:rsidRPr="004A47AF" w:rsidRDefault="00F26E9D" w:rsidP="00046098">
      <w:pPr>
        <w:pStyle w:val="affe"/>
        <w:spacing w:before="156" w:after="156" w:line="276" w:lineRule="auto"/>
        <w:rPr>
          <w:rFonts w:ascii="Times New Roman"/>
        </w:rPr>
      </w:pPr>
      <w:bookmarkStart w:id="146" w:name="_Toc137023856"/>
      <w:bookmarkStart w:id="147" w:name="_Toc144894634"/>
      <w:r w:rsidRPr="004A47AF">
        <w:rPr>
          <w:rFonts w:ascii="Times New Roman"/>
        </w:rPr>
        <w:t>春季切接法</w:t>
      </w:r>
      <w:bookmarkEnd w:id="146"/>
      <w:bookmarkEnd w:id="147"/>
    </w:p>
    <w:p w:rsidR="00F26E9D" w:rsidRPr="004A47AF" w:rsidRDefault="00F26E9D" w:rsidP="00B617D5">
      <w:pPr>
        <w:pStyle w:val="affff6"/>
        <w:spacing w:line="300" w:lineRule="auto"/>
        <w:ind w:firstLine="420"/>
        <w:rPr>
          <w:rFonts w:ascii="Times New Roman"/>
        </w:rPr>
      </w:pPr>
      <w:r w:rsidRPr="004A47AF">
        <w:rPr>
          <w:rFonts w:ascii="Times New Roman"/>
        </w:rPr>
        <w:t>在</w:t>
      </w:r>
      <w:r w:rsidR="00FD3CEC" w:rsidRPr="004A47AF">
        <w:rPr>
          <w:rFonts w:ascii="Times New Roman"/>
        </w:rPr>
        <w:t>芽萌动前</w:t>
      </w:r>
      <w:r w:rsidRPr="004A47AF">
        <w:rPr>
          <w:rFonts w:ascii="Times New Roman"/>
        </w:rPr>
        <w:t>进行，具体嫁接方法见</w:t>
      </w:r>
      <w:r w:rsidRPr="004A47AF">
        <w:rPr>
          <w:rFonts w:ascii="Times New Roman"/>
        </w:rPr>
        <w:t>GB/T 6001</w:t>
      </w:r>
      <w:r w:rsidRPr="004A47AF">
        <w:rPr>
          <w:rFonts w:ascii="Times New Roman"/>
        </w:rPr>
        <w:t>。</w:t>
      </w:r>
    </w:p>
    <w:p w:rsidR="00F26E9D" w:rsidRPr="004A47AF" w:rsidRDefault="00F26E9D" w:rsidP="00046098">
      <w:pPr>
        <w:pStyle w:val="affe"/>
        <w:spacing w:before="156" w:after="156" w:line="276" w:lineRule="auto"/>
        <w:rPr>
          <w:rFonts w:ascii="Times New Roman"/>
        </w:rPr>
      </w:pPr>
      <w:bookmarkStart w:id="148" w:name="_Toc137023857"/>
      <w:bookmarkStart w:id="149" w:name="_Toc144894635"/>
      <w:r w:rsidRPr="004A47AF">
        <w:rPr>
          <w:rFonts w:ascii="Times New Roman"/>
        </w:rPr>
        <w:t>高枝</w:t>
      </w:r>
      <w:proofErr w:type="gramStart"/>
      <w:r w:rsidRPr="004A47AF">
        <w:rPr>
          <w:rFonts w:ascii="Times New Roman"/>
        </w:rPr>
        <w:t>嵌</w:t>
      </w:r>
      <w:proofErr w:type="gramEnd"/>
      <w:r w:rsidRPr="004A47AF">
        <w:rPr>
          <w:rFonts w:ascii="Times New Roman"/>
        </w:rPr>
        <w:t>芽接法</w:t>
      </w:r>
      <w:bookmarkEnd w:id="148"/>
      <w:bookmarkEnd w:id="149"/>
    </w:p>
    <w:p w:rsidR="00F26E9D" w:rsidRPr="004A47AF" w:rsidRDefault="00F26E9D" w:rsidP="00B617D5">
      <w:pPr>
        <w:pStyle w:val="affff6"/>
        <w:spacing w:line="300" w:lineRule="auto"/>
        <w:ind w:firstLine="420"/>
        <w:rPr>
          <w:rFonts w:ascii="Times New Roman"/>
        </w:rPr>
      </w:pPr>
      <w:r w:rsidRPr="004A47AF">
        <w:rPr>
          <w:rFonts w:ascii="Times New Roman"/>
        </w:rPr>
        <w:t>在</w:t>
      </w:r>
      <w:r w:rsidRPr="004A47AF">
        <w:rPr>
          <w:rFonts w:ascii="Times New Roman"/>
        </w:rPr>
        <w:t>9</w:t>
      </w:r>
      <w:r w:rsidRPr="004A47AF">
        <w:rPr>
          <w:rFonts w:ascii="Times New Roman"/>
        </w:rPr>
        <w:t>月下旬至</w:t>
      </w:r>
      <w:r w:rsidRPr="004A47AF">
        <w:rPr>
          <w:rFonts w:ascii="Times New Roman"/>
        </w:rPr>
        <w:t>11</w:t>
      </w:r>
      <w:r w:rsidRPr="004A47AF">
        <w:rPr>
          <w:rFonts w:ascii="Times New Roman"/>
        </w:rPr>
        <w:t>月上旬进行。在砧木上选取</w:t>
      </w:r>
      <w:r w:rsidRPr="004A47AF">
        <w:rPr>
          <w:rFonts w:ascii="Times New Roman"/>
        </w:rPr>
        <w:t>3</w:t>
      </w:r>
      <w:r w:rsidR="007A33B7" w:rsidRPr="004A47AF">
        <w:rPr>
          <w:rFonts w:ascii="Times New Roman"/>
        </w:rPr>
        <w:t>个</w:t>
      </w:r>
      <w:r w:rsidRPr="004A47AF">
        <w:rPr>
          <w:rFonts w:ascii="Times New Roman"/>
        </w:rPr>
        <w:t>～</w:t>
      </w:r>
      <w:r w:rsidRPr="004A47AF">
        <w:rPr>
          <w:rFonts w:ascii="Times New Roman"/>
        </w:rPr>
        <w:t>5</w:t>
      </w:r>
      <w:r w:rsidRPr="004A47AF">
        <w:rPr>
          <w:rFonts w:ascii="Times New Roman"/>
        </w:rPr>
        <w:t>个枝条实施嵌芽接。具体嫁接方法见</w:t>
      </w:r>
      <w:r w:rsidRPr="004A47AF">
        <w:rPr>
          <w:rFonts w:ascii="Times New Roman"/>
        </w:rPr>
        <w:t>GB/T 6001</w:t>
      </w:r>
      <w:r w:rsidRPr="004A47AF">
        <w:rPr>
          <w:rFonts w:ascii="Times New Roman"/>
        </w:rPr>
        <w:t>。</w:t>
      </w:r>
    </w:p>
    <w:p w:rsidR="00F26E9D" w:rsidRPr="004A47AF" w:rsidRDefault="00F26E9D" w:rsidP="00046098">
      <w:pPr>
        <w:pStyle w:val="affd"/>
        <w:spacing w:before="156" w:after="156" w:line="276" w:lineRule="auto"/>
        <w:rPr>
          <w:rFonts w:ascii="Times New Roman"/>
        </w:rPr>
      </w:pPr>
      <w:bookmarkStart w:id="150" w:name="_Toc131066612"/>
      <w:bookmarkStart w:id="151" w:name="_Toc137023858"/>
      <w:bookmarkStart w:id="152" w:name="_Toc144894636"/>
      <w:bookmarkStart w:id="153" w:name="_Toc146108993"/>
      <w:r w:rsidRPr="004A47AF">
        <w:rPr>
          <w:rFonts w:ascii="Times New Roman"/>
        </w:rPr>
        <w:t>嫁接后管理</w:t>
      </w:r>
      <w:bookmarkEnd w:id="150"/>
      <w:bookmarkEnd w:id="151"/>
      <w:bookmarkEnd w:id="152"/>
      <w:bookmarkEnd w:id="153"/>
    </w:p>
    <w:p w:rsidR="00F26E9D" w:rsidRPr="004A47AF" w:rsidRDefault="00F26E9D" w:rsidP="00046098">
      <w:pPr>
        <w:pStyle w:val="affe"/>
        <w:spacing w:before="156" w:after="156" w:line="276" w:lineRule="auto"/>
        <w:rPr>
          <w:rFonts w:ascii="Times New Roman"/>
        </w:rPr>
      </w:pPr>
      <w:bookmarkStart w:id="154" w:name="_Toc137023859"/>
      <w:bookmarkStart w:id="155" w:name="_Toc144894637"/>
      <w:r w:rsidRPr="004A47AF">
        <w:rPr>
          <w:rFonts w:ascii="Times New Roman"/>
        </w:rPr>
        <w:t>补接</w:t>
      </w:r>
      <w:bookmarkEnd w:id="154"/>
      <w:bookmarkEnd w:id="155"/>
    </w:p>
    <w:p w:rsidR="00A55CDB" w:rsidRDefault="00A55CDB" w:rsidP="00A55CDB">
      <w:pPr>
        <w:pStyle w:val="affff6"/>
        <w:spacing w:line="300" w:lineRule="auto"/>
        <w:ind w:firstLine="420"/>
        <w:rPr>
          <w:rFonts w:ascii="Times New Roman"/>
        </w:rPr>
      </w:pPr>
      <w:r>
        <w:rPr>
          <w:rFonts w:ascii="Times New Roman" w:hint="eastAsia"/>
        </w:rPr>
        <w:t>如出现以下情况，应</w:t>
      </w:r>
      <w:r w:rsidRPr="004A47AF">
        <w:rPr>
          <w:rFonts w:ascii="Times New Roman"/>
        </w:rPr>
        <w:t>在春季或秋季</w:t>
      </w:r>
      <w:r>
        <w:rPr>
          <w:rFonts w:ascii="Times New Roman" w:hint="eastAsia"/>
        </w:rPr>
        <w:t>进行补接：</w:t>
      </w:r>
    </w:p>
    <w:p w:rsidR="00A55CDB" w:rsidRDefault="00A55CDB" w:rsidP="00A55CDB">
      <w:pPr>
        <w:pStyle w:val="affff6"/>
        <w:spacing w:line="300" w:lineRule="auto"/>
        <w:ind w:firstLine="420"/>
        <w:rPr>
          <w:rFonts w:ascii="Times New Roman"/>
        </w:rPr>
      </w:pPr>
      <w:r>
        <w:rPr>
          <w:rFonts w:ascii="Times New Roman" w:hint="eastAsia"/>
        </w:rPr>
        <w:t>——</w:t>
      </w:r>
      <w:r w:rsidRPr="004A47AF">
        <w:rPr>
          <w:rFonts w:ascii="Times New Roman"/>
        </w:rPr>
        <w:t>嵌芽接后</w:t>
      </w:r>
      <w:r>
        <w:rPr>
          <w:rFonts w:ascii="Times New Roman" w:hint="eastAsia"/>
        </w:rPr>
        <w:t>，</w:t>
      </w:r>
      <w:r w:rsidRPr="004A47AF">
        <w:rPr>
          <w:rFonts w:ascii="Times New Roman"/>
        </w:rPr>
        <w:t>芽片干瘪、碰触叶柄不能脱落</w:t>
      </w:r>
      <w:r>
        <w:rPr>
          <w:rFonts w:ascii="Times New Roman" w:hint="eastAsia"/>
        </w:rPr>
        <w:t>；</w:t>
      </w:r>
    </w:p>
    <w:p w:rsidR="00A55CDB" w:rsidRDefault="00A55CDB" w:rsidP="00A55CDB">
      <w:pPr>
        <w:pStyle w:val="affff6"/>
        <w:spacing w:line="300" w:lineRule="auto"/>
        <w:ind w:firstLine="420"/>
        <w:rPr>
          <w:rFonts w:ascii="Times New Roman"/>
        </w:rPr>
      </w:pPr>
      <w:r>
        <w:rPr>
          <w:rFonts w:ascii="Times New Roman" w:hint="eastAsia"/>
        </w:rPr>
        <w:t>——切接后，</w:t>
      </w:r>
      <w:r w:rsidRPr="004A47AF">
        <w:rPr>
          <w:rFonts w:ascii="Times New Roman"/>
        </w:rPr>
        <w:t>接穗枯萎、伤口未愈合</w:t>
      </w:r>
      <w:r>
        <w:rPr>
          <w:rFonts w:ascii="Times New Roman" w:hint="eastAsia"/>
        </w:rPr>
        <w:t>或</w:t>
      </w:r>
      <w:r w:rsidRPr="004A47AF">
        <w:rPr>
          <w:rFonts w:ascii="Times New Roman"/>
        </w:rPr>
        <w:t>芽未萌动</w:t>
      </w:r>
      <w:r>
        <w:rPr>
          <w:rFonts w:ascii="Times New Roman" w:hint="eastAsia"/>
        </w:rPr>
        <w:t>。</w:t>
      </w:r>
    </w:p>
    <w:p w:rsidR="00F26E9D" w:rsidRPr="004A47AF" w:rsidRDefault="00F26E9D" w:rsidP="00046098">
      <w:pPr>
        <w:pStyle w:val="affe"/>
        <w:spacing w:before="156" w:after="156" w:line="276" w:lineRule="auto"/>
        <w:rPr>
          <w:rFonts w:ascii="Times New Roman"/>
        </w:rPr>
      </w:pPr>
      <w:bookmarkStart w:id="156" w:name="_Toc137023860"/>
      <w:bookmarkStart w:id="157" w:name="_Toc144894638"/>
      <w:r w:rsidRPr="004A47AF">
        <w:rPr>
          <w:rFonts w:ascii="Times New Roman"/>
        </w:rPr>
        <w:t>解绑薄膜带</w:t>
      </w:r>
      <w:bookmarkEnd w:id="156"/>
      <w:bookmarkEnd w:id="157"/>
    </w:p>
    <w:p w:rsidR="00F26E9D" w:rsidRPr="004A47AF" w:rsidRDefault="00F26E9D" w:rsidP="00B617D5">
      <w:pPr>
        <w:pStyle w:val="affff6"/>
        <w:spacing w:line="300" w:lineRule="auto"/>
        <w:ind w:firstLine="420"/>
        <w:rPr>
          <w:rFonts w:ascii="Times New Roman"/>
        </w:rPr>
      </w:pPr>
      <w:r w:rsidRPr="004A47AF">
        <w:rPr>
          <w:rFonts w:ascii="Times New Roman"/>
        </w:rPr>
        <w:t>当接芽抽梢长至</w:t>
      </w:r>
      <w:r w:rsidRPr="004A47AF">
        <w:rPr>
          <w:rFonts w:ascii="Times New Roman"/>
        </w:rPr>
        <w:t>30 cm</w:t>
      </w:r>
      <w:r w:rsidRPr="004A47AF">
        <w:rPr>
          <w:rFonts w:ascii="Times New Roman"/>
        </w:rPr>
        <w:t>～</w:t>
      </w:r>
      <w:r w:rsidRPr="004A47AF">
        <w:rPr>
          <w:rFonts w:ascii="Times New Roman"/>
        </w:rPr>
        <w:t>40 cm</w:t>
      </w:r>
      <w:r w:rsidRPr="004A47AF">
        <w:rPr>
          <w:rFonts w:ascii="Times New Roman"/>
        </w:rPr>
        <w:t>，解除薄膜带。</w:t>
      </w:r>
    </w:p>
    <w:p w:rsidR="00F26E9D" w:rsidRPr="004A47AF" w:rsidRDefault="00F26E9D" w:rsidP="00046098">
      <w:pPr>
        <w:pStyle w:val="affe"/>
        <w:spacing w:before="156" w:after="156" w:line="276" w:lineRule="auto"/>
        <w:rPr>
          <w:rFonts w:ascii="Times New Roman"/>
        </w:rPr>
      </w:pPr>
      <w:bookmarkStart w:id="158" w:name="_Toc137023861"/>
      <w:bookmarkStart w:id="159" w:name="_Toc144894639"/>
      <w:r w:rsidRPr="004A47AF">
        <w:rPr>
          <w:rFonts w:ascii="Times New Roman"/>
        </w:rPr>
        <w:t>水分管理</w:t>
      </w:r>
      <w:bookmarkEnd w:id="158"/>
      <w:bookmarkEnd w:id="159"/>
    </w:p>
    <w:p w:rsidR="00A55CDB" w:rsidRDefault="00A55CDB" w:rsidP="00A55CDB">
      <w:pPr>
        <w:pStyle w:val="affff6"/>
        <w:spacing w:line="300" w:lineRule="auto"/>
        <w:ind w:firstLine="420"/>
        <w:rPr>
          <w:rFonts w:ascii="Times New Roman"/>
        </w:rPr>
      </w:pPr>
      <w:r>
        <w:rPr>
          <w:rFonts w:ascii="Times New Roman" w:hint="eastAsia"/>
        </w:rPr>
        <w:t>水分管理应注意以下情况：</w:t>
      </w:r>
    </w:p>
    <w:p w:rsidR="00A55CDB" w:rsidRDefault="00A55CDB" w:rsidP="00A55CDB">
      <w:pPr>
        <w:pStyle w:val="affff6"/>
        <w:spacing w:line="300" w:lineRule="auto"/>
        <w:ind w:firstLine="420"/>
        <w:rPr>
          <w:rFonts w:ascii="Times New Roman"/>
        </w:rPr>
      </w:pPr>
      <w:r>
        <w:rPr>
          <w:rFonts w:ascii="Times New Roman" w:hint="eastAsia"/>
        </w:rPr>
        <w:t>——</w:t>
      </w:r>
      <w:r w:rsidRPr="004A47AF">
        <w:rPr>
          <w:rFonts w:ascii="Times New Roman"/>
        </w:rPr>
        <w:t>遇干旱时及时</w:t>
      </w:r>
      <w:r>
        <w:rPr>
          <w:rFonts w:ascii="Times New Roman" w:hint="eastAsia"/>
        </w:rPr>
        <w:t>灌溉；</w:t>
      </w:r>
    </w:p>
    <w:p w:rsidR="00A55CDB" w:rsidRDefault="00A55CDB" w:rsidP="00A55CDB">
      <w:pPr>
        <w:pStyle w:val="affff6"/>
        <w:spacing w:line="300" w:lineRule="auto"/>
        <w:ind w:firstLine="420"/>
        <w:rPr>
          <w:rFonts w:ascii="Times New Roman"/>
        </w:rPr>
      </w:pPr>
      <w:r>
        <w:rPr>
          <w:rFonts w:ascii="Times New Roman" w:hint="eastAsia"/>
        </w:rPr>
        <w:t>——</w:t>
      </w:r>
      <w:r w:rsidRPr="004A47AF">
        <w:rPr>
          <w:rFonts w:ascii="Times New Roman"/>
        </w:rPr>
        <w:t>降雨后及时排除积水，对苗床清沟培土。</w:t>
      </w:r>
    </w:p>
    <w:p w:rsidR="00A55CDB" w:rsidRDefault="00A55CDB" w:rsidP="00A55CDB">
      <w:pPr>
        <w:pStyle w:val="affff6"/>
        <w:spacing w:line="300" w:lineRule="auto"/>
        <w:ind w:firstLine="420"/>
        <w:rPr>
          <w:rFonts w:ascii="Times New Roman"/>
        </w:rPr>
      </w:pPr>
      <w:r>
        <w:rPr>
          <w:rFonts w:ascii="Times New Roman" w:hint="eastAsia"/>
        </w:rPr>
        <w:t>——</w:t>
      </w:r>
      <w:r w:rsidRPr="004A47AF">
        <w:rPr>
          <w:rFonts w:ascii="Times New Roman"/>
        </w:rPr>
        <w:t>高温季节灌溉</w:t>
      </w:r>
      <w:r>
        <w:rPr>
          <w:rFonts w:ascii="Times New Roman" w:hint="eastAsia"/>
        </w:rPr>
        <w:t>安排在</w:t>
      </w:r>
      <w:r w:rsidRPr="004A47AF">
        <w:rPr>
          <w:rFonts w:ascii="Times New Roman"/>
        </w:rPr>
        <w:t>早晚进行</w:t>
      </w:r>
      <w:r>
        <w:rPr>
          <w:rFonts w:ascii="Times New Roman" w:hint="eastAsia"/>
        </w:rPr>
        <w:t>；</w:t>
      </w:r>
    </w:p>
    <w:p w:rsidR="00A55CDB" w:rsidRPr="0059586C" w:rsidRDefault="00A55CDB" w:rsidP="00A55CDB">
      <w:pPr>
        <w:pStyle w:val="affff6"/>
        <w:spacing w:line="300" w:lineRule="auto"/>
        <w:ind w:firstLine="420"/>
        <w:rPr>
          <w:rFonts w:ascii="Times New Roman"/>
        </w:rPr>
      </w:pPr>
      <w:r>
        <w:rPr>
          <w:rFonts w:ascii="Times New Roman" w:hint="eastAsia"/>
        </w:rPr>
        <w:t>——</w:t>
      </w:r>
      <w:r w:rsidRPr="004A47AF">
        <w:rPr>
          <w:rFonts w:ascii="Times New Roman"/>
        </w:rPr>
        <w:t>白露以后</w:t>
      </w:r>
      <w:r>
        <w:rPr>
          <w:rFonts w:ascii="Times New Roman" w:hint="eastAsia"/>
        </w:rPr>
        <w:t>减少或者停止</w:t>
      </w:r>
      <w:r w:rsidRPr="004A47AF">
        <w:rPr>
          <w:rFonts w:ascii="Times New Roman"/>
        </w:rPr>
        <w:t>灌溉</w:t>
      </w:r>
      <w:r>
        <w:rPr>
          <w:rFonts w:ascii="Times New Roman" w:hint="eastAsia"/>
        </w:rPr>
        <w:t>。</w:t>
      </w:r>
    </w:p>
    <w:p w:rsidR="00F26E9D" w:rsidRPr="004A47AF" w:rsidRDefault="00F26E9D" w:rsidP="00046098">
      <w:pPr>
        <w:pStyle w:val="affe"/>
        <w:spacing w:before="156" w:after="156" w:line="276" w:lineRule="auto"/>
        <w:rPr>
          <w:rFonts w:ascii="Times New Roman"/>
        </w:rPr>
      </w:pPr>
      <w:bookmarkStart w:id="160" w:name="_Toc137023862"/>
      <w:bookmarkStart w:id="161" w:name="_Toc144894640"/>
      <w:r w:rsidRPr="004A47AF">
        <w:rPr>
          <w:rFonts w:ascii="Times New Roman"/>
        </w:rPr>
        <w:t>施肥</w:t>
      </w:r>
      <w:bookmarkEnd w:id="160"/>
      <w:bookmarkEnd w:id="161"/>
    </w:p>
    <w:p w:rsidR="00F26E9D" w:rsidRPr="004A47AF" w:rsidRDefault="00F26E9D" w:rsidP="00B617D5">
      <w:pPr>
        <w:pStyle w:val="affff6"/>
        <w:spacing w:line="300" w:lineRule="auto"/>
        <w:ind w:firstLine="420"/>
        <w:rPr>
          <w:rFonts w:ascii="Times New Roman"/>
        </w:rPr>
      </w:pPr>
      <w:r w:rsidRPr="004A47AF">
        <w:rPr>
          <w:rFonts w:ascii="Times New Roman"/>
        </w:rPr>
        <w:t>施肥应符合</w:t>
      </w:r>
      <w:r w:rsidRPr="004A47AF">
        <w:rPr>
          <w:rFonts w:ascii="Times New Roman"/>
        </w:rPr>
        <w:t>NY/T 496</w:t>
      </w:r>
      <w:r w:rsidRPr="004A47AF">
        <w:rPr>
          <w:rFonts w:ascii="Times New Roman"/>
        </w:rPr>
        <w:t>的规定。</w:t>
      </w:r>
    </w:p>
    <w:p w:rsidR="00F26E9D" w:rsidRPr="004A47AF" w:rsidRDefault="00F26E9D" w:rsidP="00046098">
      <w:pPr>
        <w:pStyle w:val="affc"/>
        <w:spacing w:before="312" w:after="312" w:line="276" w:lineRule="auto"/>
        <w:rPr>
          <w:rFonts w:ascii="Times New Roman"/>
        </w:rPr>
      </w:pPr>
      <w:bookmarkStart w:id="162" w:name="_Toc131066613"/>
      <w:bookmarkStart w:id="163" w:name="_Toc137023864"/>
      <w:bookmarkStart w:id="164" w:name="_Toc144894642"/>
      <w:bookmarkStart w:id="165" w:name="_Toc146108994"/>
      <w:r w:rsidRPr="004A47AF">
        <w:rPr>
          <w:rFonts w:ascii="Times New Roman"/>
        </w:rPr>
        <w:t>绿化工程苗培育</w:t>
      </w:r>
      <w:bookmarkEnd w:id="162"/>
      <w:bookmarkEnd w:id="163"/>
      <w:bookmarkEnd w:id="164"/>
      <w:bookmarkEnd w:id="165"/>
    </w:p>
    <w:p w:rsidR="00F26E9D" w:rsidRPr="004A47AF" w:rsidRDefault="00F26E9D" w:rsidP="00046098">
      <w:pPr>
        <w:pStyle w:val="affd"/>
        <w:spacing w:before="156" w:after="156" w:line="276" w:lineRule="auto"/>
        <w:rPr>
          <w:rFonts w:ascii="Times New Roman"/>
        </w:rPr>
      </w:pPr>
      <w:bookmarkStart w:id="166" w:name="_Toc131066614"/>
      <w:bookmarkStart w:id="167" w:name="_Toc137023865"/>
      <w:bookmarkStart w:id="168" w:name="_Toc144894643"/>
      <w:bookmarkStart w:id="169" w:name="_Toc146108995"/>
      <w:r w:rsidRPr="004A47AF">
        <w:rPr>
          <w:rFonts w:ascii="Times New Roman"/>
        </w:rPr>
        <w:t>圃地选择与整理</w:t>
      </w:r>
      <w:bookmarkEnd w:id="166"/>
      <w:bookmarkEnd w:id="167"/>
      <w:bookmarkEnd w:id="168"/>
      <w:bookmarkEnd w:id="169"/>
    </w:p>
    <w:p w:rsidR="00F26E9D" w:rsidRPr="004A47AF" w:rsidRDefault="00F26E9D" w:rsidP="00B617D5">
      <w:pPr>
        <w:pStyle w:val="affff6"/>
        <w:spacing w:line="300" w:lineRule="auto"/>
        <w:ind w:firstLine="420"/>
        <w:rPr>
          <w:rFonts w:ascii="Times New Roman"/>
        </w:rPr>
      </w:pPr>
      <w:r w:rsidRPr="004A47AF">
        <w:rPr>
          <w:rFonts w:ascii="Times New Roman"/>
        </w:rPr>
        <w:t>同</w:t>
      </w:r>
      <w:r w:rsidRPr="004A47AF">
        <w:rPr>
          <w:rFonts w:ascii="Times New Roman"/>
        </w:rPr>
        <w:t>4.2</w:t>
      </w:r>
      <w:r w:rsidRPr="004A47AF">
        <w:rPr>
          <w:rFonts w:ascii="Times New Roman"/>
        </w:rPr>
        <w:t>。</w:t>
      </w:r>
    </w:p>
    <w:p w:rsidR="00F26E9D" w:rsidRPr="004A47AF" w:rsidRDefault="00F26E9D" w:rsidP="00046098">
      <w:pPr>
        <w:pStyle w:val="affd"/>
        <w:spacing w:before="156" w:after="156" w:line="276" w:lineRule="auto"/>
        <w:rPr>
          <w:rFonts w:ascii="Times New Roman"/>
        </w:rPr>
      </w:pPr>
      <w:bookmarkStart w:id="170" w:name="_Toc131066615"/>
      <w:bookmarkStart w:id="171" w:name="_Toc137023866"/>
      <w:bookmarkStart w:id="172" w:name="_Toc144894644"/>
      <w:bookmarkStart w:id="173" w:name="_Toc146108996"/>
      <w:r w:rsidRPr="004A47AF">
        <w:rPr>
          <w:rFonts w:ascii="Times New Roman"/>
        </w:rPr>
        <w:t>苗木移植</w:t>
      </w:r>
      <w:bookmarkEnd w:id="170"/>
      <w:bookmarkEnd w:id="171"/>
      <w:bookmarkEnd w:id="172"/>
      <w:bookmarkEnd w:id="173"/>
    </w:p>
    <w:p w:rsidR="00F26E9D" w:rsidRPr="004A47AF" w:rsidRDefault="00F26E9D" w:rsidP="00046098">
      <w:pPr>
        <w:pStyle w:val="affe"/>
        <w:spacing w:before="156" w:after="156" w:line="276" w:lineRule="auto"/>
        <w:rPr>
          <w:rFonts w:ascii="Times New Roman"/>
        </w:rPr>
      </w:pPr>
      <w:bookmarkStart w:id="174" w:name="_Toc137023867"/>
      <w:bookmarkStart w:id="175" w:name="_Toc144894645"/>
      <w:r w:rsidRPr="004A47AF">
        <w:rPr>
          <w:rFonts w:ascii="Times New Roman"/>
        </w:rPr>
        <w:t>移植次数</w:t>
      </w:r>
      <w:bookmarkEnd w:id="174"/>
      <w:bookmarkEnd w:id="175"/>
    </w:p>
    <w:p w:rsidR="00F26E9D" w:rsidRPr="004A47AF" w:rsidRDefault="00F26E9D" w:rsidP="00B617D5">
      <w:pPr>
        <w:pStyle w:val="affff6"/>
        <w:spacing w:line="300" w:lineRule="auto"/>
        <w:ind w:firstLine="420"/>
        <w:rPr>
          <w:rFonts w:ascii="Times New Roman" w:eastAsia="黑体"/>
        </w:rPr>
      </w:pPr>
      <w:r w:rsidRPr="004A47AF">
        <w:rPr>
          <w:rFonts w:ascii="Times New Roman"/>
        </w:rPr>
        <w:t>1</w:t>
      </w:r>
      <w:r w:rsidR="00C731D2" w:rsidRPr="004A47AF">
        <w:rPr>
          <w:rFonts w:ascii="Times New Roman"/>
        </w:rPr>
        <w:t>年生～</w:t>
      </w:r>
      <w:r w:rsidRPr="004A47AF">
        <w:rPr>
          <w:rFonts w:ascii="Times New Roman"/>
        </w:rPr>
        <w:t>2</w:t>
      </w:r>
      <w:r w:rsidRPr="004A47AF">
        <w:rPr>
          <w:rFonts w:ascii="Times New Roman"/>
        </w:rPr>
        <w:t>年生嫁接苗培育成绿化工程苗，应经过</w:t>
      </w:r>
      <w:r w:rsidRPr="004A47AF">
        <w:rPr>
          <w:rFonts w:ascii="Times New Roman"/>
        </w:rPr>
        <w:t>2</w:t>
      </w:r>
      <w:r w:rsidRPr="004A47AF">
        <w:rPr>
          <w:rFonts w:ascii="Times New Roman"/>
        </w:rPr>
        <w:t>次～</w:t>
      </w:r>
      <w:r w:rsidRPr="004A47AF">
        <w:rPr>
          <w:rFonts w:ascii="Times New Roman"/>
        </w:rPr>
        <w:t>3</w:t>
      </w:r>
      <w:r w:rsidRPr="004A47AF">
        <w:rPr>
          <w:rFonts w:ascii="Times New Roman"/>
        </w:rPr>
        <w:t>次移植。</w:t>
      </w:r>
    </w:p>
    <w:p w:rsidR="00F26E9D" w:rsidRPr="004A47AF" w:rsidRDefault="00F26E9D" w:rsidP="00046098">
      <w:pPr>
        <w:pStyle w:val="affe"/>
        <w:spacing w:before="156" w:after="156" w:line="276" w:lineRule="auto"/>
        <w:rPr>
          <w:rFonts w:ascii="Times New Roman"/>
        </w:rPr>
      </w:pPr>
      <w:bookmarkStart w:id="176" w:name="_Toc137023868"/>
      <w:bookmarkStart w:id="177" w:name="_Toc144894646"/>
      <w:r w:rsidRPr="004A47AF">
        <w:rPr>
          <w:rFonts w:ascii="Times New Roman"/>
        </w:rPr>
        <w:t>移植时间</w:t>
      </w:r>
      <w:bookmarkEnd w:id="176"/>
      <w:bookmarkEnd w:id="177"/>
    </w:p>
    <w:p w:rsidR="00F26E9D" w:rsidRPr="004A47AF" w:rsidRDefault="00F26E9D" w:rsidP="00B617D5">
      <w:pPr>
        <w:pStyle w:val="affff6"/>
        <w:spacing w:line="300" w:lineRule="auto"/>
        <w:ind w:firstLine="420"/>
        <w:rPr>
          <w:rFonts w:ascii="Times New Roman"/>
        </w:rPr>
      </w:pPr>
      <w:r w:rsidRPr="004A47AF">
        <w:rPr>
          <w:rFonts w:ascii="Times New Roman"/>
        </w:rPr>
        <w:t>移植在植物落叶后萌芽前的休眠期进行，以冬季落叶后到</w:t>
      </w:r>
      <w:r w:rsidRPr="004A47AF">
        <w:rPr>
          <w:rFonts w:ascii="Times New Roman"/>
        </w:rPr>
        <w:t>3</w:t>
      </w:r>
      <w:r w:rsidRPr="004A47AF">
        <w:rPr>
          <w:rFonts w:ascii="Times New Roman"/>
        </w:rPr>
        <w:t>月上旬为宜。</w:t>
      </w:r>
    </w:p>
    <w:p w:rsidR="00F26E9D" w:rsidRPr="004A47AF" w:rsidRDefault="00F26E9D" w:rsidP="00046098">
      <w:pPr>
        <w:pStyle w:val="affe"/>
        <w:spacing w:before="156" w:after="156" w:line="276" w:lineRule="auto"/>
        <w:rPr>
          <w:rFonts w:ascii="Times New Roman"/>
        </w:rPr>
      </w:pPr>
      <w:bookmarkStart w:id="178" w:name="_Toc137023869"/>
      <w:bookmarkStart w:id="179" w:name="_Toc144894647"/>
      <w:r w:rsidRPr="004A47AF">
        <w:rPr>
          <w:rFonts w:ascii="Times New Roman"/>
        </w:rPr>
        <w:t>移植密度</w:t>
      </w:r>
      <w:bookmarkEnd w:id="178"/>
      <w:bookmarkEnd w:id="179"/>
    </w:p>
    <w:p w:rsidR="00F26E9D" w:rsidRPr="004A47AF" w:rsidRDefault="00F26E9D" w:rsidP="00226DE7">
      <w:pPr>
        <w:pStyle w:val="affff6"/>
        <w:ind w:firstLine="420"/>
        <w:rPr>
          <w:rFonts w:ascii="Times New Roman" w:eastAsia="新宋体"/>
          <w:sz w:val="24"/>
        </w:rPr>
      </w:pPr>
      <w:r w:rsidRPr="004A47AF">
        <w:rPr>
          <w:rFonts w:ascii="Times New Roman"/>
        </w:rPr>
        <w:t>培育大苗目标规格与移植密度</w:t>
      </w:r>
      <w:r w:rsidR="00C731D2">
        <w:rPr>
          <w:rFonts w:ascii="Times New Roman" w:hint="eastAsia"/>
        </w:rPr>
        <w:t>应符合</w:t>
      </w:r>
      <w:r w:rsidRPr="004A47AF">
        <w:rPr>
          <w:rFonts w:ascii="Times New Roman"/>
        </w:rPr>
        <w:t>附录</w:t>
      </w:r>
      <w:r w:rsidR="006333BD" w:rsidRPr="004A47AF">
        <w:rPr>
          <w:rFonts w:ascii="Times New Roman"/>
        </w:rPr>
        <w:t>D</w:t>
      </w:r>
      <w:r w:rsidR="00C731D2">
        <w:rPr>
          <w:rFonts w:ascii="Times New Roman" w:hint="eastAsia"/>
        </w:rPr>
        <w:t>的规定</w:t>
      </w:r>
      <w:r w:rsidRPr="004A47AF">
        <w:rPr>
          <w:rFonts w:ascii="Times New Roman" w:eastAsia="新宋体"/>
          <w:sz w:val="24"/>
        </w:rPr>
        <w:t>。</w:t>
      </w:r>
    </w:p>
    <w:p w:rsidR="00F26E9D" w:rsidRPr="004A47AF" w:rsidRDefault="00F26E9D" w:rsidP="00046098">
      <w:pPr>
        <w:pStyle w:val="affe"/>
        <w:spacing w:before="156" w:after="156" w:line="276" w:lineRule="auto"/>
        <w:rPr>
          <w:rFonts w:ascii="Times New Roman"/>
        </w:rPr>
      </w:pPr>
      <w:bookmarkStart w:id="180" w:name="_Toc137023870"/>
      <w:bookmarkStart w:id="181" w:name="_Toc144894648"/>
      <w:r w:rsidRPr="004A47AF">
        <w:rPr>
          <w:rFonts w:ascii="Times New Roman"/>
        </w:rPr>
        <w:t>移植方法</w:t>
      </w:r>
      <w:bookmarkEnd w:id="180"/>
      <w:bookmarkEnd w:id="181"/>
    </w:p>
    <w:p w:rsidR="00F26E9D" w:rsidRPr="004A47AF" w:rsidRDefault="00F26E9D" w:rsidP="00E801FA">
      <w:pPr>
        <w:pStyle w:val="afff"/>
        <w:spacing w:before="156" w:after="156"/>
        <w:ind w:left="0"/>
        <w:rPr>
          <w:rFonts w:ascii="Times New Roman"/>
        </w:rPr>
      </w:pPr>
      <w:r w:rsidRPr="004A47AF">
        <w:rPr>
          <w:rFonts w:ascii="Times New Roman"/>
        </w:rPr>
        <w:t>分级移植</w:t>
      </w:r>
    </w:p>
    <w:p w:rsidR="00F26E9D" w:rsidRPr="004A47AF" w:rsidRDefault="00F26E9D" w:rsidP="00B617D5">
      <w:pPr>
        <w:pStyle w:val="affff6"/>
        <w:spacing w:line="300" w:lineRule="auto"/>
        <w:ind w:firstLine="420"/>
        <w:rPr>
          <w:rFonts w:ascii="Times New Roman"/>
        </w:rPr>
      </w:pPr>
      <w:r w:rsidRPr="004A47AF">
        <w:rPr>
          <w:rFonts w:ascii="Times New Roman"/>
        </w:rPr>
        <w:t>按嫁接苗龄、苗木规格与密度分</w:t>
      </w:r>
      <w:r w:rsidR="00FD29BC">
        <w:rPr>
          <w:rFonts w:ascii="Times New Roman" w:hint="eastAsia"/>
        </w:rPr>
        <w:t>级</w:t>
      </w:r>
      <w:r w:rsidRPr="004A47AF">
        <w:rPr>
          <w:rFonts w:ascii="Times New Roman"/>
        </w:rPr>
        <w:t>移植。第</w:t>
      </w:r>
      <w:r w:rsidR="007A33B7">
        <w:rPr>
          <w:rFonts w:ascii="Times New Roman" w:hint="eastAsia"/>
        </w:rPr>
        <w:t>1</w:t>
      </w:r>
      <w:r w:rsidRPr="004A47AF">
        <w:rPr>
          <w:rFonts w:ascii="Times New Roman"/>
        </w:rPr>
        <w:t>次移植从</w:t>
      </w:r>
      <w:r w:rsidRPr="004A47AF">
        <w:rPr>
          <w:rFonts w:ascii="Times New Roman"/>
        </w:rPr>
        <w:t>1</w:t>
      </w:r>
      <w:r w:rsidRPr="004A47AF">
        <w:rPr>
          <w:rFonts w:ascii="Times New Roman"/>
        </w:rPr>
        <w:t>年生嫁接苗开始，第</w:t>
      </w:r>
      <w:r w:rsidR="007A33B7">
        <w:rPr>
          <w:rFonts w:ascii="Times New Roman" w:hint="eastAsia"/>
        </w:rPr>
        <w:t>2</w:t>
      </w:r>
      <w:r w:rsidRPr="004A47AF">
        <w:rPr>
          <w:rFonts w:ascii="Times New Roman"/>
        </w:rPr>
        <w:t>次与第</w:t>
      </w:r>
      <w:r w:rsidR="007A33B7">
        <w:rPr>
          <w:rFonts w:ascii="Times New Roman" w:hint="eastAsia"/>
        </w:rPr>
        <w:t>3</w:t>
      </w:r>
      <w:r w:rsidRPr="004A47AF">
        <w:rPr>
          <w:rFonts w:ascii="Times New Roman"/>
        </w:rPr>
        <w:t>次移植结合苗木质量分</w:t>
      </w:r>
      <w:r w:rsidRPr="00C731D2">
        <w:rPr>
          <w:rFonts w:ascii="Times New Roman"/>
        </w:rPr>
        <w:t>级标准（见附录</w:t>
      </w:r>
      <w:r w:rsidR="009A7BDC" w:rsidRPr="00C731D2">
        <w:rPr>
          <w:rFonts w:ascii="Times New Roman"/>
        </w:rPr>
        <w:t>E</w:t>
      </w:r>
      <w:r w:rsidRPr="00C731D2">
        <w:rPr>
          <w:rFonts w:ascii="Times New Roman"/>
        </w:rPr>
        <w:t>）与</w:t>
      </w:r>
      <w:r w:rsidRPr="004A47AF">
        <w:rPr>
          <w:rFonts w:ascii="Times New Roman"/>
        </w:rPr>
        <w:t>密度进行。</w:t>
      </w:r>
    </w:p>
    <w:p w:rsidR="00F26E9D" w:rsidRPr="004A47AF" w:rsidRDefault="00F26E9D" w:rsidP="00E801FA">
      <w:pPr>
        <w:pStyle w:val="afff"/>
        <w:spacing w:before="156" w:after="156" w:line="276" w:lineRule="auto"/>
        <w:ind w:left="0"/>
        <w:rPr>
          <w:rFonts w:ascii="Times New Roman"/>
        </w:rPr>
      </w:pPr>
      <w:r w:rsidRPr="004A47AF">
        <w:rPr>
          <w:rFonts w:ascii="Times New Roman"/>
        </w:rPr>
        <w:t>苗木优选和修剪</w:t>
      </w:r>
    </w:p>
    <w:p w:rsidR="00F26E9D" w:rsidRPr="004A47AF" w:rsidRDefault="00F26E9D" w:rsidP="00B617D5">
      <w:pPr>
        <w:pStyle w:val="affff6"/>
        <w:spacing w:line="300" w:lineRule="auto"/>
        <w:ind w:firstLine="420"/>
        <w:rPr>
          <w:rFonts w:ascii="Times New Roman"/>
        </w:rPr>
      </w:pPr>
      <w:r w:rsidRPr="004A47AF">
        <w:rPr>
          <w:rFonts w:ascii="Times New Roman"/>
        </w:rPr>
        <w:t>移植时应剔除病虫害和机械损伤严重的苗木，适当修剪枝叶和根系。</w:t>
      </w:r>
    </w:p>
    <w:p w:rsidR="00F26E9D" w:rsidRPr="004A47AF" w:rsidRDefault="00F26E9D" w:rsidP="00E801FA">
      <w:pPr>
        <w:pStyle w:val="afff"/>
        <w:spacing w:before="156" w:after="156" w:line="276" w:lineRule="auto"/>
        <w:ind w:left="0"/>
        <w:rPr>
          <w:rFonts w:ascii="Times New Roman"/>
        </w:rPr>
      </w:pPr>
      <w:r w:rsidRPr="004A47AF">
        <w:rPr>
          <w:rFonts w:ascii="Times New Roman"/>
        </w:rPr>
        <w:t>栽植</w:t>
      </w:r>
    </w:p>
    <w:p w:rsidR="00F26E9D" w:rsidRPr="004A47AF" w:rsidRDefault="00F26E9D" w:rsidP="00B617D5">
      <w:pPr>
        <w:pStyle w:val="affff6"/>
        <w:spacing w:line="300" w:lineRule="auto"/>
        <w:ind w:firstLine="420"/>
        <w:rPr>
          <w:rFonts w:ascii="Times New Roman"/>
        </w:rPr>
      </w:pPr>
      <w:r w:rsidRPr="006566F6">
        <w:rPr>
          <w:rFonts w:ascii="Times New Roman"/>
        </w:rPr>
        <w:t>移植时宜随起随栽。栽植穴深、宽</w:t>
      </w:r>
      <w:r w:rsidR="00FD29BC" w:rsidRPr="006566F6">
        <w:rPr>
          <w:rFonts w:ascii="Times New Roman" w:hint="eastAsia"/>
        </w:rPr>
        <w:t>应分别</w:t>
      </w:r>
      <w:r w:rsidRPr="006566F6">
        <w:rPr>
          <w:rFonts w:ascii="Times New Roman"/>
        </w:rPr>
        <w:t>大于</w:t>
      </w:r>
      <w:r w:rsidR="00FD29BC" w:rsidRPr="006566F6">
        <w:rPr>
          <w:rFonts w:ascii="Times New Roman"/>
        </w:rPr>
        <w:t>根长</w:t>
      </w:r>
      <w:r w:rsidR="00FD29BC" w:rsidRPr="006566F6">
        <w:rPr>
          <w:rFonts w:ascii="Times New Roman" w:hint="eastAsia"/>
        </w:rPr>
        <w:t>和</w:t>
      </w:r>
      <w:r w:rsidRPr="006566F6">
        <w:rPr>
          <w:rFonts w:ascii="Times New Roman"/>
        </w:rPr>
        <w:t>根幅</w:t>
      </w:r>
      <w:r w:rsidR="00FD29BC" w:rsidRPr="006566F6">
        <w:rPr>
          <w:rFonts w:ascii="Times New Roman" w:hint="eastAsia"/>
        </w:rPr>
        <w:t>10</w:t>
      </w:r>
      <w:r w:rsidR="00697B21" w:rsidRPr="006566F6">
        <w:rPr>
          <w:rFonts w:ascii="Times New Roman"/>
        </w:rPr>
        <w:t xml:space="preserve"> cm</w:t>
      </w:r>
      <w:r w:rsidRPr="006566F6">
        <w:rPr>
          <w:rFonts w:ascii="Times New Roman"/>
        </w:rPr>
        <w:t>～</w:t>
      </w:r>
      <w:r w:rsidR="00FD29BC" w:rsidRPr="006566F6">
        <w:rPr>
          <w:rFonts w:ascii="Times New Roman" w:hint="eastAsia"/>
        </w:rPr>
        <w:t>15</w:t>
      </w:r>
      <w:r w:rsidR="00697B21" w:rsidRPr="006566F6">
        <w:rPr>
          <w:rFonts w:ascii="Times New Roman"/>
        </w:rPr>
        <w:t xml:space="preserve"> </w:t>
      </w:r>
      <w:r w:rsidRPr="006566F6">
        <w:rPr>
          <w:rFonts w:ascii="Times New Roman"/>
        </w:rPr>
        <w:t>cm</w:t>
      </w:r>
      <w:r w:rsidRPr="006566F6">
        <w:rPr>
          <w:rFonts w:ascii="Times New Roman"/>
        </w:rPr>
        <w:t>。</w:t>
      </w:r>
      <w:r w:rsidR="00FD29BC" w:rsidRPr="006566F6">
        <w:rPr>
          <w:rFonts w:ascii="Times New Roman" w:hint="eastAsia"/>
        </w:rPr>
        <w:t>苗干应直立</w:t>
      </w:r>
      <w:r w:rsidRPr="006566F6">
        <w:rPr>
          <w:rFonts w:ascii="Times New Roman"/>
        </w:rPr>
        <w:t>、根系舒展，裸根小苗应比原土痕略深</w:t>
      </w:r>
      <w:r w:rsidR="00F70FE4">
        <w:rPr>
          <w:rFonts w:ascii="Times New Roman" w:hint="eastAsia"/>
        </w:rPr>
        <w:t>3</w:t>
      </w:r>
      <w:r w:rsidR="00545C13" w:rsidRPr="006566F6">
        <w:rPr>
          <w:rFonts w:ascii="Times New Roman"/>
        </w:rPr>
        <w:t>.0</w:t>
      </w:r>
      <w:r w:rsidRPr="006566F6">
        <w:rPr>
          <w:rFonts w:ascii="Times New Roman"/>
        </w:rPr>
        <w:t xml:space="preserve"> cm</w:t>
      </w:r>
      <w:r w:rsidR="00FD29BC" w:rsidRPr="006566F6">
        <w:rPr>
          <w:rFonts w:ascii="Times New Roman"/>
        </w:rPr>
        <w:t>～</w:t>
      </w:r>
      <w:r w:rsidR="00F70FE4">
        <w:rPr>
          <w:rFonts w:ascii="Times New Roman" w:hint="eastAsia"/>
        </w:rPr>
        <w:t>5</w:t>
      </w:r>
      <w:r w:rsidR="00FD29BC" w:rsidRPr="006566F6">
        <w:rPr>
          <w:rFonts w:ascii="Times New Roman" w:hint="eastAsia"/>
        </w:rPr>
        <w:t>.0 cm</w:t>
      </w:r>
      <w:r w:rsidR="00105E29">
        <w:rPr>
          <w:rFonts w:ascii="Times New Roman" w:hint="eastAsia"/>
        </w:rPr>
        <w:t>，</w:t>
      </w:r>
      <w:r w:rsidRPr="006566F6">
        <w:rPr>
          <w:rFonts w:ascii="Times New Roman"/>
        </w:rPr>
        <w:t>带土球苗木比土球顶部深</w:t>
      </w:r>
      <w:r w:rsidR="00FD29BC" w:rsidRPr="006566F6">
        <w:rPr>
          <w:rFonts w:ascii="Times New Roman" w:hint="eastAsia"/>
        </w:rPr>
        <w:t>5</w:t>
      </w:r>
      <w:r w:rsidR="00545C13" w:rsidRPr="006566F6">
        <w:rPr>
          <w:rFonts w:ascii="Times New Roman"/>
        </w:rPr>
        <w:t>.0</w:t>
      </w:r>
      <w:r w:rsidRPr="006566F6">
        <w:rPr>
          <w:rFonts w:ascii="Times New Roman"/>
        </w:rPr>
        <w:t xml:space="preserve"> cm</w:t>
      </w:r>
      <w:r w:rsidRPr="006566F6">
        <w:rPr>
          <w:rFonts w:ascii="Times New Roman"/>
        </w:rPr>
        <w:t>～</w:t>
      </w:r>
      <w:r w:rsidR="00FD29BC" w:rsidRPr="006566F6">
        <w:rPr>
          <w:rFonts w:ascii="Times New Roman" w:hint="eastAsia"/>
        </w:rPr>
        <w:t>8</w:t>
      </w:r>
      <w:r w:rsidR="00545C13" w:rsidRPr="006566F6">
        <w:rPr>
          <w:rFonts w:ascii="Times New Roman"/>
        </w:rPr>
        <w:t>.0</w:t>
      </w:r>
      <w:r w:rsidRPr="006566F6">
        <w:rPr>
          <w:rFonts w:ascii="Times New Roman"/>
        </w:rPr>
        <w:t xml:space="preserve"> cm</w:t>
      </w:r>
      <w:r w:rsidR="00FD29BC" w:rsidRPr="006566F6">
        <w:rPr>
          <w:rFonts w:ascii="Times New Roman" w:hint="eastAsia"/>
        </w:rPr>
        <w:t>。</w:t>
      </w:r>
      <w:r w:rsidRPr="006566F6">
        <w:rPr>
          <w:rFonts w:ascii="Times New Roman"/>
        </w:rPr>
        <w:t>栽后应及时浇透</w:t>
      </w:r>
      <w:r w:rsidR="006566F6" w:rsidRPr="006566F6">
        <w:rPr>
          <w:rFonts w:ascii="Times New Roman" w:hint="eastAsia"/>
        </w:rPr>
        <w:t>“</w:t>
      </w:r>
      <w:r w:rsidRPr="006566F6">
        <w:rPr>
          <w:rFonts w:ascii="Times New Roman"/>
        </w:rPr>
        <w:t>定根水</w:t>
      </w:r>
      <w:r w:rsidR="006566F6" w:rsidRPr="006566F6">
        <w:rPr>
          <w:rFonts w:ascii="Times New Roman" w:hint="eastAsia"/>
        </w:rPr>
        <w:t>”</w:t>
      </w:r>
      <w:r w:rsidRPr="006566F6">
        <w:rPr>
          <w:rFonts w:ascii="Times New Roman"/>
        </w:rPr>
        <w:t>。</w:t>
      </w:r>
    </w:p>
    <w:p w:rsidR="00F26E9D" w:rsidRPr="004A47AF" w:rsidRDefault="00F26E9D" w:rsidP="00046098">
      <w:pPr>
        <w:pStyle w:val="affd"/>
        <w:spacing w:before="156" w:after="156" w:line="276" w:lineRule="auto"/>
        <w:rPr>
          <w:rFonts w:ascii="Times New Roman"/>
        </w:rPr>
      </w:pPr>
      <w:bookmarkStart w:id="182" w:name="_Toc131066616"/>
      <w:bookmarkStart w:id="183" w:name="_Toc137023871"/>
      <w:bookmarkStart w:id="184" w:name="_Toc144894649"/>
      <w:bookmarkStart w:id="185" w:name="_Toc146108997"/>
      <w:r w:rsidRPr="004A47AF">
        <w:rPr>
          <w:rFonts w:ascii="Times New Roman"/>
        </w:rPr>
        <w:t>养护管理</w:t>
      </w:r>
      <w:bookmarkEnd w:id="182"/>
      <w:bookmarkEnd w:id="183"/>
      <w:bookmarkEnd w:id="184"/>
      <w:bookmarkEnd w:id="185"/>
    </w:p>
    <w:p w:rsidR="00F26E9D" w:rsidRPr="004A47AF" w:rsidRDefault="00F26E9D" w:rsidP="00046098">
      <w:pPr>
        <w:pStyle w:val="affe"/>
        <w:spacing w:before="156" w:after="156" w:line="276" w:lineRule="auto"/>
        <w:rPr>
          <w:rFonts w:ascii="Times New Roman"/>
        </w:rPr>
      </w:pPr>
      <w:bookmarkStart w:id="186" w:name="_Toc137023872"/>
      <w:bookmarkStart w:id="187" w:name="_Toc144894650"/>
      <w:r w:rsidRPr="004A47AF">
        <w:rPr>
          <w:rFonts w:ascii="Times New Roman"/>
        </w:rPr>
        <w:t>施肥</w:t>
      </w:r>
      <w:bookmarkEnd w:id="186"/>
      <w:bookmarkEnd w:id="187"/>
    </w:p>
    <w:p w:rsidR="00F26E9D" w:rsidRPr="004A47AF" w:rsidRDefault="00F26E9D" w:rsidP="00E801FA">
      <w:pPr>
        <w:pStyle w:val="afff"/>
        <w:spacing w:before="156" w:after="156" w:line="276" w:lineRule="auto"/>
        <w:ind w:left="0"/>
        <w:rPr>
          <w:rFonts w:ascii="Times New Roman"/>
        </w:rPr>
      </w:pPr>
      <w:r w:rsidRPr="004A47AF">
        <w:rPr>
          <w:rFonts w:ascii="Times New Roman"/>
        </w:rPr>
        <w:t>基肥</w:t>
      </w:r>
    </w:p>
    <w:p w:rsidR="00F26E9D" w:rsidRPr="004A47AF" w:rsidRDefault="00F26E9D" w:rsidP="00B617D5">
      <w:pPr>
        <w:pStyle w:val="affff6"/>
        <w:spacing w:line="300" w:lineRule="auto"/>
        <w:ind w:firstLine="420"/>
        <w:rPr>
          <w:rFonts w:ascii="Times New Roman"/>
        </w:rPr>
      </w:pPr>
      <w:r w:rsidRPr="004A47AF">
        <w:rPr>
          <w:rFonts w:ascii="Times New Roman"/>
        </w:rPr>
        <w:t>施基肥宜在冬季或早春进行沟施，或结合翻耕进行撒施，宜以充分发酵腐熟的有机肥为主、复合肥为辅。施肥量宜为厩肥</w:t>
      </w:r>
      <w:r w:rsidRPr="004A47AF">
        <w:rPr>
          <w:rFonts w:ascii="Times New Roman"/>
        </w:rPr>
        <w:t>1000 kg</w:t>
      </w:r>
      <w:r w:rsidR="00187BB7" w:rsidRPr="004A47AF">
        <w:rPr>
          <w:rFonts w:ascii="Times New Roman"/>
        </w:rPr>
        <w:t>/667 m</w:t>
      </w:r>
      <w:r w:rsidR="00187BB7" w:rsidRPr="004A47AF">
        <w:rPr>
          <w:rFonts w:ascii="Times New Roman"/>
          <w:vertAlign w:val="superscript"/>
        </w:rPr>
        <w:t>2</w:t>
      </w:r>
      <w:r w:rsidRPr="004A47AF">
        <w:rPr>
          <w:rFonts w:ascii="Times New Roman"/>
        </w:rPr>
        <w:t>～</w:t>
      </w:r>
      <w:r w:rsidRPr="004A47AF">
        <w:rPr>
          <w:rFonts w:ascii="Times New Roman"/>
        </w:rPr>
        <w:t>1500 kg/667 m</w:t>
      </w:r>
      <w:r w:rsidRPr="004A47AF">
        <w:rPr>
          <w:rFonts w:ascii="Times New Roman"/>
          <w:vertAlign w:val="superscript"/>
        </w:rPr>
        <w:t>2</w:t>
      </w:r>
      <w:r w:rsidRPr="004A47AF">
        <w:rPr>
          <w:rFonts w:ascii="Times New Roman"/>
        </w:rPr>
        <w:t>、腐熟饼肥</w:t>
      </w:r>
      <w:r w:rsidRPr="004A47AF">
        <w:rPr>
          <w:rFonts w:ascii="Times New Roman"/>
        </w:rPr>
        <w:t>100 kg</w:t>
      </w:r>
      <w:r w:rsidR="00187BB7" w:rsidRPr="004A47AF">
        <w:rPr>
          <w:rFonts w:ascii="Times New Roman"/>
        </w:rPr>
        <w:t>/667 m</w:t>
      </w:r>
      <w:r w:rsidR="00187BB7" w:rsidRPr="004A47AF">
        <w:rPr>
          <w:rFonts w:ascii="Times New Roman"/>
          <w:vertAlign w:val="superscript"/>
        </w:rPr>
        <w:t>2</w:t>
      </w:r>
      <w:r w:rsidRPr="004A47AF">
        <w:rPr>
          <w:rFonts w:ascii="Times New Roman"/>
        </w:rPr>
        <w:t>～</w:t>
      </w:r>
      <w:r w:rsidRPr="004A47AF">
        <w:rPr>
          <w:rFonts w:ascii="Times New Roman"/>
        </w:rPr>
        <w:t>150 kg/667m</w:t>
      </w:r>
      <w:r w:rsidRPr="004A47AF">
        <w:rPr>
          <w:rFonts w:ascii="Times New Roman"/>
          <w:vertAlign w:val="superscript"/>
        </w:rPr>
        <w:t>2</w:t>
      </w:r>
      <w:r w:rsidRPr="004A47AF">
        <w:rPr>
          <w:rFonts w:ascii="Times New Roman"/>
        </w:rPr>
        <w:t>或复合肥</w:t>
      </w:r>
      <w:r w:rsidRPr="004A47AF">
        <w:rPr>
          <w:rFonts w:ascii="Times New Roman"/>
        </w:rPr>
        <w:t>50 kg/667m</w:t>
      </w:r>
      <w:r w:rsidRPr="004A47AF">
        <w:rPr>
          <w:rFonts w:ascii="Times New Roman"/>
          <w:vertAlign w:val="superscript"/>
        </w:rPr>
        <w:t>2</w:t>
      </w:r>
      <w:r w:rsidRPr="004A47AF">
        <w:rPr>
          <w:rFonts w:ascii="Times New Roman"/>
        </w:rPr>
        <w:t>。</w:t>
      </w:r>
    </w:p>
    <w:p w:rsidR="00F26E9D" w:rsidRPr="004A47AF" w:rsidRDefault="00F26E9D" w:rsidP="00E801FA">
      <w:pPr>
        <w:pStyle w:val="afff"/>
        <w:spacing w:before="156" w:after="156" w:line="276" w:lineRule="auto"/>
        <w:ind w:left="0"/>
        <w:rPr>
          <w:rFonts w:ascii="Times New Roman"/>
        </w:rPr>
      </w:pPr>
      <w:r w:rsidRPr="004A47AF">
        <w:rPr>
          <w:rFonts w:ascii="Times New Roman"/>
        </w:rPr>
        <w:t>追肥</w:t>
      </w:r>
    </w:p>
    <w:p w:rsidR="00F26E9D" w:rsidRPr="004A47AF" w:rsidRDefault="00F26E9D" w:rsidP="00B617D5">
      <w:pPr>
        <w:pStyle w:val="affff6"/>
        <w:spacing w:line="300" w:lineRule="auto"/>
        <w:ind w:firstLine="420"/>
        <w:rPr>
          <w:rFonts w:ascii="Times New Roman"/>
        </w:rPr>
      </w:pPr>
      <w:r w:rsidRPr="004A47AF">
        <w:rPr>
          <w:rFonts w:ascii="Times New Roman"/>
        </w:rPr>
        <w:t>施追肥应</w:t>
      </w:r>
      <w:r w:rsidR="006566F6">
        <w:rPr>
          <w:rFonts w:ascii="Times New Roman" w:hint="eastAsia"/>
        </w:rPr>
        <w:t>在</w:t>
      </w:r>
      <w:r w:rsidR="003E4090" w:rsidRPr="004A47AF">
        <w:rPr>
          <w:rFonts w:ascii="Times New Roman"/>
        </w:rPr>
        <w:t>花芽分化前进行，宜选用磷钾复合肥，用量</w:t>
      </w:r>
      <w:r w:rsidR="003E4090" w:rsidRPr="004A47AF">
        <w:rPr>
          <w:rFonts w:ascii="Times New Roman"/>
        </w:rPr>
        <w:t>40 kg/667 m</w:t>
      </w:r>
      <w:r w:rsidR="003E4090" w:rsidRPr="004A47AF">
        <w:rPr>
          <w:rFonts w:ascii="Times New Roman"/>
          <w:vertAlign w:val="superscript"/>
        </w:rPr>
        <w:t>2</w:t>
      </w:r>
      <w:r w:rsidR="003E4090" w:rsidRPr="004A47AF">
        <w:rPr>
          <w:rFonts w:ascii="Times New Roman"/>
        </w:rPr>
        <w:t>～</w:t>
      </w:r>
      <w:r w:rsidR="003E4090" w:rsidRPr="004A47AF">
        <w:rPr>
          <w:rFonts w:ascii="Times New Roman"/>
        </w:rPr>
        <w:t>50 kg/667 m</w:t>
      </w:r>
      <w:r w:rsidR="003E4090" w:rsidRPr="004A47AF">
        <w:rPr>
          <w:rFonts w:ascii="Times New Roman"/>
          <w:vertAlign w:val="superscript"/>
        </w:rPr>
        <w:t>2</w:t>
      </w:r>
      <w:r w:rsidR="003E4090" w:rsidRPr="004A47AF">
        <w:rPr>
          <w:rFonts w:ascii="Times New Roman"/>
        </w:rPr>
        <w:t>。</w:t>
      </w:r>
    </w:p>
    <w:p w:rsidR="00F26E9D" w:rsidRPr="004A47AF" w:rsidRDefault="00F26E9D" w:rsidP="00046098">
      <w:pPr>
        <w:pStyle w:val="affe"/>
        <w:spacing w:before="156" w:after="156" w:line="276" w:lineRule="auto"/>
        <w:rPr>
          <w:rFonts w:ascii="Times New Roman"/>
        </w:rPr>
      </w:pPr>
      <w:bookmarkStart w:id="188" w:name="_Toc137023873"/>
      <w:bookmarkStart w:id="189" w:name="_Toc144894651"/>
      <w:r w:rsidRPr="004A47AF">
        <w:rPr>
          <w:rFonts w:ascii="Times New Roman"/>
        </w:rPr>
        <w:t>灌溉和排水</w:t>
      </w:r>
      <w:bookmarkEnd w:id="188"/>
      <w:bookmarkEnd w:id="189"/>
    </w:p>
    <w:p w:rsidR="00F26E9D" w:rsidRPr="004A47AF" w:rsidRDefault="00F26E9D" w:rsidP="003E4090">
      <w:pPr>
        <w:pStyle w:val="affff6"/>
        <w:ind w:firstLine="420"/>
        <w:rPr>
          <w:rFonts w:ascii="Times New Roman"/>
        </w:rPr>
      </w:pPr>
      <w:r w:rsidRPr="004A47AF">
        <w:rPr>
          <w:rFonts w:ascii="Times New Roman"/>
        </w:rPr>
        <w:t>同</w:t>
      </w:r>
      <w:r w:rsidRPr="004A47AF">
        <w:rPr>
          <w:rFonts w:ascii="Times New Roman"/>
        </w:rPr>
        <w:t>5.4.</w:t>
      </w:r>
      <w:r w:rsidR="00871FBC" w:rsidRPr="004A47AF">
        <w:rPr>
          <w:rFonts w:ascii="Times New Roman"/>
        </w:rPr>
        <w:t>3</w:t>
      </w:r>
      <w:r w:rsidRPr="004A47AF">
        <w:rPr>
          <w:rFonts w:ascii="Times New Roman"/>
        </w:rPr>
        <w:t>。</w:t>
      </w:r>
    </w:p>
    <w:p w:rsidR="00F26E9D" w:rsidRPr="004A47AF" w:rsidRDefault="00F26E9D" w:rsidP="00046098">
      <w:pPr>
        <w:pStyle w:val="affe"/>
        <w:spacing w:before="156" w:after="156" w:line="276" w:lineRule="auto"/>
        <w:rPr>
          <w:rFonts w:ascii="Times New Roman"/>
        </w:rPr>
      </w:pPr>
      <w:bookmarkStart w:id="190" w:name="_Toc137023875"/>
      <w:bookmarkStart w:id="191" w:name="_Toc144894653"/>
      <w:r w:rsidRPr="004A47AF">
        <w:rPr>
          <w:rFonts w:ascii="Times New Roman"/>
        </w:rPr>
        <w:t>修剪整形</w:t>
      </w:r>
      <w:bookmarkEnd w:id="190"/>
      <w:bookmarkEnd w:id="191"/>
    </w:p>
    <w:p w:rsidR="00F26E9D" w:rsidRPr="004A47AF" w:rsidRDefault="00F26E9D" w:rsidP="00B617D5">
      <w:pPr>
        <w:pStyle w:val="affff6"/>
        <w:spacing w:line="300" w:lineRule="auto"/>
        <w:ind w:firstLine="420"/>
        <w:rPr>
          <w:rFonts w:ascii="Times New Roman"/>
          <w:color w:val="FF0000"/>
        </w:rPr>
      </w:pPr>
      <w:r w:rsidRPr="004A47AF">
        <w:rPr>
          <w:rFonts w:ascii="Times New Roman"/>
        </w:rPr>
        <w:t>修剪宜在冬季落叶后至春季萌芽前</w:t>
      </w:r>
      <w:r w:rsidR="006566F6">
        <w:rPr>
          <w:rFonts w:ascii="Times New Roman" w:hint="eastAsia"/>
        </w:rPr>
        <w:t>，并</w:t>
      </w:r>
      <w:r w:rsidRPr="004A47AF">
        <w:rPr>
          <w:rFonts w:ascii="Times New Roman"/>
        </w:rPr>
        <w:t>结合苗木移栽进行</w:t>
      </w:r>
      <w:r w:rsidR="006566F6">
        <w:rPr>
          <w:rFonts w:ascii="Times New Roman" w:hint="eastAsia"/>
        </w:rPr>
        <w:t>。</w:t>
      </w:r>
      <w:r w:rsidRPr="004A47AF">
        <w:rPr>
          <w:rFonts w:ascii="Times New Roman"/>
        </w:rPr>
        <w:t>移栽后</w:t>
      </w:r>
      <w:r w:rsidRPr="004A47AF">
        <w:rPr>
          <w:rFonts w:ascii="Times New Roman"/>
        </w:rPr>
        <w:t>1</w:t>
      </w:r>
      <w:r w:rsidR="00FD3CEC" w:rsidRPr="004A47AF">
        <w:rPr>
          <w:rFonts w:ascii="Times New Roman"/>
        </w:rPr>
        <w:t>年</w:t>
      </w:r>
      <w:r w:rsidRPr="004A47AF">
        <w:rPr>
          <w:rFonts w:ascii="Times New Roman"/>
        </w:rPr>
        <w:t>～</w:t>
      </w:r>
      <w:r w:rsidRPr="004A47AF">
        <w:rPr>
          <w:rFonts w:ascii="Times New Roman"/>
        </w:rPr>
        <w:t>3</w:t>
      </w:r>
      <w:r w:rsidR="00FD3CEC" w:rsidRPr="004A47AF">
        <w:rPr>
          <w:rFonts w:ascii="Times New Roman"/>
        </w:rPr>
        <w:t>年内</w:t>
      </w:r>
      <w:r w:rsidRPr="004A47AF">
        <w:rPr>
          <w:rFonts w:ascii="Times New Roman"/>
        </w:rPr>
        <w:t>，每年应留</w:t>
      </w:r>
      <w:r w:rsidRPr="004A47AF">
        <w:rPr>
          <w:rFonts w:ascii="Times New Roman"/>
        </w:rPr>
        <w:t>2</w:t>
      </w:r>
      <w:r w:rsidRPr="004A47AF">
        <w:rPr>
          <w:rFonts w:ascii="Times New Roman"/>
        </w:rPr>
        <w:t>个～</w:t>
      </w:r>
      <w:r w:rsidRPr="004A47AF">
        <w:rPr>
          <w:rFonts w:ascii="Times New Roman"/>
        </w:rPr>
        <w:t>3</w:t>
      </w:r>
      <w:r w:rsidRPr="004A47AF">
        <w:rPr>
          <w:rFonts w:ascii="Times New Roman"/>
        </w:rPr>
        <w:t>个侧芽。第</w:t>
      </w:r>
      <w:r w:rsidRPr="004A47AF">
        <w:rPr>
          <w:rFonts w:ascii="Times New Roman"/>
        </w:rPr>
        <w:t>4</w:t>
      </w:r>
      <w:r w:rsidRPr="004A47AF">
        <w:rPr>
          <w:rFonts w:ascii="Times New Roman"/>
        </w:rPr>
        <w:t>年开始，除枝损、偏冠需及时调整外，一般不再进行修剪。</w:t>
      </w:r>
    </w:p>
    <w:p w:rsidR="00F26E9D" w:rsidRPr="004A47AF" w:rsidRDefault="00F26E9D" w:rsidP="00046098">
      <w:pPr>
        <w:pStyle w:val="affc"/>
        <w:spacing w:before="312" w:after="312" w:line="276" w:lineRule="auto"/>
        <w:rPr>
          <w:rFonts w:ascii="Times New Roman"/>
        </w:rPr>
      </w:pPr>
      <w:bookmarkStart w:id="192" w:name="_Toc131066618"/>
      <w:bookmarkStart w:id="193" w:name="_Toc137023877"/>
      <w:bookmarkStart w:id="194" w:name="_Toc144894655"/>
      <w:bookmarkStart w:id="195" w:name="_Toc146108998"/>
      <w:r w:rsidRPr="004A47AF">
        <w:rPr>
          <w:rFonts w:ascii="Times New Roman"/>
        </w:rPr>
        <w:t>苗木</w:t>
      </w:r>
      <w:r w:rsidR="007240A9" w:rsidRPr="004A47AF">
        <w:rPr>
          <w:rFonts w:ascii="Times New Roman"/>
        </w:rPr>
        <w:t>分级与</w:t>
      </w:r>
      <w:r w:rsidRPr="004A47AF">
        <w:rPr>
          <w:rFonts w:ascii="Times New Roman"/>
        </w:rPr>
        <w:t>出圃</w:t>
      </w:r>
      <w:bookmarkEnd w:id="192"/>
      <w:bookmarkEnd w:id="193"/>
      <w:bookmarkEnd w:id="194"/>
      <w:bookmarkEnd w:id="195"/>
    </w:p>
    <w:p w:rsidR="00F26E9D" w:rsidRPr="004A47AF" w:rsidRDefault="00F26E9D" w:rsidP="00B617D5">
      <w:pPr>
        <w:pStyle w:val="affff6"/>
        <w:spacing w:line="300" w:lineRule="auto"/>
        <w:ind w:firstLine="420"/>
        <w:rPr>
          <w:rFonts w:ascii="Times New Roman"/>
        </w:rPr>
      </w:pPr>
      <w:r w:rsidRPr="004A47AF">
        <w:rPr>
          <w:rFonts w:ascii="Times New Roman"/>
        </w:rPr>
        <w:t>当苗木达到</w:t>
      </w:r>
      <w:r w:rsidR="00194720" w:rsidRPr="004A47AF">
        <w:rPr>
          <w:rFonts w:ascii="Times New Roman"/>
        </w:rPr>
        <w:t>附录</w:t>
      </w:r>
      <w:r w:rsidR="00194720" w:rsidRPr="004A47AF">
        <w:rPr>
          <w:rFonts w:ascii="Times New Roman"/>
        </w:rPr>
        <w:t>E</w:t>
      </w:r>
      <w:r w:rsidR="00194720" w:rsidRPr="004A47AF">
        <w:rPr>
          <w:rFonts w:ascii="Times New Roman"/>
        </w:rPr>
        <w:t>中</w:t>
      </w:r>
      <w:r w:rsidR="00194720" w:rsidRPr="004A47AF">
        <w:rPr>
          <w:rFonts w:hAnsi="宋体" w:cs="宋体" w:hint="eastAsia"/>
          <w:sz w:val="18"/>
          <w:szCs w:val="18"/>
        </w:rPr>
        <w:t>Ⅰ</w:t>
      </w:r>
      <w:r w:rsidRPr="004A47AF">
        <w:rPr>
          <w:rFonts w:ascii="Times New Roman"/>
        </w:rPr>
        <w:t>级、</w:t>
      </w:r>
      <w:r w:rsidRPr="004A47AF">
        <w:rPr>
          <w:rFonts w:hAnsi="宋体" w:cs="宋体" w:hint="eastAsia"/>
        </w:rPr>
        <w:t>Ⅱ</w:t>
      </w:r>
      <w:r w:rsidRPr="004A47AF">
        <w:rPr>
          <w:rFonts w:ascii="Times New Roman"/>
        </w:rPr>
        <w:t>级质量标准</w:t>
      </w:r>
      <w:r w:rsidR="006566F6">
        <w:rPr>
          <w:rFonts w:ascii="Times New Roman" w:hint="eastAsia"/>
        </w:rPr>
        <w:t>，</w:t>
      </w:r>
      <w:r w:rsidRPr="004A47AF">
        <w:rPr>
          <w:rFonts w:ascii="Times New Roman"/>
        </w:rPr>
        <w:t>检疫合格</w:t>
      </w:r>
      <w:r w:rsidR="006566F6">
        <w:rPr>
          <w:rFonts w:ascii="Times New Roman" w:hint="eastAsia"/>
        </w:rPr>
        <w:t>，</w:t>
      </w:r>
      <w:r w:rsidRPr="004A47AF">
        <w:rPr>
          <w:rFonts w:ascii="Times New Roman"/>
        </w:rPr>
        <w:t>即可出圃。</w:t>
      </w:r>
    </w:p>
    <w:p w:rsidR="00F26E9D" w:rsidRPr="004A47AF" w:rsidRDefault="00F26E9D" w:rsidP="00046098">
      <w:pPr>
        <w:pStyle w:val="affc"/>
        <w:spacing w:before="312" w:after="312" w:line="276" w:lineRule="auto"/>
        <w:rPr>
          <w:rFonts w:ascii="Times New Roman"/>
        </w:rPr>
      </w:pPr>
      <w:bookmarkStart w:id="196" w:name="_Toc131066619"/>
      <w:bookmarkStart w:id="197" w:name="_Toc137023878"/>
      <w:bookmarkStart w:id="198" w:name="_Toc144894656"/>
      <w:bookmarkStart w:id="199" w:name="_Toc146108999"/>
      <w:r w:rsidRPr="004A47AF">
        <w:rPr>
          <w:rFonts w:ascii="Times New Roman"/>
        </w:rPr>
        <w:t>苗木档案管理</w:t>
      </w:r>
      <w:bookmarkEnd w:id="196"/>
      <w:bookmarkEnd w:id="197"/>
      <w:bookmarkEnd w:id="198"/>
      <w:bookmarkEnd w:id="199"/>
    </w:p>
    <w:p w:rsidR="00F26E9D" w:rsidRPr="004A47AF" w:rsidRDefault="00F26E9D" w:rsidP="00B617D5">
      <w:pPr>
        <w:pStyle w:val="affff6"/>
        <w:spacing w:line="300" w:lineRule="auto"/>
        <w:ind w:firstLine="420"/>
        <w:rPr>
          <w:rFonts w:ascii="Times New Roman"/>
        </w:rPr>
      </w:pPr>
      <w:r w:rsidRPr="004A47AF">
        <w:rPr>
          <w:rFonts w:ascii="Times New Roman"/>
        </w:rPr>
        <w:t>按</w:t>
      </w:r>
      <w:r w:rsidRPr="004A47AF">
        <w:rPr>
          <w:rFonts w:ascii="Times New Roman"/>
        </w:rPr>
        <w:t>LY/T 2289</w:t>
      </w:r>
      <w:r w:rsidRPr="004A47AF">
        <w:rPr>
          <w:rFonts w:ascii="Times New Roman"/>
        </w:rPr>
        <w:t>做好苗木档案管理。</w:t>
      </w:r>
    </w:p>
    <w:p w:rsidR="00046098" w:rsidRPr="004A47AF" w:rsidRDefault="00046098" w:rsidP="00046098">
      <w:pPr>
        <w:pStyle w:val="af8"/>
        <w:spacing w:after="468"/>
        <w:rPr>
          <w:rFonts w:ascii="Times New Roman" w:hAnsi="Times New Roman"/>
          <w:vanish w:val="0"/>
        </w:rPr>
      </w:pPr>
    </w:p>
    <w:p w:rsidR="00046098" w:rsidRPr="004A47AF" w:rsidRDefault="00046098" w:rsidP="00046098">
      <w:pPr>
        <w:pStyle w:val="affff6"/>
        <w:ind w:firstLine="420"/>
        <w:rPr>
          <w:rFonts w:ascii="Times New Roman"/>
        </w:rPr>
        <w:sectPr w:rsidR="00046098" w:rsidRPr="004A47AF" w:rsidSect="00BA6552">
          <w:pgSz w:w="11906" w:h="16838" w:code="9"/>
          <w:pgMar w:top="1928" w:right="1134" w:bottom="1134" w:left="1134" w:header="1418" w:footer="1134" w:gutter="284"/>
          <w:pgNumType w:start="1"/>
          <w:cols w:space="425"/>
          <w:formProt w:val="0"/>
          <w:docGrid w:type="lines" w:linePitch="312"/>
        </w:sectPr>
      </w:pPr>
    </w:p>
    <w:p w:rsidR="00046098" w:rsidRPr="004A47AF" w:rsidRDefault="00046098" w:rsidP="00046098">
      <w:pPr>
        <w:pStyle w:val="af8"/>
        <w:rPr>
          <w:rFonts w:ascii="Times New Roman" w:hAnsi="Times New Roman"/>
          <w:vanish w:val="0"/>
        </w:rPr>
      </w:pPr>
      <w:bookmarkStart w:id="200" w:name="BookMark5"/>
      <w:bookmarkEnd w:id="26"/>
    </w:p>
    <w:p w:rsidR="00046098" w:rsidRPr="004A47AF" w:rsidRDefault="00046098" w:rsidP="00046098">
      <w:pPr>
        <w:pStyle w:val="afe"/>
        <w:rPr>
          <w:rFonts w:ascii="Times New Roman"/>
          <w:vanish w:val="0"/>
        </w:rPr>
      </w:pPr>
    </w:p>
    <w:p w:rsidR="00046098" w:rsidRPr="004A47AF" w:rsidRDefault="00046098" w:rsidP="00046098">
      <w:pPr>
        <w:pStyle w:val="aff3"/>
        <w:spacing w:after="156"/>
        <w:rPr>
          <w:rFonts w:ascii="Times New Roman"/>
        </w:rPr>
      </w:pPr>
      <w:r w:rsidRPr="004A47AF">
        <w:rPr>
          <w:rFonts w:ascii="Times New Roman"/>
        </w:rPr>
        <w:br/>
      </w:r>
      <w:bookmarkStart w:id="201" w:name="_Toc144894657"/>
      <w:bookmarkStart w:id="202" w:name="_Toc146109000"/>
      <w:r w:rsidRPr="004A47AF">
        <w:rPr>
          <w:rFonts w:ascii="Times New Roman"/>
        </w:rPr>
        <w:t>（资料性）</w:t>
      </w:r>
      <w:r w:rsidRPr="004A47AF">
        <w:rPr>
          <w:rFonts w:ascii="Times New Roman"/>
        </w:rPr>
        <w:br/>
      </w:r>
      <w:r w:rsidRPr="004A47AF">
        <w:rPr>
          <w:rFonts w:ascii="Times New Roman"/>
        </w:rPr>
        <w:t>土壤</w:t>
      </w:r>
      <w:bookmarkEnd w:id="201"/>
      <w:r w:rsidR="00541B1D" w:rsidRPr="004A47AF">
        <w:rPr>
          <w:rFonts w:ascii="Times New Roman"/>
        </w:rPr>
        <w:t>灭菌</w:t>
      </w:r>
      <w:r w:rsidR="00752308" w:rsidRPr="004A47AF">
        <w:rPr>
          <w:rFonts w:ascii="Times New Roman"/>
        </w:rPr>
        <w:t>和杀虫方法</w:t>
      </w:r>
      <w:bookmarkEnd w:id="202"/>
    </w:p>
    <w:p w:rsidR="00046098" w:rsidRPr="004A47AF" w:rsidRDefault="006148A4" w:rsidP="00046098">
      <w:pPr>
        <w:pStyle w:val="affff6"/>
        <w:spacing w:before="156" w:after="156"/>
        <w:ind w:firstLine="420"/>
        <w:rPr>
          <w:rFonts w:ascii="Times New Roman"/>
        </w:rPr>
      </w:pPr>
      <w:r w:rsidRPr="004A47AF">
        <w:rPr>
          <w:rFonts w:ascii="Times New Roman"/>
        </w:rPr>
        <w:t>表</w:t>
      </w:r>
      <w:r w:rsidRPr="004A47AF">
        <w:rPr>
          <w:rFonts w:ascii="Times New Roman"/>
        </w:rPr>
        <w:t>A.1</w:t>
      </w:r>
      <w:r w:rsidRPr="004A47AF">
        <w:rPr>
          <w:rFonts w:ascii="Times New Roman"/>
        </w:rPr>
        <w:t>给出了</w:t>
      </w:r>
      <w:r w:rsidR="00046098" w:rsidRPr="004A47AF">
        <w:rPr>
          <w:rFonts w:ascii="Times New Roman"/>
        </w:rPr>
        <w:t>土壤</w:t>
      </w:r>
      <w:r w:rsidR="00541B1D" w:rsidRPr="004A47AF">
        <w:rPr>
          <w:rFonts w:ascii="Times New Roman"/>
        </w:rPr>
        <w:t>灭菌</w:t>
      </w:r>
      <w:r w:rsidR="009E292B" w:rsidRPr="004A47AF">
        <w:rPr>
          <w:rFonts w:ascii="Times New Roman"/>
        </w:rPr>
        <w:t>和杀虫</w:t>
      </w:r>
      <w:r w:rsidR="00046098" w:rsidRPr="004A47AF">
        <w:rPr>
          <w:rFonts w:ascii="Times New Roman"/>
        </w:rPr>
        <w:t>方法。</w:t>
      </w:r>
    </w:p>
    <w:p w:rsidR="00046098" w:rsidRPr="004A47AF" w:rsidRDefault="00046098" w:rsidP="00BC26E5">
      <w:pPr>
        <w:pStyle w:val="aff"/>
        <w:spacing w:before="156" w:after="156"/>
        <w:rPr>
          <w:rFonts w:ascii="Times New Roman"/>
        </w:rPr>
      </w:pPr>
      <w:r w:rsidRPr="004A47AF">
        <w:rPr>
          <w:rFonts w:ascii="Times New Roman"/>
        </w:rPr>
        <w:t>土壤</w:t>
      </w:r>
      <w:r w:rsidR="00541B1D" w:rsidRPr="004A47AF">
        <w:rPr>
          <w:rFonts w:ascii="Times New Roman"/>
        </w:rPr>
        <w:t>灭菌</w:t>
      </w:r>
      <w:r w:rsidR="00752308" w:rsidRPr="004A47AF">
        <w:rPr>
          <w:rFonts w:ascii="Times New Roman"/>
        </w:rPr>
        <w:t>和杀虫方法</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tblPr>
      <w:tblGrid>
        <w:gridCol w:w="2117"/>
        <w:gridCol w:w="5953"/>
        <w:gridCol w:w="1264"/>
      </w:tblGrid>
      <w:tr w:rsidR="00046098" w:rsidRPr="004A47AF" w:rsidTr="00565A41">
        <w:trPr>
          <w:tblHeader/>
          <w:jc w:val="center"/>
        </w:trPr>
        <w:tc>
          <w:tcPr>
            <w:tcW w:w="2117" w:type="dxa"/>
            <w:tcBorders>
              <w:top w:val="single" w:sz="12" w:space="0" w:color="auto"/>
              <w:left w:val="single" w:sz="12" w:space="0" w:color="auto"/>
              <w:bottom w:val="single" w:sz="12" w:space="0" w:color="auto"/>
            </w:tcBorders>
            <w:vAlign w:val="center"/>
          </w:tcPr>
          <w:p w:rsidR="00046098" w:rsidRPr="004A47AF" w:rsidRDefault="00046098" w:rsidP="00BC26E5">
            <w:pPr>
              <w:pStyle w:val="afffffffff2"/>
              <w:spacing w:line="300" w:lineRule="auto"/>
              <w:rPr>
                <w:rFonts w:ascii="Times New Roman"/>
                <w:szCs w:val="18"/>
              </w:rPr>
            </w:pPr>
            <w:r w:rsidRPr="004A47AF">
              <w:rPr>
                <w:rFonts w:ascii="Times New Roman"/>
                <w:szCs w:val="18"/>
              </w:rPr>
              <w:t>名称</w:t>
            </w:r>
          </w:p>
        </w:tc>
        <w:tc>
          <w:tcPr>
            <w:tcW w:w="5953" w:type="dxa"/>
            <w:tcBorders>
              <w:top w:val="single" w:sz="12" w:space="0" w:color="auto"/>
              <w:bottom w:val="single" w:sz="12" w:space="0" w:color="auto"/>
            </w:tcBorders>
            <w:vAlign w:val="center"/>
          </w:tcPr>
          <w:p w:rsidR="00046098" w:rsidRPr="004A47AF" w:rsidRDefault="00046098" w:rsidP="00BC26E5">
            <w:pPr>
              <w:pStyle w:val="afffffffff2"/>
              <w:spacing w:line="300" w:lineRule="auto"/>
              <w:rPr>
                <w:rFonts w:ascii="Times New Roman"/>
                <w:szCs w:val="18"/>
              </w:rPr>
            </w:pPr>
            <w:r w:rsidRPr="004A47AF">
              <w:rPr>
                <w:rFonts w:ascii="Times New Roman"/>
                <w:szCs w:val="18"/>
              </w:rPr>
              <w:t>使用方法</w:t>
            </w:r>
          </w:p>
        </w:tc>
        <w:tc>
          <w:tcPr>
            <w:tcW w:w="1264" w:type="dxa"/>
            <w:tcBorders>
              <w:top w:val="single" w:sz="12" w:space="0" w:color="auto"/>
              <w:bottom w:val="single" w:sz="12" w:space="0" w:color="auto"/>
              <w:right w:val="single" w:sz="12" w:space="0" w:color="auto"/>
            </w:tcBorders>
            <w:vAlign w:val="center"/>
          </w:tcPr>
          <w:p w:rsidR="00046098" w:rsidRPr="004A47AF" w:rsidRDefault="00046098" w:rsidP="00BC26E5">
            <w:pPr>
              <w:pStyle w:val="afffffffff2"/>
              <w:spacing w:line="300" w:lineRule="auto"/>
              <w:rPr>
                <w:rFonts w:ascii="Times New Roman"/>
                <w:szCs w:val="18"/>
              </w:rPr>
            </w:pPr>
            <w:r w:rsidRPr="004A47AF">
              <w:rPr>
                <w:rFonts w:ascii="Times New Roman"/>
                <w:szCs w:val="18"/>
              </w:rPr>
              <w:t>备注</w:t>
            </w:r>
          </w:p>
        </w:tc>
      </w:tr>
      <w:tr w:rsidR="00046098" w:rsidRPr="004A47AF" w:rsidTr="00565A41">
        <w:trPr>
          <w:jc w:val="center"/>
        </w:trPr>
        <w:tc>
          <w:tcPr>
            <w:tcW w:w="2117" w:type="dxa"/>
            <w:tcBorders>
              <w:top w:val="single" w:sz="12" w:space="0" w:color="auto"/>
              <w:left w:val="single" w:sz="12" w:space="0" w:color="auto"/>
            </w:tcBorders>
            <w:vAlign w:val="center"/>
          </w:tcPr>
          <w:p w:rsidR="00046098" w:rsidRPr="004A47AF" w:rsidRDefault="00046098" w:rsidP="00BC26E5">
            <w:pPr>
              <w:pStyle w:val="afffffffff2"/>
              <w:spacing w:line="300" w:lineRule="auto"/>
              <w:rPr>
                <w:rFonts w:ascii="Times New Roman"/>
                <w:szCs w:val="18"/>
              </w:rPr>
            </w:pPr>
            <w:r w:rsidRPr="004A47AF">
              <w:rPr>
                <w:rFonts w:ascii="Times New Roman"/>
                <w:szCs w:val="18"/>
              </w:rPr>
              <w:t>五氯硝基苯（</w:t>
            </w:r>
            <w:r w:rsidRPr="004A47AF">
              <w:rPr>
                <w:rFonts w:ascii="Times New Roman"/>
                <w:szCs w:val="18"/>
              </w:rPr>
              <w:t>75</w:t>
            </w:r>
            <w:r w:rsidRPr="004A47AF">
              <w:rPr>
                <w:rFonts w:ascii="Times New Roman"/>
                <w:szCs w:val="18"/>
              </w:rPr>
              <w:t>）</w:t>
            </w:r>
          </w:p>
        </w:tc>
        <w:tc>
          <w:tcPr>
            <w:tcW w:w="5953" w:type="dxa"/>
            <w:tcBorders>
              <w:top w:val="single" w:sz="12" w:space="0" w:color="auto"/>
            </w:tcBorders>
            <w:vAlign w:val="center"/>
          </w:tcPr>
          <w:p w:rsidR="00046098" w:rsidRPr="004A47AF" w:rsidRDefault="00046098" w:rsidP="00541B1D">
            <w:pPr>
              <w:pStyle w:val="afffffffff2"/>
              <w:spacing w:line="300" w:lineRule="auto"/>
              <w:jc w:val="left"/>
              <w:rPr>
                <w:rFonts w:ascii="Times New Roman"/>
                <w:szCs w:val="18"/>
              </w:rPr>
            </w:pPr>
            <w:r w:rsidRPr="004A47AF">
              <w:rPr>
                <w:rFonts w:ascii="Times New Roman"/>
                <w:szCs w:val="18"/>
              </w:rPr>
              <w:t>每</w:t>
            </w:r>
            <w:r w:rsidR="00FD3CEC" w:rsidRPr="004A47AF">
              <w:rPr>
                <w:rFonts w:ascii="Times New Roman"/>
                <w:szCs w:val="18"/>
              </w:rPr>
              <w:t>平方米</w:t>
            </w:r>
            <w:r w:rsidR="00541B1D" w:rsidRPr="004A47AF">
              <w:rPr>
                <w:rFonts w:ascii="Times New Roman"/>
                <w:szCs w:val="18"/>
              </w:rPr>
              <w:t>施</w:t>
            </w:r>
            <w:r w:rsidRPr="004A47AF">
              <w:rPr>
                <w:rFonts w:ascii="Times New Roman"/>
                <w:szCs w:val="18"/>
              </w:rPr>
              <w:t>用</w:t>
            </w:r>
            <w:r w:rsidRPr="004A47AF">
              <w:rPr>
                <w:rFonts w:ascii="Times New Roman"/>
                <w:szCs w:val="18"/>
              </w:rPr>
              <w:t>2</w:t>
            </w:r>
            <w:r w:rsidR="00541B1D" w:rsidRPr="004A47AF">
              <w:rPr>
                <w:rFonts w:ascii="Times New Roman"/>
                <w:szCs w:val="18"/>
              </w:rPr>
              <w:t>.0</w:t>
            </w:r>
            <w:r w:rsidRPr="004A47AF">
              <w:rPr>
                <w:rFonts w:ascii="Times New Roman"/>
                <w:szCs w:val="18"/>
              </w:rPr>
              <w:t xml:space="preserve"> g</w:t>
            </w:r>
            <w:r w:rsidRPr="004A47AF">
              <w:rPr>
                <w:rFonts w:ascii="Times New Roman"/>
                <w:szCs w:val="18"/>
              </w:rPr>
              <w:t>～</w:t>
            </w:r>
            <w:r w:rsidRPr="004A47AF">
              <w:rPr>
                <w:rFonts w:ascii="Times New Roman"/>
                <w:szCs w:val="18"/>
              </w:rPr>
              <w:t>4</w:t>
            </w:r>
            <w:r w:rsidR="00541B1D" w:rsidRPr="004A47AF">
              <w:rPr>
                <w:rFonts w:ascii="Times New Roman"/>
                <w:szCs w:val="18"/>
              </w:rPr>
              <w:t>.0</w:t>
            </w:r>
            <w:r w:rsidRPr="004A47AF">
              <w:rPr>
                <w:rFonts w:ascii="Times New Roman"/>
                <w:szCs w:val="18"/>
              </w:rPr>
              <w:t xml:space="preserve"> g</w:t>
            </w:r>
            <w:r w:rsidRPr="004A47AF">
              <w:rPr>
                <w:rFonts w:ascii="Times New Roman"/>
                <w:szCs w:val="18"/>
              </w:rPr>
              <w:t>混拌适量细土，撒</w:t>
            </w:r>
            <w:r w:rsidR="00541B1D" w:rsidRPr="004A47AF">
              <w:rPr>
                <w:rFonts w:ascii="Times New Roman"/>
                <w:szCs w:val="18"/>
              </w:rPr>
              <w:t>施</w:t>
            </w:r>
          </w:p>
        </w:tc>
        <w:tc>
          <w:tcPr>
            <w:tcW w:w="1264" w:type="dxa"/>
            <w:tcBorders>
              <w:top w:val="single" w:sz="12" w:space="0" w:color="auto"/>
              <w:right w:val="single" w:sz="12" w:space="0" w:color="auto"/>
            </w:tcBorders>
            <w:vAlign w:val="center"/>
          </w:tcPr>
          <w:p w:rsidR="00046098" w:rsidRPr="004A47AF" w:rsidRDefault="00046098" w:rsidP="00BC26E5">
            <w:pPr>
              <w:pStyle w:val="afffffffff2"/>
              <w:spacing w:line="300" w:lineRule="auto"/>
              <w:rPr>
                <w:rFonts w:ascii="Times New Roman"/>
                <w:szCs w:val="18"/>
              </w:rPr>
            </w:pPr>
            <w:r w:rsidRPr="004A47AF">
              <w:rPr>
                <w:rFonts w:ascii="Times New Roman"/>
                <w:szCs w:val="18"/>
              </w:rPr>
              <w:t>灭菌</w:t>
            </w:r>
          </w:p>
        </w:tc>
      </w:tr>
      <w:tr w:rsidR="00D17F8B" w:rsidRPr="004A47AF" w:rsidTr="002A0E93">
        <w:trPr>
          <w:jc w:val="center"/>
        </w:trPr>
        <w:tc>
          <w:tcPr>
            <w:tcW w:w="2117" w:type="dxa"/>
            <w:tcBorders>
              <w:left w:val="single" w:sz="12" w:space="0" w:color="auto"/>
            </w:tcBorders>
            <w:vAlign w:val="center"/>
          </w:tcPr>
          <w:p w:rsidR="00D17F8B" w:rsidRPr="004A47AF" w:rsidRDefault="00D17F8B" w:rsidP="00BC26E5">
            <w:pPr>
              <w:pStyle w:val="afffffffff2"/>
              <w:spacing w:line="300" w:lineRule="auto"/>
              <w:rPr>
                <w:rFonts w:ascii="Times New Roman"/>
                <w:szCs w:val="18"/>
              </w:rPr>
            </w:pPr>
            <w:r w:rsidRPr="004A47AF">
              <w:rPr>
                <w:rFonts w:ascii="Times New Roman"/>
                <w:szCs w:val="18"/>
              </w:rPr>
              <w:t>多菌灵（</w:t>
            </w:r>
            <w:r w:rsidRPr="004A47AF">
              <w:rPr>
                <w:rFonts w:ascii="Times New Roman"/>
                <w:szCs w:val="18"/>
              </w:rPr>
              <w:t>50</w:t>
            </w:r>
            <w:r w:rsidRPr="004A47AF">
              <w:rPr>
                <w:rFonts w:ascii="Times New Roman"/>
                <w:szCs w:val="18"/>
              </w:rPr>
              <w:t>）</w:t>
            </w:r>
          </w:p>
        </w:tc>
        <w:tc>
          <w:tcPr>
            <w:tcW w:w="5953" w:type="dxa"/>
            <w:vAlign w:val="center"/>
          </w:tcPr>
          <w:p w:rsidR="00D17F8B" w:rsidRPr="004A47AF" w:rsidRDefault="00D17F8B" w:rsidP="002A0E93">
            <w:pPr>
              <w:pStyle w:val="afffffffff2"/>
              <w:spacing w:line="300" w:lineRule="auto"/>
              <w:jc w:val="left"/>
              <w:rPr>
                <w:rFonts w:ascii="Times New Roman"/>
                <w:szCs w:val="18"/>
              </w:rPr>
            </w:pPr>
            <w:r w:rsidRPr="004A47AF">
              <w:rPr>
                <w:rFonts w:ascii="Times New Roman"/>
                <w:szCs w:val="18"/>
              </w:rPr>
              <w:t>每平方米</w:t>
            </w:r>
            <w:r w:rsidR="00541B1D" w:rsidRPr="004A47AF">
              <w:rPr>
                <w:rFonts w:ascii="Times New Roman"/>
                <w:szCs w:val="18"/>
              </w:rPr>
              <w:t>施用</w:t>
            </w:r>
            <w:r w:rsidRPr="004A47AF">
              <w:rPr>
                <w:rFonts w:ascii="Times New Roman"/>
                <w:szCs w:val="18"/>
              </w:rPr>
              <w:t>40</w:t>
            </w:r>
            <w:r w:rsidR="002A0E93">
              <w:rPr>
                <w:rFonts w:ascii="Times New Roman" w:hint="eastAsia"/>
                <w:szCs w:val="18"/>
              </w:rPr>
              <w:t xml:space="preserve"> g</w:t>
            </w:r>
            <w:r w:rsidRPr="004A47AF">
              <w:rPr>
                <w:rFonts w:ascii="Times New Roman"/>
                <w:szCs w:val="18"/>
              </w:rPr>
              <w:t>，拌匀后用薄膜覆盖</w:t>
            </w:r>
            <w:r w:rsidRPr="004A47AF">
              <w:rPr>
                <w:rFonts w:ascii="Times New Roman"/>
                <w:szCs w:val="18"/>
              </w:rPr>
              <w:t>2</w:t>
            </w:r>
            <w:r w:rsidR="002A0E93" w:rsidRPr="004A47AF">
              <w:rPr>
                <w:rFonts w:ascii="Times New Roman"/>
                <w:szCs w:val="18"/>
              </w:rPr>
              <w:t>天～</w:t>
            </w:r>
            <w:r w:rsidRPr="004A47AF">
              <w:rPr>
                <w:rFonts w:ascii="Times New Roman"/>
                <w:szCs w:val="18"/>
              </w:rPr>
              <w:t>3</w:t>
            </w:r>
            <w:r w:rsidRPr="004A47AF">
              <w:rPr>
                <w:rFonts w:ascii="Times New Roman"/>
                <w:szCs w:val="18"/>
              </w:rPr>
              <w:t>天，揭膜后待药味挥发掉</w:t>
            </w:r>
            <w:r w:rsidR="002A0E93">
              <w:rPr>
                <w:rFonts w:ascii="Times New Roman" w:hint="eastAsia"/>
                <w:szCs w:val="18"/>
              </w:rPr>
              <w:t>备</w:t>
            </w:r>
            <w:r w:rsidR="00541B1D" w:rsidRPr="004A47AF">
              <w:rPr>
                <w:rFonts w:ascii="Times New Roman"/>
                <w:szCs w:val="18"/>
              </w:rPr>
              <w:t>用</w:t>
            </w:r>
          </w:p>
        </w:tc>
        <w:tc>
          <w:tcPr>
            <w:tcW w:w="1264" w:type="dxa"/>
            <w:tcBorders>
              <w:right w:val="single" w:sz="12" w:space="0" w:color="auto"/>
            </w:tcBorders>
            <w:vAlign w:val="center"/>
          </w:tcPr>
          <w:p w:rsidR="00D17F8B" w:rsidRPr="004A47AF" w:rsidRDefault="00541B1D" w:rsidP="00BC26E5">
            <w:pPr>
              <w:pStyle w:val="afffffffff2"/>
              <w:spacing w:line="300" w:lineRule="auto"/>
              <w:rPr>
                <w:rFonts w:ascii="Times New Roman"/>
                <w:szCs w:val="18"/>
              </w:rPr>
            </w:pPr>
            <w:r w:rsidRPr="004A47AF">
              <w:rPr>
                <w:rFonts w:ascii="Times New Roman"/>
                <w:szCs w:val="18"/>
              </w:rPr>
              <w:t>灭菌</w:t>
            </w:r>
          </w:p>
        </w:tc>
      </w:tr>
      <w:tr w:rsidR="00046098" w:rsidRPr="004A47AF" w:rsidTr="002A0E93">
        <w:trPr>
          <w:jc w:val="center"/>
        </w:trPr>
        <w:tc>
          <w:tcPr>
            <w:tcW w:w="2117" w:type="dxa"/>
            <w:tcBorders>
              <w:left w:val="single" w:sz="12" w:space="0" w:color="auto"/>
            </w:tcBorders>
            <w:vAlign w:val="center"/>
          </w:tcPr>
          <w:p w:rsidR="00046098" w:rsidRPr="004A47AF" w:rsidRDefault="00046098" w:rsidP="00BC26E5">
            <w:pPr>
              <w:pStyle w:val="afffffffff2"/>
              <w:spacing w:line="300" w:lineRule="auto"/>
              <w:rPr>
                <w:rFonts w:ascii="Times New Roman"/>
                <w:szCs w:val="18"/>
              </w:rPr>
            </w:pPr>
            <w:r w:rsidRPr="004A47AF">
              <w:rPr>
                <w:rFonts w:ascii="Times New Roman"/>
                <w:szCs w:val="18"/>
              </w:rPr>
              <w:t>代森锌</w:t>
            </w:r>
            <w:r w:rsidR="00541B1D" w:rsidRPr="004A47AF">
              <w:rPr>
                <w:rFonts w:ascii="Times New Roman"/>
                <w:szCs w:val="18"/>
              </w:rPr>
              <w:t>（</w:t>
            </w:r>
            <w:r w:rsidR="00541B1D" w:rsidRPr="004A47AF">
              <w:rPr>
                <w:rFonts w:ascii="Times New Roman"/>
                <w:szCs w:val="18"/>
              </w:rPr>
              <w:t>65</w:t>
            </w:r>
            <w:r w:rsidR="00541B1D" w:rsidRPr="004A47AF">
              <w:rPr>
                <w:rFonts w:ascii="Times New Roman"/>
                <w:szCs w:val="18"/>
              </w:rPr>
              <w:t>）</w:t>
            </w:r>
          </w:p>
        </w:tc>
        <w:tc>
          <w:tcPr>
            <w:tcW w:w="5953" w:type="dxa"/>
            <w:vAlign w:val="center"/>
          </w:tcPr>
          <w:p w:rsidR="00046098" w:rsidRPr="004A47AF" w:rsidRDefault="009E292B" w:rsidP="00541B1D">
            <w:pPr>
              <w:pStyle w:val="afffffffff2"/>
              <w:spacing w:line="300" w:lineRule="auto"/>
              <w:jc w:val="left"/>
              <w:rPr>
                <w:rFonts w:ascii="Times New Roman"/>
                <w:szCs w:val="18"/>
              </w:rPr>
            </w:pPr>
            <w:r w:rsidRPr="004A47AF">
              <w:rPr>
                <w:rFonts w:ascii="Times New Roman"/>
                <w:szCs w:val="18"/>
              </w:rPr>
              <w:t>每立方米施用粉剂</w:t>
            </w:r>
            <w:r w:rsidRPr="004A47AF">
              <w:rPr>
                <w:rFonts w:ascii="Times New Roman"/>
                <w:szCs w:val="18"/>
              </w:rPr>
              <w:t>60</w:t>
            </w:r>
            <w:r w:rsidR="002A0E93">
              <w:rPr>
                <w:rFonts w:ascii="Times New Roman" w:hint="eastAsia"/>
                <w:szCs w:val="18"/>
              </w:rPr>
              <w:t xml:space="preserve"> </w:t>
            </w:r>
            <w:r w:rsidRPr="004A47AF">
              <w:rPr>
                <w:rFonts w:ascii="Times New Roman"/>
                <w:szCs w:val="18"/>
              </w:rPr>
              <w:t>g</w:t>
            </w:r>
            <w:r w:rsidR="00541B1D" w:rsidRPr="004A47AF">
              <w:rPr>
                <w:rFonts w:ascii="Times New Roman"/>
                <w:szCs w:val="18"/>
              </w:rPr>
              <w:t>混匀</w:t>
            </w:r>
          </w:p>
        </w:tc>
        <w:tc>
          <w:tcPr>
            <w:tcW w:w="1264" w:type="dxa"/>
            <w:tcBorders>
              <w:right w:val="single" w:sz="12" w:space="0" w:color="auto"/>
            </w:tcBorders>
            <w:vAlign w:val="center"/>
          </w:tcPr>
          <w:p w:rsidR="00046098" w:rsidRPr="004A47AF" w:rsidRDefault="00046098" w:rsidP="00BC26E5">
            <w:pPr>
              <w:pStyle w:val="afffffffff2"/>
              <w:spacing w:line="300" w:lineRule="auto"/>
              <w:rPr>
                <w:rFonts w:ascii="Times New Roman"/>
                <w:szCs w:val="18"/>
              </w:rPr>
            </w:pPr>
            <w:r w:rsidRPr="004A47AF">
              <w:rPr>
                <w:rFonts w:ascii="Times New Roman"/>
                <w:szCs w:val="18"/>
              </w:rPr>
              <w:t>灭菌</w:t>
            </w:r>
          </w:p>
        </w:tc>
      </w:tr>
      <w:tr w:rsidR="00046098" w:rsidRPr="004A47AF" w:rsidTr="002A0E93">
        <w:trPr>
          <w:jc w:val="center"/>
        </w:trPr>
        <w:tc>
          <w:tcPr>
            <w:tcW w:w="2117" w:type="dxa"/>
            <w:tcBorders>
              <w:left w:val="single" w:sz="12" w:space="0" w:color="auto"/>
              <w:bottom w:val="single" w:sz="12" w:space="0" w:color="auto"/>
            </w:tcBorders>
            <w:vAlign w:val="center"/>
          </w:tcPr>
          <w:p w:rsidR="00046098" w:rsidRPr="004A47AF" w:rsidRDefault="00046098" w:rsidP="00BC26E5">
            <w:pPr>
              <w:pStyle w:val="afffffffff2"/>
              <w:spacing w:line="300" w:lineRule="auto"/>
              <w:rPr>
                <w:rFonts w:ascii="Times New Roman"/>
                <w:szCs w:val="18"/>
              </w:rPr>
            </w:pPr>
            <w:r w:rsidRPr="004A47AF">
              <w:rPr>
                <w:rFonts w:ascii="Times New Roman"/>
                <w:szCs w:val="18"/>
              </w:rPr>
              <w:t>辛硫磷</w:t>
            </w:r>
            <w:r w:rsidR="00541B1D" w:rsidRPr="004A47AF">
              <w:rPr>
                <w:rFonts w:ascii="Times New Roman"/>
                <w:szCs w:val="18"/>
              </w:rPr>
              <w:t>（</w:t>
            </w:r>
            <w:r w:rsidR="00541B1D" w:rsidRPr="004A47AF">
              <w:rPr>
                <w:rFonts w:ascii="Times New Roman"/>
                <w:szCs w:val="18"/>
              </w:rPr>
              <w:t>5</w:t>
            </w:r>
            <w:r w:rsidR="00541B1D" w:rsidRPr="004A47AF">
              <w:rPr>
                <w:rFonts w:ascii="Times New Roman"/>
                <w:szCs w:val="18"/>
              </w:rPr>
              <w:t>）</w:t>
            </w:r>
          </w:p>
        </w:tc>
        <w:tc>
          <w:tcPr>
            <w:tcW w:w="5953" w:type="dxa"/>
            <w:tcBorders>
              <w:bottom w:val="single" w:sz="12" w:space="0" w:color="auto"/>
            </w:tcBorders>
            <w:vAlign w:val="center"/>
          </w:tcPr>
          <w:p w:rsidR="00046098" w:rsidRPr="004A47AF" w:rsidRDefault="00D17F8B" w:rsidP="00541B1D">
            <w:pPr>
              <w:pStyle w:val="afffffffff2"/>
              <w:spacing w:line="300" w:lineRule="auto"/>
              <w:jc w:val="left"/>
              <w:rPr>
                <w:rFonts w:ascii="Times New Roman"/>
                <w:szCs w:val="18"/>
              </w:rPr>
            </w:pPr>
            <w:r w:rsidRPr="004A47AF">
              <w:rPr>
                <w:rFonts w:ascii="Times New Roman"/>
                <w:szCs w:val="18"/>
              </w:rPr>
              <w:t>每平方米用</w:t>
            </w:r>
            <w:r w:rsidR="00541B1D" w:rsidRPr="004A47AF">
              <w:rPr>
                <w:rFonts w:ascii="Times New Roman"/>
                <w:szCs w:val="18"/>
              </w:rPr>
              <w:t>3.0 g</w:t>
            </w:r>
            <w:r w:rsidR="002A0E93" w:rsidRPr="004A47AF">
              <w:rPr>
                <w:rFonts w:ascii="Times New Roman"/>
                <w:szCs w:val="18"/>
              </w:rPr>
              <w:t>～</w:t>
            </w:r>
            <w:r w:rsidR="00541B1D" w:rsidRPr="004A47AF">
              <w:rPr>
                <w:rFonts w:ascii="Times New Roman"/>
                <w:szCs w:val="18"/>
              </w:rPr>
              <w:t>4.0 g</w:t>
            </w:r>
            <w:r w:rsidRPr="004A47AF">
              <w:rPr>
                <w:rFonts w:ascii="Times New Roman"/>
                <w:szCs w:val="18"/>
              </w:rPr>
              <w:t>辛硫磷颗粒剂</w:t>
            </w:r>
            <w:r w:rsidR="00541B1D" w:rsidRPr="004A47AF">
              <w:rPr>
                <w:rFonts w:ascii="Times New Roman"/>
                <w:szCs w:val="18"/>
              </w:rPr>
              <w:t>与细</w:t>
            </w:r>
            <w:r w:rsidRPr="004A47AF">
              <w:rPr>
                <w:rFonts w:ascii="Times New Roman"/>
                <w:szCs w:val="18"/>
              </w:rPr>
              <w:t>土混匀，撒施</w:t>
            </w:r>
          </w:p>
        </w:tc>
        <w:tc>
          <w:tcPr>
            <w:tcW w:w="1264" w:type="dxa"/>
            <w:tcBorders>
              <w:bottom w:val="single" w:sz="12" w:space="0" w:color="auto"/>
              <w:right w:val="single" w:sz="12" w:space="0" w:color="auto"/>
            </w:tcBorders>
            <w:vAlign w:val="center"/>
          </w:tcPr>
          <w:p w:rsidR="00046098" w:rsidRPr="004A47AF" w:rsidRDefault="00046098" w:rsidP="00BC26E5">
            <w:pPr>
              <w:pStyle w:val="afffffffff2"/>
              <w:spacing w:line="300" w:lineRule="auto"/>
              <w:rPr>
                <w:rFonts w:ascii="Times New Roman"/>
                <w:szCs w:val="18"/>
              </w:rPr>
            </w:pPr>
            <w:r w:rsidRPr="004A47AF">
              <w:rPr>
                <w:rFonts w:ascii="Times New Roman"/>
                <w:szCs w:val="18"/>
              </w:rPr>
              <w:t>杀虫</w:t>
            </w:r>
          </w:p>
        </w:tc>
      </w:tr>
    </w:tbl>
    <w:p w:rsidR="00046098" w:rsidRPr="004A47AF" w:rsidRDefault="00046098" w:rsidP="00046098">
      <w:pPr>
        <w:pStyle w:val="affff6"/>
        <w:ind w:firstLine="420"/>
        <w:rPr>
          <w:rFonts w:ascii="Times New Roman"/>
        </w:rPr>
        <w:sectPr w:rsidR="00046098" w:rsidRPr="004A47AF" w:rsidSect="00BA6552">
          <w:pgSz w:w="11906" w:h="16838" w:code="9"/>
          <w:pgMar w:top="1928" w:right="1134" w:bottom="1134" w:left="1134" w:header="1418" w:footer="1134" w:gutter="284"/>
          <w:cols w:space="425"/>
          <w:formProt w:val="0"/>
          <w:docGrid w:type="lines" w:linePitch="312"/>
        </w:sectPr>
      </w:pPr>
    </w:p>
    <w:p w:rsidR="00046098" w:rsidRPr="004A47AF" w:rsidRDefault="00046098" w:rsidP="00046098">
      <w:pPr>
        <w:pStyle w:val="af8"/>
        <w:rPr>
          <w:rFonts w:ascii="Times New Roman" w:hAnsi="Times New Roman"/>
          <w:vanish w:val="0"/>
        </w:rPr>
      </w:pPr>
    </w:p>
    <w:p w:rsidR="00046098" w:rsidRPr="004A47AF" w:rsidRDefault="00046098" w:rsidP="00046098">
      <w:pPr>
        <w:pStyle w:val="afe"/>
        <w:rPr>
          <w:rFonts w:ascii="Times New Roman"/>
          <w:vanish w:val="0"/>
        </w:rPr>
      </w:pPr>
    </w:p>
    <w:p w:rsidR="00046098" w:rsidRPr="004A47AF" w:rsidRDefault="00046098" w:rsidP="00105E29">
      <w:pPr>
        <w:pStyle w:val="aff3"/>
        <w:spacing w:after="156"/>
        <w:rPr>
          <w:rFonts w:ascii="Times New Roman"/>
        </w:rPr>
      </w:pPr>
      <w:r w:rsidRPr="004A47AF">
        <w:rPr>
          <w:rFonts w:ascii="Times New Roman"/>
        </w:rPr>
        <w:br/>
      </w:r>
      <w:bookmarkStart w:id="203" w:name="_Toc144894658"/>
      <w:bookmarkStart w:id="204" w:name="_Toc146109001"/>
      <w:r w:rsidRPr="004A47AF">
        <w:rPr>
          <w:rFonts w:ascii="Times New Roman"/>
        </w:rPr>
        <w:t>（资料性）</w:t>
      </w:r>
      <w:r w:rsidRPr="004A47AF">
        <w:rPr>
          <w:rFonts w:ascii="Times New Roman"/>
        </w:rPr>
        <w:br/>
      </w:r>
      <w:r w:rsidRPr="004A47AF">
        <w:rPr>
          <w:rFonts w:ascii="Times New Roman"/>
        </w:rPr>
        <w:t>种子消毒常用药剂</w:t>
      </w:r>
      <w:bookmarkEnd w:id="203"/>
      <w:r w:rsidR="00BC26E5" w:rsidRPr="004A47AF">
        <w:rPr>
          <w:rFonts w:ascii="Times New Roman"/>
        </w:rPr>
        <w:t>及其使用方法</w:t>
      </w:r>
      <w:bookmarkEnd w:id="204"/>
    </w:p>
    <w:p w:rsidR="00046098" w:rsidRPr="004A47AF" w:rsidRDefault="006148A4" w:rsidP="00105E29">
      <w:pPr>
        <w:pStyle w:val="affff6"/>
        <w:spacing w:before="156" w:after="156"/>
        <w:ind w:firstLine="420"/>
        <w:rPr>
          <w:rFonts w:ascii="Times New Roman"/>
        </w:rPr>
      </w:pPr>
      <w:r w:rsidRPr="004A47AF">
        <w:rPr>
          <w:rFonts w:ascii="Times New Roman"/>
        </w:rPr>
        <w:t>表</w:t>
      </w:r>
      <w:r w:rsidRPr="004A47AF">
        <w:rPr>
          <w:rFonts w:ascii="Times New Roman"/>
        </w:rPr>
        <w:t>B.1</w:t>
      </w:r>
      <w:r w:rsidRPr="004A47AF">
        <w:rPr>
          <w:rFonts w:ascii="Times New Roman"/>
        </w:rPr>
        <w:t>给出了</w:t>
      </w:r>
      <w:r w:rsidR="00046098" w:rsidRPr="004A47AF">
        <w:rPr>
          <w:rFonts w:ascii="Times New Roman"/>
        </w:rPr>
        <w:t>种子消毒</w:t>
      </w:r>
      <w:r w:rsidR="00F70FE4">
        <w:rPr>
          <w:rFonts w:ascii="Times New Roman" w:hint="eastAsia"/>
        </w:rPr>
        <w:t>常</w:t>
      </w:r>
      <w:r w:rsidR="00046098" w:rsidRPr="004A47AF">
        <w:rPr>
          <w:rFonts w:ascii="Times New Roman"/>
        </w:rPr>
        <w:t>用药剂及其使用方法。</w:t>
      </w:r>
    </w:p>
    <w:p w:rsidR="00046098" w:rsidRPr="004A47AF" w:rsidRDefault="00BC26E5" w:rsidP="00105E29">
      <w:pPr>
        <w:pStyle w:val="aff"/>
        <w:spacing w:before="156" w:after="156"/>
        <w:rPr>
          <w:rFonts w:ascii="Times New Roman"/>
        </w:rPr>
      </w:pPr>
      <w:r w:rsidRPr="004A47AF">
        <w:rPr>
          <w:rFonts w:ascii="Times New Roman"/>
        </w:rPr>
        <w:t>种子</w:t>
      </w:r>
      <w:r w:rsidR="00F70FE4">
        <w:rPr>
          <w:rFonts w:ascii="Times New Roman" w:hint="eastAsia"/>
        </w:rPr>
        <w:t>消</w:t>
      </w:r>
      <w:r w:rsidRPr="004A47AF">
        <w:rPr>
          <w:rFonts w:ascii="Times New Roman"/>
        </w:rPr>
        <w:t>毒常用药剂及其使用方法</w:t>
      </w:r>
    </w:p>
    <w:tbl>
      <w:tblPr>
        <w:tblW w:w="923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tblPr>
      <w:tblGrid>
        <w:gridCol w:w="2954"/>
        <w:gridCol w:w="6285"/>
      </w:tblGrid>
      <w:tr w:rsidR="00046098" w:rsidRPr="004A47AF" w:rsidTr="00565A41">
        <w:trPr>
          <w:trHeight w:val="337"/>
          <w:tblHeader/>
          <w:jc w:val="center"/>
        </w:trPr>
        <w:tc>
          <w:tcPr>
            <w:tcW w:w="2954" w:type="dxa"/>
            <w:tcBorders>
              <w:top w:val="single" w:sz="12" w:space="0" w:color="auto"/>
              <w:left w:val="single" w:sz="12" w:space="0" w:color="auto"/>
              <w:bottom w:val="single" w:sz="12" w:space="0" w:color="auto"/>
            </w:tcBorders>
            <w:vAlign w:val="center"/>
          </w:tcPr>
          <w:p w:rsidR="00046098" w:rsidRPr="004A47AF" w:rsidRDefault="00046098" w:rsidP="00105E29">
            <w:pPr>
              <w:pStyle w:val="afffffffff2"/>
              <w:rPr>
                <w:rFonts w:ascii="Times New Roman"/>
                <w:szCs w:val="18"/>
              </w:rPr>
            </w:pPr>
            <w:r w:rsidRPr="004A47AF">
              <w:rPr>
                <w:rFonts w:ascii="Times New Roman"/>
                <w:szCs w:val="18"/>
              </w:rPr>
              <w:t>名称</w:t>
            </w:r>
          </w:p>
        </w:tc>
        <w:tc>
          <w:tcPr>
            <w:tcW w:w="6285" w:type="dxa"/>
            <w:tcBorders>
              <w:top w:val="single" w:sz="12" w:space="0" w:color="auto"/>
              <w:bottom w:val="single" w:sz="12" w:space="0" w:color="auto"/>
              <w:right w:val="single" w:sz="12" w:space="0" w:color="auto"/>
            </w:tcBorders>
            <w:vAlign w:val="center"/>
          </w:tcPr>
          <w:p w:rsidR="00046098" w:rsidRPr="004A47AF" w:rsidRDefault="00046098" w:rsidP="00105E29">
            <w:pPr>
              <w:pStyle w:val="afffffffff2"/>
              <w:rPr>
                <w:rFonts w:ascii="Times New Roman"/>
                <w:szCs w:val="18"/>
              </w:rPr>
            </w:pPr>
            <w:r w:rsidRPr="004A47AF">
              <w:rPr>
                <w:rFonts w:ascii="Times New Roman"/>
                <w:szCs w:val="18"/>
              </w:rPr>
              <w:t>使用方法</w:t>
            </w:r>
          </w:p>
        </w:tc>
      </w:tr>
      <w:tr w:rsidR="00046098" w:rsidRPr="004A47AF" w:rsidTr="00565A41">
        <w:trPr>
          <w:trHeight w:val="415"/>
          <w:jc w:val="center"/>
        </w:trPr>
        <w:tc>
          <w:tcPr>
            <w:tcW w:w="2954" w:type="dxa"/>
            <w:tcBorders>
              <w:top w:val="single" w:sz="12" w:space="0" w:color="auto"/>
              <w:left w:val="single" w:sz="12" w:space="0" w:color="auto"/>
            </w:tcBorders>
            <w:vAlign w:val="center"/>
          </w:tcPr>
          <w:p w:rsidR="00046098" w:rsidRPr="004A47AF" w:rsidRDefault="00825EBC" w:rsidP="00105E29">
            <w:pPr>
              <w:pStyle w:val="afffffffff2"/>
              <w:rPr>
                <w:rFonts w:ascii="Times New Roman"/>
                <w:szCs w:val="18"/>
              </w:rPr>
            </w:pPr>
            <w:r w:rsidRPr="004A47AF">
              <w:rPr>
                <w:rFonts w:ascii="Times New Roman"/>
                <w:szCs w:val="18"/>
              </w:rPr>
              <w:t>硫酸铜</w:t>
            </w:r>
          </w:p>
        </w:tc>
        <w:tc>
          <w:tcPr>
            <w:tcW w:w="6285" w:type="dxa"/>
            <w:tcBorders>
              <w:top w:val="single" w:sz="12" w:space="0" w:color="auto"/>
              <w:right w:val="single" w:sz="12" w:space="0" w:color="auto"/>
            </w:tcBorders>
            <w:vAlign w:val="center"/>
          </w:tcPr>
          <w:p w:rsidR="00046098" w:rsidRPr="004A47AF" w:rsidRDefault="00046098" w:rsidP="00105E29">
            <w:pPr>
              <w:pStyle w:val="afffffffff2"/>
              <w:ind w:leftChars="79" w:left="166"/>
              <w:jc w:val="both"/>
              <w:rPr>
                <w:rFonts w:ascii="Times New Roman"/>
                <w:szCs w:val="18"/>
              </w:rPr>
            </w:pPr>
            <w:r w:rsidRPr="004A47AF">
              <w:rPr>
                <w:rFonts w:ascii="Times New Roman"/>
                <w:szCs w:val="18"/>
              </w:rPr>
              <w:t>用</w:t>
            </w:r>
            <w:r w:rsidRPr="004A47AF">
              <w:rPr>
                <w:rFonts w:ascii="Times New Roman"/>
                <w:szCs w:val="18"/>
              </w:rPr>
              <w:t>0.</w:t>
            </w:r>
            <w:r w:rsidR="00825EBC" w:rsidRPr="004A47AF">
              <w:rPr>
                <w:rFonts w:ascii="Times New Roman"/>
                <w:szCs w:val="18"/>
              </w:rPr>
              <w:t>3</w:t>
            </w:r>
            <w:r w:rsidRPr="004A47AF">
              <w:rPr>
                <w:rFonts w:ascii="Times New Roman"/>
                <w:szCs w:val="18"/>
              </w:rPr>
              <w:t>%</w:t>
            </w:r>
            <w:r w:rsidRPr="004A47AF">
              <w:rPr>
                <w:rFonts w:ascii="Times New Roman"/>
                <w:szCs w:val="18"/>
              </w:rPr>
              <w:t>～</w:t>
            </w:r>
            <w:r w:rsidRPr="004A47AF">
              <w:rPr>
                <w:rFonts w:ascii="Times New Roman"/>
                <w:szCs w:val="18"/>
              </w:rPr>
              <w:t>1</w:t>
            </w:r>
            <w:r w:rsidR="002A0E93">
              <w:rPr>
                <w:rFonts w:ascii="Times New Roman" w:hint="eastAsia"/>
                <w:szCs w:val="18"/>
              </w:rPr>
              <w:t>.0</w:t>
            </w:r>
            <w:r w:rsidR="006B508E" w:rsidRPr="004A47AF">
              <w:rPr>
                <w:rFonts w:ascii="Times New Roman"/>
                <w:szCs w:val="18"/>
              </w:rPr>
              <w:t xml:space="preserve"> </w:t>
            </w:r>
            <w:r w:rsidRPr="004A47AF">
              <w:rPr>
                <w:rFonts w:ascii="Times New Roman"/>
                <w:szCs w:val="18"/>
              </w:rPr>
              <w:t>%</w:t>
            </w:r>
            <w:r w:rsidRPr="004A47AF">
              <w:rPr>
                <w:rFonts w:ascii="Times New Roman"/>
                <w:szCs w:val="18"/>
              </w:rPr>
              <w:t>溶液浸种</w:t>
            </w:r>
            <w:r w:rsidR="00825EBC" w:rsidRPr="004A47AF">
              <w:rPr>
                <w:rFonts w:ascii="Times New Roman"/>
                <w:szCs w:val="18"/>
              </w:rPr>
              <w:t>4 h</w:t>
            </w:r>
            <w:r w:rsidR="002A0E93" w:rsidRPr="004A47AF">
              <w:rPr>
                <w:rFonts w:ascii="Times New Roman"/>
                <w:szCs w:val="18"/>
              </w:rPr>
              <w:t>～</w:t>
            </w:r>
            <w:r w:rsidR="00825EBC" w:rsidRPr="004A47AF">
              <w:rPr>
                <w:rFonts w:ascii="Times New Roman"/>
                <w:szCs w:val="18"/>
              </w:rPr>
              <w:t>6</w:t>
            </w:r>
            <w:r w:rsidRPr="004A47AF">
              <w:rPr>
                <w:rFonts w:ascii="Times New Roman"/>
                <w:szCs w:val="18"/>
              </w:rPr>
              <w:t xml:space="preserve"> h</w:t>
            </w:r>
            <w:r w:rsidRPr="004A47AF">
              <w:rPr>
                <w:rFonts w:ascii="Times New Roman"/>
                <w:szCs w:val="18"/>
              </w:rPr>
              <w:t>，捞出用清水冲洗后，阴干</w:t>
            </w:r>
          </w:p>
        </w:tc>
      </w:tr>
      <w:tr w:rsidR="006B508E" w:rsidRPr="004A47AF" w:rsidTr="001E39DB">
        <w:trPr>
          <w:trHeight w:val="415"/>
          <w:jc w:val="center"/>
        </w:trPr>
        <w:tc>
          <w:tcPr>
            <w:tcW w:w="2954" w:type="dxa"/>
            <w:tcBorders>
              <w:top w:val="single" w:sz="8" w:space="0" w:color="auto"/>
              <w:left w:val="single" w:sz="12" w:space="0" w:color="auto"/>
            </w:tcBorders>
            <w:vAlign w:val="center"/>
          </w:tcPr>
          <w:p w:rsidR="006B508E" w:rsidRPr="004A47AF" w:rsidRDefault="006B508E" w:rsidP="00105E29">
            <w:pPr>
              <w:pStyle w:val="afffffffff2"/>
              <w:rPr>
                <w:rFonts w:ascii="Times New Roman"/>
                <w:szCs w:val="18"/>
              </w:rPr>
            </w:pPr>
            <w:r w:rsidRPr="004A47AF">
              <w:rPr>
                <w:rFonts w:ascii="Times New Roman"/>
                <w:szCs w:val="18"/>
              </w:rPr>
              <w:t>福尔马林（甲醛）</w:t>
            </w:r>
          </w:p>
        </w:tc>
        <w:tc>
          <w:tcPr>
            <w:tcW w:w="6285" w:type="dxa"/>
            <w:tcBorders>
              <w:top w:val="single" w:sz="8" w:space="0" w:color="auto"/>
              <w:right w:val="single" w:sz="12" w:space="0" w:color="auto"/>
            </w:tcBorders>
            <w:vAlign w:val="center"/>
          </w:tcPr>
          <w:p w:rsidR="006B508E" w:rsidRPr="004A47AF" w:rsidRDefault="006B508E" w:rsidP="00105E29">
            <w:pPr>
              <w:pStyle w:val="afffffffff2"/>
              <w:ind w:leftChars="79" w:left="166"/>
              <w:jc w:val="both"/>
              <w:rPr>
                <w:rFonts w:ascii="Times New Roman"/>
                <w:szCs w:val="18"/>
              </w:rPr>
            </w:pPr>
            <w:r w:rsidRPr="004A47AF">
              <w:rPr>
                <w:rFonts w:ascii="Times New Roman"/>
                <w:szCs w:val="18"/>
              </w:rPr>
              <w:t>用</w:t>
            </w:r>
            <w:r w:rsidRPr="004A47AF">
              <w:rPr>
                <w:rFonts w:ascii="Times New Roman"/>
                <w:szCs w:val="18"/>
              </w:rPr>
              <w:t>4</w:t>
            </w:r>
            <w:r w:rsidR="002A0E93">
              <w:rPr>
                <w:rFonts w:ascii="Times New Roman" w:hint="eastAsia"/>
                <w:szCs w:val="18"/>
              </w:rPr>
              <w:t>.0</w:t>
            </w:r>
            <w:r w:rsidRPr="004A47AF">
              <w:rPr>
                <w:rFonts w:ascii="Times New Roman"/>
                <w:szCs w:val="18"/>
              </w:rPr>
              <w:t>%</w:t>
            </w:r>
            <w:r w:rsidR="002A0E93" w:rsidRPr="004A47AF">
              <w:rPr>
                <w:rFonts w:ascii="Times New Roman"/>
                <w:szCs w:val="18"/>
              </w:rPr>
              <w:t>～</w:t>
            </w:r>
            <w:r w:rsidRPr="004A47AF">
              <w:rPr>
                <w:rFonts w:ascii="Times New Roman"/>
                <w:szCs w:val="18"/>
              </w:rPr>
              <w:t>10</w:t>
            </w:r>
            <w:r w:rsidR="002A0E93">
              <w:rPr>
                <w:rFonts w:ascii="Times New Roman" w:hint="eastAsia"/>
                <w:szCs w:val="18"/>
              </w:rPr>
              <w:t>.0</w:t>
            </w:r>
            <w:r w:rsidRPr="004A47AF">
              <w:rPr>
                <w:rFonts w:ascii="Times New Roman"/>
                <w:szCs w:val="18"/>
              </w:rPr>
              <w:t>%</w:t>
            </w:r>
            <w:r w:rsidRPr="004A47AF">
              <w:rPr>
                <w:rFonts w:ascii="Times New Roman"/>
                <w:szCs w:val="18"/>
              </w:rPr>
              <w:t>溶液金钟</w:t>
            </w:r>
            <w:r w:rsidRPr="004A47AF">
              <w:rPr>
                <w:rFonts w:ascii="Times New Roman"/>
                <w:szCs w:val="18"/>
              </w:rPr>
              <w:t>15 min</w:t>
            </w:r>
            <w:r w:rsidR="002A0E93" w:rsidRPr="004A47AF">
              <w:rPr>
                <w:rFonts w:ascii="Times New Roman"/>
                <w:szCs w:val="18"/>
              </w:rPr>
              <w:t>～</w:t>
            </w:r>
            <w:r w:rsidRPr="004A47AF">
              <w:rPr>
                <w:rFonts w:ascii="Times New Roman"/>
                <w:szCs w:val="18"/>
              </w:rPr>
              <w:t>30 min</w:t>
            </w:r>
            <w:r w:rsidRPr="004A47AF">
              <w:rPr>
                <w:rFonts w:ascii="Times New Roman"/>
                <w:szCs w:val="18"/>
              </w:rPr>
              <w:t>，捞出用清水冲洗后，阴干</w:t>
            </w:r>
          </w:p>
        </w:tc>
      </w:tr>
      <w:tr w:rsidR="00046098" w:rsidRPr="004A47AF" w:rsidTr="001E39DB">
        <w:trPr>
          <w:trHeight w:val="417"/>
          <w:jc w:val="center"/>
        </w:trPr>
        <w:tc>
          <w:tcPr>
            <w:tcW w:w="2954" w:type="dxa"/>
            <w:tcBorders>
              <w:left w:val="single" w:sz="12" w:space="0" w:color="auto"/>
            </w:tcBorders>
            <w:vAlign w:val="center"/>
          </w:tcPr>
          <w:p w:rsidR="00046098" w:rsidRPr="004A47AF" w:rsidRDefault="00046098" w:rsidP="00105E29">
            <w:pPr>
              <w:pStyle w:val="afffffffff2"/>
              <w:rPr>
                <w:rFonts w:ascii="Times New Roman"/>
                <w:szCs w:val="18"/>
              </w:rPr>
            </w:pPr>
            <w:r w:rsidRPr="004A47AF">
              <w:rPr>
                <w:rFonts w:ascii="Times New Roman"/>
                <w:szCs w:val="18"/>
              </w:rPr>
              <w:t>高锰酸钾</w:t>
            </w:r>
          </w:p>
        </w:tc>
        <w:tc>
          <w:tcPr>
            <w:tcW w:w="6285" w:type="dxa"/>
            <w:tcBorders>
              <w:right w:val="single" w:sz="12" w:space="0" w:color="auto"/>
            </w:tcBorders>
            <w:vAlign w:val="center"/>
          </w:tcPr>
          <w:p w:rsidR="00046098" w:rsidRPr="004A47AF" w:rsidRDefault="00046098" w:rsidP="00105E29">
            <w:pPr>
              <w:pStyle w:val="afffffffff2"/>
              <w:ind w:leftChars="70" w:left="147"/>
              <w:jc w:val="left"/>
              <w:rPr>
                <w:rFonts w:ascii="Times New Roman"/>
                <w:szCs w:val="18"/>
              </w:rPr>
            </w:pPr>
            <w:r w:rsidRPr="004A47AF">
              <w:rPr>
                <w:rFonts w:ascii="Times New Roman"/>
                <w:szCs w:val="18"/>
              </w:rPr>
              <w:t>用</w:t>
            </w:r>
            <w:r w:rsidR="00825EBC" w:rsidRPr="004A47AF">
              <w:rPr>
                <w:rFonts w:ascii="Times New Roman"/>
                <w:szCs w:val="18"/>
              </w:rPr>
              <w:t>0.4</w:t>
            </w:r>
            <w:r w:rsidR="002A0E93" w:rsidRPr="004A47AF">
              <w:rPr>
                <w:rFonts w:ascii="Times New Roman"/>
                <w:szCs w:val="18"/>
              </w:rPr>
              <w:t>%</w:t>
            </w:r>
            <w:r w:rsidR="002A0E93" w:rsidRPr="004A47AF">
              <w:rPr>
                <w:rFonts w:ascii="Times New Roman"/>
                <w:szCs w:val="18"/>
              </w:rPr>
              <w:t>～</w:t>
            </w:r>
            <w:r w:rsidRPr="004A47AF">
              <w:rPr>
                <w:rFonts w:ascii="Times New Roman"/>
                <w:szCs w:val="18"/>
              </w:rPr>
              <w:t>0.</w:t>
            </w:r>
            <w:r w:rsidR="00825EBC" w:rsidRPr="004A47AF">
              <w:rPr>
                <w:rFonts w:ascii="Times New Roman"/>
                <w:szCs w:val="18"/>
              </w:rPr>
              <w:t>6</w:t>
            </w:r>
            <w:r w:rsidRPr="004A47AF">
              <w:rPr>
                <w:rFonts w:ascii="Times New Roman"/>
                <w:szCs w:val="18"/>
              </w:rPr>
              <w:t>%</w:t>
            </w:r>
            <w:r w:rsidRPr="004A47AF">
              <w:rPr>
                <w:rFonts w:ascii="Times New Roman"/>
                <w:szCs w:val="18"/>
              </w:rPr>
              <w:t>的溶液浸种</w:t>
            </w:r>
            <w:r w:rsidRPr="004A47AF">
              <w:rPr>
                <w:rFonts w:ascii="Times New Roman"/>
                <w:szCs w:val="18"/>
              </w:rPr>
              <w:t>2 h</w:t>
            </w:r>
            <w:r w:rsidRPr="004A47AF">
              <w:rPr>
                <w:rFonts w:ascii="Times New Roman"/>
                <w:szCs w:val="18"/>
              </w:rPr>
              <w:t>，捞出密封</w:t>
            </w:r>
            <w:r w:rsidRPr="004A47AF">
              <w:rPr>
                <w:rFonts w:ascii="Times New Roman"/>
                <w:szCs w:val="18"/>
              </w:rPr>
              <w:t>30 min</w:t>
            </w:r>
            <w:r w:rsidRPr="004A47AF">
              <w:rPr>
                <w:rFonts w:ascii="Times New Roman"/>
                <w:szCs w:val="18"/>
              </w:rPr>
              <w:t>后，用清水冲洗后阴干</w:t>
            </w:r>
          </w:p>
        </w:tc>
      </w:tr>
      <w:tr w:rsidR="00046098" w:rsidRPr="004A47AF" w:rsidTr="001E39DB">
        <w:trPr>
          <w:trHeight w:val="409"/>
          <w:jc w:val="center"/>
        </w:trPr>
        <w:tc>
          <w:tcPr>
            <w:tcW w:w="2954" w:type="dxa"/>
            <w:tcBorders>
              <w:left w:val="single" w:sz="12" w:space="0" w:color="auto"/>
              <w:bottom w:val="single" w:sz="12" w:space="0" w:color="auto"/>
            </w:tcBorders>
            <w:vAlign w:val="center"/>
          </w:tcPr>
          <w:p w:rsidR="00046098" w:rsidRPr="004A47AF" w:rsidRDefault="00046098" w:rsidP="00105E29">
            <w:pPr>
              <w:pStyle w:val="afffffffff2"/>
              <w:rPr>
                <w:rFonts w:ascii="Times New Roman"/>
                <w:szCs w:val="18"/>
              </w:rPr>
            </w:pPr>
            <w:r w:rsidRPr="004A47AF">
              <w:rPr>
                <w:rFonts w:ascii="Times New Roman"/>
                <w:szCs w:val="18"/>
              </w:rPr>
              <w:t>多菌灵（</w:t>
            </w:r>
            <w:r w:rsidRPr="004A47AF">
              <w:rPr>
                <w:rFonts w:ascii="Times New Roman"/>
                <w:szCs w:val="18"/>
              </w:rPr>
              <w:t>50%</w:t>
            </w:r>
            <w:r w:rsidRPr="004A47AF">
              <w:rPr>
                <w:rFonts w:ascii="Times New Roman"/>
                <w:szCs w:val="18"/>
              </w:rPr>
              <w:t>）或退菌特（</w:t>
            </w:r>
            <w:r w:rsidRPr="004A47AF">
              <w:rPr>
                <w:rFonts w:ascii="Times New Roman"/>
                <w:szCs w:val="18"/>
              </w:rPr>
              <w:t>80%</w:t>
            </w:r>
            <w:r w:rsidRPr="004A47AF">
              <w:rPr>
                <w:rFonts w:ascii="Times New Roman"/>
                <w:szCs w:val="18"/>
              </w:rPr>
              <w:t>）</w:t>
            </w:r>
          </w:p>
        </w:tc>
        <w:tc>
          <w:tcPr>
            <w:tcW w:w="6285" w:type="dxa"/>
            <w:tcBorders>
              <w:bottom w:val="single" w:sz="12" w:space="0" w:color="auto"/>
              <w:right w:val="single" w:sz="12" w:space="0" w:color="auto"/>
            </w:tcBorders>
            <w:vAlign w:val="center"/>
          </w:tcPr>
          <w:p w:rsidR="00046098" w:rsidRPr="004A47AF" w:rsidRDefault="00046098" w:rsidP="00105E29">
            <w:pPr>
              <w:pStyle w:val="afffffffff2"/>
              <w:ind w:leftChars="70" w:left="147"/>
              <w:jc w:val="left"/>
              <w:rPr>
                <w:rFonts w:ascii="Times New Roman"/>
                <w:szCs w:val="18"/>
              </w:rPr>
            </w:pPr>
            <w:r w:rsidRPr="004A47AF">
              <w:rPr>
                <w:rFonts w:ascii="Times New Roman"/>
                <w:szCs w:val="18"/>
              </w:rPr>
              <w:t>用</w:t>
            </w:r>
            <w:r w:rsidRPr="004A47AF">
              <w:rPr>
                <w:rFonts w:ascii="Times New Roman"/>
                <w:szCs w:val="18"/>
              </w:rPr>
              <w:t>800</w:t>
            </w:r>
            <w:r w:rsidRPr="004A47AF">
              <w:rPr>
                <w:rFonts w:ascii="Times New Roman"/>
                <w:szCs w:val="18"/>
              </w:rPr>
              <w:t>倍液浸种</w:t>
            </w:r>
            <w:r w:rsidRPr="004A47AF">
              <w:rPr>
                <w:rFonts w:ascii="Times New Roman"/>
                <w:szCs w:val="18"/>
              </w:rPr>
              <w:t>15 min</w:t>
            </w:r>
            <w:r w:rsidRPr="004A47AF">
              <w:rPr>
                <w:rFonts w:ascii="Times New Roman"/>
                <w:szCs w:val="18"/>
              </w:rPr>
              <w:t>后，阴干</w:t>
            </w:r>
          </w:p>
        </w:tc>
      </w:tr>
    </w:tbl>
    <w:p w:rsidR="00046098" w:rsidRPr="004A47AF" w:rsidRDefault="00046098" w:rsidP="00046098">
      <w:pPr>
        <w:pStyle w:val="affff6"/>
        <w:ind w:firstLine="420"/>
        <w:rPr>
          <w:rFonts w:ascii="Times New Roman"/>
        </w:rPr>
        <w:sectPr w:rsidR="00046098" w:rsidRPr="004A47AF" w:rsidSect="00105E29">
          <w:pgSz w:w="11906" w:h="16838" w:code="9"/>
          <w:pgMar w:top="1928" w:right="1134" w:bottom="1134" w:left="1418" w:header="1418" w:footer="1134" w:gutter="284"/>
          <w:cols w:space="425"/>
          <w:formProt w:val="0"/>
          <w:docGrid w:type="lines" w:linePitch="312"/>
        </w:sectPr>
      </w:pPr>
    </w:p>
    <w:p w:rsidR="00046098" w:rsidRPr="004A47AF" w:rsidRDefault="00046098" w:rsidP="00046098">
      <w:pPr>
        <w:pStyle w:val="af8"/>
        <w:rPr>
          <w:rFonts w:ascii="Times New Roman" w:hAnsi="Times New Roman"/>
          <w:vanish w:val="0"/>
        </w:rPr>
      </w:pPr>
    </w:p>
    <w:p w:rsidR="00046098" w:rsidRPr="004A47AF" w:rsidRDefault="00046098" w:rsidP="00046098">
      <w:pPr>
        <w:pStyle w:val="afe"/>
        <w:rPr>
          <w:rFonts w:ascii="Times New Roman"/>
          <w:vanish w:val="0"/>
        </w:rPr>
      </w:pPr>
    </w:p>
    <w:p w:rsidR="00046098" w:rsidRPr="004A47AF" w:rsidRDefault="00046098" w:rsidP="00683761">
      <w:pPr>
        <w:pStyle w:val="af8"/>
        <w:rPr>
          <w:rFonts w:ascii="Times New Roman" w:hAnsi="Times New Roman"/>
          <w:vanish w:val="0"/>
        </w:rPr>
      </w:pPr>
    </w:p>
    <w:p w:rsidR="00683761" w:rsidRPr="004A47AF" w:rsidRDefault="00683761" w:rsidP="00683761">
      <w:pPr>
        <w:pStyle w:val="afe"/>
        <w:rPr>
          <w:rFonts w:ascii="Times New Roman"/>
          <w:vanish w:val="0"/>
        </w:rPr>
      </w:pPr>
    </w:p>
    <w:p w:rsidR="00683761" w:rsidRPr="004A47AF" w:rsidRDefault="00683761" w:rsidP="00683761">
      <w:pPr>
        <w:pStyle w:val="aff3"/>
        <w:spacing w:after="156"/>
        <w:rPr>
          <w:rFonts w:ascii="Times New Roman"/>
        </w:rPr>
      </w:pPr>
      <w:r w:rsidRPr="004A47AF">
        <w:rPr>
          <w:rFonts w:ascii="Times New Roman"/>
        </w:rPr>
        <w:br/>
      </w:r>
      <w:bookmarkStart w:id="205" w:name="_Toc144894660"/>
      <w:bookmarkStart w:id="206" w:name="_Toc146109002"/>
      <w:r w:rsidRPr="004A47AF">
        <w:rPr>
          <w:rFonts w:ascii="Times New Roman"/>
        </w:rPr>
        <w:t>（资料性）</w:t>
      </w:r>
      <w:r w:rsidRPr="004A47AF">
        <w:rPr>
          <w:rFonts w:ascii="Times New Roman"/>
        </w:rPr>
        <w:br/>
      </w:r>
      <w:bookmarkEnd w:id="205"/>
      <w:r w:rsidR="004C504D" w:rsidRPr="004A47AF">
        <w:rPr>
          <w:rFonts w:ascii="Times New Roman"/>
        </w:rPr>
        <w:t>白玉兰推荐品种观赏特性和用途</w:t>
      </w:r>
      <w:bookmarkEnd w:id="206"/>
    </w:p>
    <w:p w:rsidR="00683761" w:rsidRPr="004A47AF" w:rsidRDefault="006148A4" w:rsidP="003375FF">
      <w:pPr>
        <w:spacing w:line="360" w:lineRule="auto"/>
        <w:ind w:firstLineChars="200" w:firstLine="420"/>
        <w:jc w:val="left"/>
        <w:rPr>
          <w:rFonts w:ascii="Times New Roman" w:eastAsia="黑体" w:hAnsi="Times New Roman"/>
          <w:b/>
        </w:rPr>
      </w:pPr>
      <w:r w:rsidRPr="004A47AF">
        <w:rPr>
          <w:rFonts w:ascii="Times New Roman" w:hAnsi="Times New Roman"/>
        </w:rPr>
        <w:t>表</w:t>
      </w:r>
      <w:r w:rsidRPr="004A47AF">
        <w:rPr>
          <w:rFonts w:ascii="Times New Roman" w:hAnsi="Times New Roman"/>
        </w:rPr>
        <w:t>C.1</w:t>
      </w:r>
      <w:r w:rsidRPr="004A47AF">
        <w:rPr>
          <w:rFonts w:ascii="Times New Roman" w:hAnsi="Times New Roman"/>
        </w:rPr>
        <w:t>给出了</w:t>
      </w:r>
      <w:r w:rsidR="004C504D" w:rsidRPr="004A47AF">
        <w:rPr>
          <w:rFonts w:ascii="Times New Roman" w:hAnsi="Times New Roman"/>
        </w:rPr>
        <w:t>白玉兰推荐品种观赏特性和用途</w:t>
      </w:r>
      <w:r w:rsidR="00683761" w:rsidRPr="004A47AF">
        <w:rPr>
          <w:rFonts w:ascii="Times New Roman" w:hAnsi="Times New Roman"/>
        </w:rPr>
        <w:t>。</w:t>
      </w:r>
    </w:p>
    <w:p w:rsidR="00683761" w:rsidRPr="004A47AF" w:rsidRDefault="00683761" w:rsidP="00FC5FDA">
      <w:pPr>
        <w:spacing w:afterLines="50"/>
        <w:jc w:val="center"/>
        <w:rPr>
          <w:rFonts w:ascii="Times New Roman" w:eastAsia="黑体" w:hAnsi="Times New Roman"/>
        </w:rPr>
      </w:pPr>
      <w:r w:rsidRPr="004A47AF">
        <w:rPr>
          <w:rFonts w:ascii="Times New Roman" w:eastAsia="黑体" w:hAnsi="Times New Roman"/>
        </w:rPr>
        <w:t>表</w:t>
      </w:r>
      <w:r w:rsidR="009A7BDC" w:rsidRPr="004A47AF">
        <w:rPr>
          <w:rFonts w:ascii="Times New Roman" w:eastAsia="黑体" w:hAnsi="Times New Roman"/>
        </w:rPr>
        <w:t>C</w:t>
      </w:r>
      <w:r w:rsidRPr="004A47AF">
        <w:rPr>
          <w:rFonts w:ascii="Times New Roman" w:eastAsia="黑体" w:hAnsi="Times New Roman"/>
        </w:rPr>
        <w:t xml:space="preserve">.1 </w:t>
      </w:r>
      <w:r w:rsidRPr="004A47AF">
        <w:rPr>
          <w:rFonts w:ascii="Times New Roman" w:eastAsia="黑体" w:hAnsi="Times New Roman"/>
        </w:rPr>
        <w:t>白玉兰</w:t>
      </w:r>
      <w:r w:rsidR="004C504D" w:rsidRPr="004A47AF">
        <w:rPr>
          <w:rFonts w:ascii="Times New Roman" w:eastAsia="黑体" w:hAnsi="Times New Roman"/>
        </w:rPr>
        <w:t>推荐</w:t>
      </w:r>
      <w:r w:rsidRPr="004A47AF">
        <w:rPr>
          <w:rFonts w:ascii="Times New Roman" w:eastAsia="黑体" w:hAnsi="Times New Roman"/>
        </w:rPr>
        <w:t>品种观赏特性和用途</w:t>
      </w:r>
    </w:p>
    <w:tbl>
      <w:tblPr>
        <w:tblW w:w="5448" w:type="pct"/>
        <w:jc w:val="center"/>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ook w:val="0000"/>
      </w:tblPr>
      <w:tblGrid>
        <w:gridCol w:w="1160"/>
        <w:gridCol w:w="1691"/>
        <w:gridCol w:w="991"/>
        <w:gridCol w:w="1274"/>
        <w:gridCol w:w="1468"/>
        <w:gridCol w:w="1973"/>
        <w:gridCol w:w="690"/>
        <w:gridCol w:w="1180"/>
      </w:tblGrid>
      <w:tr w:rsidR="001E39DB" w:rsidRPr="004A47AF" w:rsidTr="00565A41">
        <w:trPr>
          <w:jc w:val="center"/>
        </w:trPr>
        <w:tc>
          <w:tcPr>
            <w:tcW w:w="556" w:type="pct"/>
            <w:tcBorders>
              <w:bottom w:val="single" w:sz="12" w:space="0" w:color="auto"/>
            </w:tcBorders>
            <w:vAlign w:val="center"/>
          </w:tcPr>
          <w:p w:rsidR="00194720" w:rsidRPr="004A47AF" w:rsidRDefault="00194720" w:rsidP="00194720">
            <w:pPr>
              <w:spacing w:line="240" w:lineRule="auto"/>
              <w:jc w:val="center"/>
              <w:rPr>
                <w:rFonts w:ascii="Times New Roman" w:hAnsi="Times New Roman"/>
                <w:sz w:val="18"/>
                <w:szCs w:val="18"/>
              </w:rPr>
            </w:pPr>
            <w:r w:rsidRPr="004A47AF">
              <w:rPr>
                <w:rFonts w:ascii="Times New Roman" w:hAnsi="Times New Roman"/>
                <w:sz w:val="18"/>
                <w:szCs w:val="18"/>
              </w:rPr>
              <w:t>品种（良种）名</w:t>
            </w:r>
          </w:p>
        </w:tc>
        <w:tc>
          <w:tcPr>
            <w:tcW w:w="811" w:type="pct"/>
            <w:tcBorders>
              <w:bottom w:val="single" w:sz="12" w:space="0" w:color="auto"/>
            </w:tcBorders>
            <w:vAlign w:val="center"/>
          </w:tcPr>
          <w:p w:rsidR="00194720" w:rsidRPr="004A47AF" w:rsidRDefault="00194720" w:rsidP="00194720">
            <w:pPr>
              <w:spacing w:line="240" w:lineRule="auto"/>
              <w:jc w:val="center"/>
              <w:rPr>
                <w:rFonts w:ascii="Times New Roman" w:hAnsi="Times New Roman"/>
                <w:sz w:val="18"/>
                <w:szCs w:val="18"/>
              </w:rPr>
            </w:pPr>
            <w:r w:rsidRPr="004A47AF">
              <w:rPr>
                <w:rFonts w:ascii="Times New Roman" w:hAnsi="Times New Roman"/>
                <w:sz w:val="18"/>
                <w:szCs w:val="18"/>
              </w:rPr>
              <w:t>拉丁名</w:t>
            </w:r>
          </w:p>
        </w:tc>
        <w:tc>
          <w:tcPr>
            <w:tcW w:w="475" w:type="pct"/>
            <w:tcBorders>
              <w:bottom w:val="single" w:sz="12" w:space="0" w:color="auto"/>
            </w:tcBorders>
            <w:vAlign w:val="center"/>
          </w:tcPr>
          <w:p w:rsidR="00194720" w:rsidRPr="004A47AF" w:rsidRDefault="00194720" w:rsidP="00194720">
            <w:pPr>
              <w:spacing w:line="240" w:lineRule="auto"/>
              <w:jc w:val="center"/>
              <w:rPr>
                <w:rFonts w:ascii="Times New Roman" w:hAnsi="Times New Roman"/>
                <w:sz w:val="18"/>
                <w:szCs w:val="18"/>
              </w:rPr>
            </w:pPr>
            <w:r w:rsidRPr="004A47AF">
              <w:rPr>
                <w:rFonts w:ascii="Times New Roman" w:hAnsi="Times New Roman"/>
                <w:sz w:val="18"/>
                <w:szCs w:val="18"/>
              </w:rPr>
              <w:t>株型</w:t>
            </w:r>
          </w:p>
        </w:tc>
        <w:tc>
          <w:tcPr>
            <w:tcW w:w="611" w:type="pct"/>
            <w:tcBorders>
              <w:bottom w:val="single" w:sz="12" w:space="0" w:color="auto"/>
            </w:tcBorders>
            <w:vAlign w:val="center"/>
          </w:tcPr>
          <w:p w:rsidR="00194720" w:rsidRPr="004A47AF" w:rsidRDefault="00194720" w:rsidP="00194720">
            <w:pPr>
              <w:spacing w:line="240" w:lineRule="auto"/>
              <w:jc w:val="center"/>
              <w:rPr>
                <w:rFonts w:ascii="Times New Roman" w:hAnsi="Times New Roman"/>
                <w:sz w:val="18"/>
                <w:szCs w:val="18"/>
              </w:rPr>
            </w:pPr>
            <w:r w:rsidRPr="004A47AF">
              <w:rPr>
                <w:rFonts w:ascii="Times New Roman" w:hAnsi="Times New Roman"/>
                <w:sz w:val="18"/>
                <w:szCs w:val="18"/>
              </w:rPr>
              <w:t>花期</w:t>
            </w:r>
          </w:p>
        </w:tc>
        <w:tc>
          <w:tcPr>
            <w:tcW w:w="704" w:type="pct"/>
            <w:tcBorders>
              <w:bottom w:val="single" w:sz="12" w:space="0" w:color="auto"/>
            </w:tcBorders>
            <w:vAlign w:val="center"/>
          </w:tcPr>
          <w:p w:rsidR="00194720" w:rsidRPr="004A47AF" w:rsidRDefault="00194720" w:rsidP="00194720">
            <w:pPr>
              <w:spacing w:line="240" w:lineRule="auto"/>
              <w:jc w:val="center"/>
              <w:rPr>
                <w:rFonts w:ascii="Times New Roman" w:hAnsi="Times New Roman"/>
                <w:sz w:val="18"/>
                <w:szCs w:val="18"/>
              </w:rPr>
            </w:pPr>
            <w:r w:rsidRPr="004A47AF">
              <w:rPr>
                <w:rFonts w:ascii="Times New Roman" w:hAnsi="Times New Roman"/>
                <w:sz w:val="18"/>
                <w:szCs w:val="18"/>
              </w:rPr>
              <w:t>花色</w:t>
            </w:r>
          </w:p>
        </w:tc>
        <w:tc>
          <w:tcPr>
            <w:tcW w:w="946" w:type="pct"/>
            <w:tcBorders>
              <w:bottom w:val="single" w:sz="12" w:space="0" w:color="auto"/>
            </w:tcBorders>
            <w:vAlign w:val="center"/>
          </w:tcPr>
          <w:p w:rsidR="00194720" w:rsidRPr="004A47AF" w:rsidRDefault="00194720" w:rsidP="00194720">
            <w:pPr>
              <w:spacing w:line="240" w:lineRule="auto"/>
              <w:jc w:val="center"/>
              <w:rPr>
                <w:rFonts w:ascii="Times New Roman" w:hAnsi="Times New Roman"/>
                <w:sz w:val="18"/>
                <w:szCs w:val="18"/>
              </w:rPr>
            </w:pPr>
            <w:r w:rsidRPr="004A47AF">
              <w:rPr>
                <w:rFonts w:ascii="Times New Roman" w:hAnsi="Times New Roman"/>
                <w:sz w:val="18"/>
                <w:szCs w:val="18"/>
              </w:rPr>
              <w:t>花型</w:t>
            </w:r>
          </w:p>
        </w:tc>
        <w:tc>
          <w:tcPr>
            <w:tcW w:w="331" w:type="pct"/>
            <w:tcBorders>
              <w:bottom w:val="single" w:sz="12" w:space="0" w:color="auto"/>
            </w:tcBorders>
            <w:vAlign w:val="center"/>
          </w:tcPr>
          <w:p w:rsidR="00194720" w:rsidRPr="004A47AF" w:rsidRDefault="00194720" w:rsidP="00194720">
            <w:pPr>
              <w:spacing w:line="240" w:lineRule="auto"/>
              <w:jc w:val="center"/>
              <w:rPr>
                <w:rFonts w:ascii="Times New Roman" w:hAnsi="Times New Roman"/>
                <w:sz w:val="18"/>
                <w:szCs w:val="18"/>
              </w:rPr>
            </w:pPr>
            <w:r w:rsidRPr="004A47AF">
              <w:rPr>
                <w:rFonts w:ascii="Times New Roman" w:hAnsi="Times New Roman"/>
                <w:sz w:val="18"/>
                <w:szCs w:val="18"/>
              </w:rPr>
              <w:t>香味</w:t>
            </w:r>
          </w:p>
        </w:tc>
        <w:tc>
          <w:tcPr>
            <w:tcW w:w="566" w:type="pct"/>
            <w:tcBorders>
              <w:bottom w:val="single" w:sz="12" w:space="0" w:color="auto"/>
            </w:tcBorders>
            <w:vAlign w:val="center"/>
          </w:tcPr>
          <w:p w:rsidR="00194720" w:rsidRPr="004A47AF" w:rsidRDefault="00194720" w:rsidP="00194720">
            <w:pPr>
              <w:spacing w:line="240" w:lineRule="auto"/>
              <w:jc w:val="center"/>
              <w:rPr>
                <w:rFonts w:ascii="Times New Roman" w:hAnsi="Times New Roman"/>
                <w:sz w:val="18"/>
                <w:szCs w:val="18"/>
              </w:rPr>
            </w:pPr>
            <w:r w:rsidRPr="004A47AF">
              <w:rPr>
                <w:rFonts w:ascii="Times New Roman" w:hAnsi="Times New Roman"/>
                <w:sz w:val="18"/>
                <w:szCs w:val="18"/>
              </w:rPr>
              <w:t>适宜栽植形式</w:t>
            </w:r>
          </w:p>
        </w:tc>
      </w:tr>
      <w:tr w:rsidR="001E39DB" w:rsidRPr="004A47AF" w:rsidTr="00565A41">
        <w:trPr>
          <w:jc w:val="center"/>
        </w:trPr>
        <w:tc>
          <w:tcPr>
            <w:tcW w:w="556" w:type="pct"/>
            <w:tcBorders>
              <w:top w:val="single" w:sz="12" w:space="0" w:color="auto"/>
            </w:tcBorders>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大花白玉兰</w:t>
            </w:r>
          </w:p>
        </w:tc>
        <w:tc>
          <w:tcPr>
            <w:tcW w:w="811" w:type="pct"/>
            <w:tcBorders>
              <w:top w:val="single" w:sz="12" w:space="0" w:color="auto"/>
            </w:tcBorders>
            <w:vAlign w:val="center"/>
          </w:tcPr>
          <w:p w:rsidR="00194720" w:rsidRPr="004A47AF" w:rsidRDefault="001E39DB" w:rsidP="001E39DB">
            <w:pPr>
              <w:spacing w:line="240" w:lineRule="auto"/>
              <w:rPr>
                <w:rFonts w:ascii="Times New Roman" w:hAnsi="Times New Roman"/>
                <w:sz w:val="18"/>
                <w:szCs w:val="18"/>
              </w:rPr>
            </w:pPr>
            <w:proofErr w:type="spellStart"/>
            <w:r w:rsidRPr="004A47AF">
              <w:rPr>
                <w:rFonts w:ascii="Times New Roman" w:hAnsi="Times New Roman"/>
                <w:i/>
                <w:sz w:val="18"/>
                <w:szCs w:val="18"/>
              </w:rPr>
              <w:t>Yulania</w:t>
            </w:r>
            <w:proofErr w:type="spellEnd"/>
            <w:r w:rsidRPr="004A47AF">
              <w:rPr>
                <w:rFonts w:ascii="Times New Roman" w:hAnsi="Times New Roman"/>
                <w:sz w:val="18"/>
                <w:szCs w:val="18"/>
              </w:rPr>
              <w:t xml:space="preserve"> ‘</w:t>
            </w:r>
            <w:proofErr w:type="spellStart"/>
            <w:r w:rsidRPr="004A47AF">
              <w:rPr>
                <w:rFonts w:ascii="Times New Roman" w:hAnsi="Times New Roman"/>
                <w:sz w:val="18"/>
                <w:szCs w:val="18"/>
              </w:rPr>
              <w:t>Dahua</w:t>
            </w:r>
            <w:proofErr w:type="spellEnd"/>
            <w:r w:rsidRPr="004A47AF">
              <w:rPr>
                <w:rFonts w:ascii="Times New Roman" w:hAnsi="Times New Roman"/>
                <w:sz w:val="18"/>
                <w:szCs w:val="18"/>
              </w:rPr>
              <w:t>’</w:t>
            </w:r>
          </w:p>
        </w:tc>
        <w:tc>
          <w:tcPr>
            <w:tcW w:w="475" w:type="pct"/>
            <w:tcBorders>
              <w:top w:val="single" w:sz="12" w:space="0" w:color="auto"/>
            </w:tcBorders>
            <w:vAlign w:val="center"/>
          </w:tcPr>
          <w:p w:rsidR="00BA014A"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乔木，</w:t>
            </w:r>
          </w:p>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半直立</w:t>
            </w:r>
          </w:p>
        </w:tc>
        <w:tc>
          <w:tcPr>
            <w:tcW w:w="611" w:type="pct"/>
            <w:tcBorders>
              <w:top w:val="single" w:sz="12" w:space="0" w:color="auto"/>
            </w:tcBorders>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3</w:t>
            </w:r>
            <w:r w:rsidRPr="004A47AF">
              <w:rPr>
                <w:rFonts w:ascii="Times New Roman" w:hAnsi="Times New Roman"/>
                <w:sz w:val="18"/>
                <w:szCs w:val="18"/>
              </w:rPr>
              <w:t>月上旬至中旬</w:t>
            </w:r>
          </w:p>
        </w:tc>
        <w:tc>
          <w:tcPr>
            <w:tcW w:w="704" w:type="pct"/>
            <w:tcBorders>
              <w:top w:val="single" w:sz="12" w:space="0" w:color="auto"/>
            </w:tcBorders>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主色白色，基部带有淡紫色晕</w:t>
            </w:r>
          </w:p>
        </w:tc>
        <w:tc>
          <w:tcPr>
            <w:tcW w:w="946" w:type="pct"/>
            <w:tcBorders>
              <w:top w:val="single" w:sz="12" w:space="0" w:color="auto"/>
            </w:tcBorders>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大型花，外轮花被片线状</w:t>
            </w:r>
          </w:p>
        </w:tc>
        <w:tc>
          <w:tcPr>
            <w:tcW w:w="331" w:type="pct"/>
            <w:tcBorders>
              <w:top w:val="single" w:sz="12" w:space="0" w:color="auto"/>
            </w:tcBorders>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中等</w:t>
            </w:r>
          </w:p>
        </w:tc>
        <w:tc>
          <w:tcPr>
            <w:tcW w:w="566" w:type="pct"/>
            <w:tcBorders>
              <w:top w:val="single" w:sz="12" w:space="0" w:color="auto"/>
            </w:tcBorders>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行道树、庭院树</w:t>
            </w:r>
          </w:p>
        </w:tc>
      </w:tr>
      <w:tr w:rsidR="001E39DB" w:rsidRPr="004A47AF" w:rsidTr="001E39DB">
        <w:trPr>
          <w:jc w:val="center"/>
        </w:trPr>
        <w:tc>
          <w:tcPr>
            <w:tcW w:w="55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多瓣白玉兰</w:t>
            </w:r>
          </w:p>
        </w:tc>
        <w:tc>
          <w:tcPr>
            <w:tcW w:w="811" w:type="pct"/>
            <w:vAlign w:val="center"/>
          </w:tcPr>
          <w:p w:rsidR="00194720" w:rsidRPr="004A47AF" w:rsidRDefault="001E39DB" w:rsidP="001E39DB">
            <w:pPr>
              <w:spacing w:line="240" w:lineRule="auto"/>
              <w:rPr>
                <w:rFonts w:ascii="Times New Roman" w:hAnsi="Times New Roman"/>
                <w:sz w:val="18"/>
                <w:szCs w:val="18"/>
              </w:rPr>
            </w:pPr>
            <w:r w:rsidRPr="004A47AF">
              <w:rPr>
                <w:rFonts w:ascii="Times New Roman" w:hAnsi="Times New Roman"/>
                <w:i/>
                <w:sz w:val="18"/>
                <w:szCs w:val="18"/>
              </w:rPr>
              <w:t>Y.</w:t>
            </w:r>
            <w:r w:rsidRPr="004A47AF">
              <w:rPr>
                <w:rFonts w:ascii="Times New Roman" w:hAnsi="Times New Roman"/>
                <w:sz w:val="18"/>
                <w:szCs w:val="18"/>
              </w:rPr>
              <w:t xml:space="preserve"> ‘</w:t>
            </w:r>
            <w:proofErr w:type="spellStart"/>
            <w:r w:rsidRPr="004A47AF">
              <w:rPr>
                <w:rFonts w:ascii="Times New Roman" w:hAnsi="Times New Roman"/>
                <w:sz w:val="18"/>
                <w:szCs w:val="18"/>
              </w:rPr>
              <w:t>Duoban</w:t>
            </w:r>
            <w:proofErr w:type="spellEnd"/>
            <w:r w:rsidRPr="004A47AF">
              <w:rPr>
                <w:rFonts w:ascii="Times New Roman" w:hAnsi="Times New Roman"/>
                <w:sz w:val="18"/>
                <w:szCs w:val="18"/>
              </w:rPr>
              <w:t>’</w:t>
            </w:r>
          </w:p>
        </w:tc>
        <w:tc>
          <w:tcPr>
            <w:tcW w:w="475" w:type="pct"/>
            <w:vAlign w:val="center"/>
          </w:tcPr>
          <w:p w:rsidR="00BA014A"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乔木，</w:t>
            </w:r>
          </w:p>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直立</w:t>
            </w:r>
          </w:p>
        </w:tc>
        <w:tc>
          <w:tcPr>
            <w:tcW w:w="61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3</w:t>
            </w:r>
            <w:r w:rsidRPr="004A47AF">
              <w:rPr>
                <w:rFonts w:ascii="Times New Roman" w:hAnsi="Times New Roman"/>
                <w:sz w:val="18"/>
                <w:szCs w:val="18"/>
              </w:rPr>
              <w:t>月上旬至中旬</w:t>
            </w:r>
          </w:p>
        </w:tc>
        <w:tc>
          <w:tcPr>
            <w:tcW w:w="704"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主色白色，基部微有淡紫色晕</w:t>
            </w:r>
          </w:p>
        </w:tc>
        <w:tc>
          <w:tcPr>
            <w:tcW w:w="94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花大型，花被片</w:t>
            </w:r>
            <w:r w:rsidRPr="004A47AF">
              <w:rPr>
                <w:rFonts w:ascii="Times New Roman" w:hAnsi="Times New Roman"/>
                <w:sz w:val="18"/>
                <w:szCs w:val="18"/>
              </w:rPr>
              <w:t>15-23</w:t>
            </w:r>
            <w:r w:rsidRPr="004A47AF">
              <w:rPr>
                <w:rFonts w:ascii="Times New Roman" w:hAnsi="Times New Roman"/>
                <w:sz w:val="18"/>
                <w:szCs w:val="18"/>
              </w:rPr>
              <w:t>枚</w:t>
            </w:r>
          </w:p>
        </w:tc>
        <w:tc>
          <w:tcPr>
            <w:tcW w:w="33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中等</w:t>
            </w:r>
          </w:p>
        </w:tc>
        <w:tc>
          <w:tcPr>
            <w:tcW w:w="56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孤植、片植、混植</w:t>
            </w:r>
          </w:p>
        </w:tc>
      </w:tr>
      <w:tr w:rsidR="001E39DB" w:rsidRPr="004A47AF" w:rsidTr="001E39DB">
        <w:trPr>
          <w:jc w:val="center"/>
        </w:trPr>
        <w:tc>
          <w:tcPr>
            <w:tcW w:w="55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千纸飞鹤</w:t>
            </w:r>
          </w:p>
        </w:tc>
        <w:tc>
          <w:tcPr>
            <w:tcW w:w="811" w:type="pct"/>
            <w:vAlign w:val="center"/>
          </w:tcPr>
          <w:p w:rsidR="00194720" w:rsidRPr="004A47AF" w:rsidRDefault="001E39DB" w:rsidP="001E39DB">
            <w:pPr>
              <w:spacing w:line="240" w:lineRule="auto"/>
              <w:rPr>
                <w:rFonts w:ascii="Times New Roman" w:hAnsi="Times New Roman"/>
                <w:sz w:val="18"/>
                <w:szCs w:val="18"/>
              </w:rPr>
            </w:pPr>
            <w:r w:rsidRPr="004A47AF">
              <w:rPr>
                <w:rFonts w:ascii="Times New Roman" w:hAnsi="Times New Roman"/>
                <w:i/>
                <w:sz w:val="18"/>
                <w:szCs w:val="18"/>
              </w:rPr>
              <w:t xml:space="preserve">Y. </w:t>
            </w:r>
            <w:r w:rsidRPr="004A47AF">
              <w:rPr>
                <w:rFonts w:ascii="Times New Roman" w:hAnsi="Times New Roman"/>
                <w:sz w:val="18"/>
                <w:szCs w:val="18"/>
              </w:rPr>
              <w:t>‘</w:t>
            </w:r>
            <w:proofErr w:type="spellStart"/>
            <w:r w:rsidRPr="004A47AF">
              <w:rPr>
                <w:rFonts w:ascii="Times New Roman" w:hAnsi="Times New Roman"/>
                <w:sz w:val="18"/>
                <w:szCs w:val="18"/>
              </w:rPr>
              <w:t>Qianzhifeihe</w:t>
            </w:r>
            <w:proofErr w:type="spellEnd"/>
            <w:r w:rsidRPr="004A47AF">
              <w:rPr>
                <w:rFonts w:ascii="Times New Roman" w:hAnsi="Times New Roman"/>
                <w:sz w:val="18"/>
                <w:szCs w:val="18"/>
              </w:rPr>
              <w:t>’</w:t>
            </w:r>
          </w:p>
        </w:tc>
        <w:tc>
          <w:tcPr>
            <w:tcW w:w="475" w:type="pct"/>
            <w:vAlign w:val="center"/>
          </w:tcPr>
          <w:p w:rsidR="00BA014A"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乔木，</w:t>
            </w:r>
          </w:p>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直立</w:t>
            </w:r>
          </w:p>
        </w:tc>
        <w:tc>
          <w:tcPr>
            <w:tcW w:w="61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3</w:t>
            </w:r>
            <w:r w:rsidRPr="004A47AF">
              <w:rPr>
                <w:rFonts w:ascii="Times New Roman" w:hAnsi="Times New Roman"/>
                <w:sz w:val="18"/>
                <w:szCs w:val="18"/>
              </w:rPr>
              <w:t>月上旬至中旬，较白玉兰原种早</w:t>
            </w:r>
            <w:r w:rsidRPr="004A47AF">
              <w:rPr>
                <w:rFonts w:ascii="Times New Roman" w:hAnsi="Times New Roman"/>
                <w:sz w:val="18"/>
                <w:szCs w:val="18"/>
              </w:rPr>
              <w:t>2-3</w:t>
            </w:r>
            <w:r w:rsidRPr="004A47AF">
              <w:rPr>
                <w:rFonts w:ascii="Times New Roman" w:hAnsi="Times New Roman"/>
                <w:sz w:val="18"/>
                <w:szCs w:val="18"/>
              </w:rPr>
              <w:t>天</w:t>
            </w:r>
          </w:p>
        </w:tc>
        <w:tc>
          <w:tcPr>
            <w:tcW w:w="704"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主色白色，中下部淡紫色</w:t>
            </w:r>
          </w:p>
        </w:tc>
        <w:tc>
          <w:tcPr>
            <w:tcW w:w="94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花被片</w:t>
            </w:r>
            <w:r w:rsidRPr="004A47AF">
              <w:rPr>
                <w:rFonts w:ascii="Times New Roman" w:hAnsi="Times New Roman"/>
                <w:sz w:val="18"/>
                <w:szCs w:val="18"/>
              </w:rPr>
              <w:t>9</w:t>
            </w:r>
            <w:r w:rsidRPr="004A47AF">
              <w:rPr>
                <w:rFonts w:ascii="Times New Roman" w:hAnsi="Times New Roman"/>
                <w:sz w:val="18"/>
                <w:szCs w:val="18"/>
              </w:rPr>
              <w:t>枚，倒披针形，盛开时基部</w:t>
            </w:r>
            <w:r w:rsidRPr="004A47AF">
              <w:rPr>
                <w:rFonts w:ascii="Times New Roman" w:hAnsi="Times New Roman"/>
                <w:sz w:val="18"/>
                <w:szCs w:val="18"/>
              </w:rPr>
              <w:t>1/3</w:t>
            </w:r>
            <w:r w:rsidRPr="004A47AF">
              <w:rPr>
                <w:rFonts w:ascii="Times New Roman" w:hAnsi="Times New Roman"/>
                <w:sz w:val="18"/>
                <w:szCs w:val="18"/>
              </w:rPr>
              <w:t>处外翻，形似飞鹤</w:t>
            </w:r>
          </w:p>
        </w:tc>
        <w:tc>
          <w:tcPr>
            <w:tcW w:w="33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中等</w:t>
            </w:r>
          </w:p>
        </w:tc>
        <w:tc>
          <w:tcPr>
            <w:tcW w:w="56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孤植，片植、混植、列植（行道树）</w:t>
            </w:r>
          </w:p>
        </w:tc>
      </w:tr>
      <w:tr w:rsidR="001E39DB" w:rsidRPr="004A47AF" w:rsidTr="001E39DB">
        <w:trPr>
          <w:jc w:val="center"/>
        </w:trPr>
        <w:tc>
          <w:tcPr>
            <w:tcW w:w="55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红玉映天</w:t>
            </w:r>
          </w:p>
        </w:tc>
        <w:tc>
          <w:tcPr>
            <w:tcW w:w="811" w:type="pct"/>
            <w:vAlign w:val="center"/>
          </w:tcPr>
          <w:p w:rsidR="00194720" w:rsidRPr="004A47AF" w:rsidRDefault="001E39DB" w:rsidP="001E39DB">
            <w:pPr>
              <w:spacing w:line="240" w:lineRule="auto"/>
              <w:rPr>
                <w:rFonts w:ascii="Times New Roman" w:hAnsi="Times New Roman"/>
                <w:sz w:val="18"/>
                <w:szCs w:val="18"/>
              </w:rPr>
            </w:pPr>
            <w:r w:rsidRPr="004A47AF">
              <w:rPr>
                <w:rFonts w:ascii="Times New Roman" w:hAnsi="Times New Roman"/>
                <w:i/>
                <w:sz w:val="18"/>
                <w:szCs w:val="18"/>
              </w:rPr>
              <w:t xml:space="preserve">Y. </w:t>
            </w:r>
            <w:r w:rsidRPr="004A47AF">
              <w:rPr>
                <w:rFonts w:ascii="Times New Roman" w:hAnsi="Times New Roman"/>
                <w:sz w:val="18"/>
                <w:szCs w:val="18"/>
              </w:rPr>
              <w:t>‘</w:t>
            </w:r>
            <w:proofErr w:type="spellStart"/>
            <w:r w:rsidRPr="004A47AF">
              <w:rPr>
                <w:rFonts w:ascii="Times New Roman" w:hAnsi="Times New Roman"/>
                <w:sz w:val="18"/>
                <w:szCs w:val="18"/>
              </w:rPr>
              <w:t>Hongyuyigntian</w:t>
            </w:r>
            <w:proofErr w:type="spellEnd"/>
            <w:r w:rsidRPr="004A47AF">
              <w:rPr>
                <w:rFonts w:ascii="Times New Roman" w:hAnsi="Times New Roman"/>
                <w:sz w:val="18"/>
                <w:szCs w:val="18"/>
              </w:rPr>
              <w:t>’</w:t>
            </w:r>
          </w:p>
        </w:tc>
        <w:tc>
          <w:tcPr>
            <w:tcW w:w="475" w:type="pct"/>
            <w:vAlign w:val="center"/>
          </w:tcPr>
          <w:p w:rsidR="00BA014A"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乔木，</w:t>
            </w:r>
          </w:p>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直立</w:t>
            </w:r>
          </w:p>
        </w:tc>
        <w:tc>
          <w:tcPr>
            <w:tcW w:w="61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3</w:t>
            </w:r>
            <w:r w:rsidRPr="004A47AF">
              <w:rPr>
                <w:rFonts w:ascii="Times New Roman" w:hAnsi="Times New Roman"/>
                <w:sz w:val="18"/>
                <w:szCs w:val="18"/>
              </w:rPr>
              <w:t>月上旬至中旬</w:t>
            </w:r>
          </w:p>
        </w:tc>
        <w:tc>
          <w:tcPr>
            <w:tcW w:w="704"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紫红色至</w:t>
            </w:r>
            <w:proofErr w:type="gramStart"/>
            <w:r w:rsidRPr="004A47AF">
              <w:rPr>
                <w:rFonts w:ascii="Times New Roman" w:hAnsi="Times New Roman"/>
                <w:sz w:val="18"/>
                <w:szCs w:val="18"/>
              </w:rPr>
              <w:t>玫</w:t>
            </w:r>
            <w:proofErr w:type="gramEnd"/>
            <w:r w:rsidRPr="004A47AF">
              <w:rPr>
                <w:rFonts w:ascii="Times New Roman" w:hAnsi="Times New Roman"/>
                <w:sz w:val="18"/>
                <w:szCs w:val="18"/>
              </w:rPr>
              <w:t>红色</w:t>
            </w:r>
          </w:p>
        </w:tc>
        <w:tc>
          <w:tcPr>
            <w:tcW w:w="94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花被片</w:t>
            </w:r>
            <w:r w:rsidRPr="004A47AF">
              <w:rPr>
                <w:rFonts w:ascii="Times New Roman" w:hAnsi="Times New Roman"/>
                <w:sz w:val="18"/>
                <w:szCs w:val="18"/>
              </w:rPr>
              <w:t>11</w:t>
            </w:r>
            <w:r w:rsidRPr="004A47AF">
              <w:rPr>
                <w:rFonts w:ascii="Times New Roman" w:hAnsi="Times New Roman"/>
                <w:sz w:val="18"/>
                <w:szCs w:val="18"/>
              </w:rPr>
              <w:t>枚，倒披针形，盛开时直立</w:t>
            </w:r>
          </w:p>
        </w:tc>
        <w:tc>
          <w:tcPr>
            <w:tcW w:w="33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浓</w:t>
            </w:r>
          </w:p>
        </w:tc>
        <w:tc>
          <w:tcPr>
            <w:tcW w:w="56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孤植，片植、混植、列植（行道树）</w:t>
            </w:r>
          </w:p>
        </w:tc>
      </w:tr>
      <w:tr w:rsidR="001E39DB" w:rsidRPr="004A47AF" w:rsidTr="001E39DB">
        <w:trPr>
          <w:jc w:val="center"/>
        </w:trPr>
        <w:tc>
          <w:tcPr>
            <w:tcW w:w="55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w:t>
            </w:r>
            <w:r w:rsidRPr="004A47AF">
              <w:rPr>
                <w:rFonts w:ascii="Times New Roman" w:hAnsi="Times New Roman"/>
                <w:sz w:val="18"/>
                <w:szCs w:val="18"/>
              </w:rPr>
              <w:t>玉翡翠</w:t>
            </w:r>
            <w:r w:rsidRPr="004A47AF">
              <w:rPr>
                <w:rFonts w:ascii="Times New Roman" w:hAnsi="Times New Roman"/>
                <w:sz w:val="18"/>
                <w:szCs w:val="18"/>
              </w:rPr>
              <w:t>’</w:t>
            </w:r>
          </w:p>
        </w:tc>
        <w:tc>
          <w:tcPr>
            <w:tcW w:w="811" w:type="pct"/>
            <w:vAlign w:val="center"/>
          </w:tcPr>
          <w:p w:rsidR="00194720" w:rsidRPr="004A47AF" w:rsidRDefault="001E39DB" w:rsidP="001E39DB">
            <w:pPr>
              <w:spacing w:line="240" w:lineRule="auto"/>
              <w:rPr>
                <w:rFonts w:ascii="Times New Roman" w:hAnsi="Times New Roman"/>
                <w:sz w:val="18"/>
                <w:szCs w:val="18"/>
              </w:rPr>
            </w:pPr>
            <w:r w:rsidRPr="004A47AF">
              <w:rPr>
                <w:rFonts w:ascii="Times New Roman" w:hAnsi="Times New Roman"/>
                <w:i/>
                <w:sz w:val="18"/>
                <w:szCs w:val="18"/>
              </w:rPr>
              <w:t xml:space="preserve">Y. </w:t>
            </w:r>
            <w:r w:rsidRPr="004A47AF">
              <w:rPr>
                <w:rFonts w:ascii="Times New Roman" w:hAnsi="Times New Roman"/>
                <w:sz w:val="18"/>
                <w:szCs w:val="18"/>
              </w:rPr>
              <w:t>‘</w:t>
            </w:r>
            <w:proofErr w:type="spellStart"/>
            <w:r w:rsidRPr="004A47AF">
              <w:rPr>
                <w:rFonts w:ascii="Times New Roman" w:hAnsi="Times New Roman"/>
                <w:sz w:val="18"/>
                <w:szCs w:val="18"/>
              </w:rPr>
              <w:t>Yufeicui</w:t>
            </w:r>
            <w:proofErr w:type="spellEnd"/>
            <w:r w:rsidRPr="004A47AF">
              <w:rPr>
                <w:rFonts w:ascii="Times New Roman" w:hAnsi="Times New Roman"/>
                <w:sz w:val="18"/>
                <w:szCs w:val="18"/>
              </w:rPr>
              <w:t>’</w:t>
            </w:r>
          </w:p>
        </w:tc>
        <w:tc>
          <w:tcPr>
            <w:tcW w:w="475" w:type="pct"/>
            <w:vAlign w:val="center"/>
          </w:tcPr>
          <w:p w:rsidR="00BA014A"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乔木，</w:t>
            </w:r>
          </w:p>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开张</w:t>
            </w:r>
          </w:p>
        </w:tc>
        <w:tc>
          <w:tcPr>
            <w:tcW w:w="61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3</w:t>
            </w:r>
            <w:r w:rsidRPr="004A47AF">
              <w:rPr>
                <w:rFonts w:ascii="Times New Roman" w:hAnsi="Times New Roman"/>
                <w:sz w:val="18"/>
                <w:szCs w:val="18"/>
              </w:rPr>
              <w:t>月上旬至中旬</w:t>
            </w:r>
          </w:p>
        </w:tc>
        <w:tc>
          <w:tcPr>
            <w:tcW w:w="704"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全白色，或基部少量淡紫红色</w:t>
            </w:r>
          </w:p>
        </w:tc>
        <w:tc>
          <w:tcPr>
            <w:tcW w:w="946" w:type="pct"/>
            <w:vAlign w:val="center"/>
          </w:tcPr>
          <w:p w:rsidR="00194720" w:rsidRPr="004A47AF" w:rsidRDefault="00194720" w:rsidP="00F70FE4">
            <w:pPr>
              <w:spacing w:line="240" w:lineRule="auto"/>
              <w:rPr>
                <w:rFonts w:ascii="Times New Roman" w:hAnsi="Times New Roman"/>
                <w:sz w:val="18"/>
                <w:szCs w:val="18"/>
              </w:rPr>
            </w:pPr>
            <w:r w:rsidRPr="004A47AF">
              <w:rPr>
                <w:rFonts w:ascii="Times New Roman" w:hAnsi="Times New Roman"/>
                <w:sz w:val="18"/>
                <w:szCs w:val="18"/>
              </w:rPr>
              <w:t>中型花，外轮花被片</w:t>
            </w:r>
            <w:r w:rsidRPr="004A47AF">
              <w:rPr>
                <w:rFonts w:ascii="Times New Roman" w:hAnsi="Times New Roman"/>
                <w:sz w:val="18"/>
                <w:szCs w:val="18"/>
              </w:rPr>
              <w:t>3</w:t>
            </w:r>
            <w:r w:rsidRPr="004A47AF">
              <w:rPr>
                <w:rFonts w:ascii="Times New Roman" w:hAnsi="Times New Roman"/>
                <w:sz w:val="18"/>
                <w:szCs w:val="18"/>
              </w:rPr>
              <w:t>枚萼片状或</w:t>
            </w:r>
            <w:r w:rsidR="00F70FE4">
              <w:rPr>
                <w:rFonts w:ascii="Times New Roman" w:hAnsi="Times New Roman" w:hint="eastAsia"/>
                <w:sz w:val="18"/>
                <w:szCs w:val="18"/>
              </w:rPr>
              <w:t>线</w:t>
            </w:r>
            <w:r w:rsidRPr="004A47AF">
              <w:rPr>
                <w:rFonts w:ascii="Times New Roman" w:hAnsi="Times New Roman"/>
                <w:sz w:val="18"/>
                <w:szCs w:val="18"/>
              </w:rPr>
              <w:t>状</w:t>
            </w:r>
          </w:p>
        </w:tc>
        <w:tc>
          <w:tcPr>
            <w:tcW w:w="33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浓</w:t>
            </w:r>
          </w:p>
        </w:tc>
        <w:tc>
          <w:tcPr>
            <w:tcW w:w="56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孤植、片植、混植、列植（行道树）</w:t>
            </w:r>
          </w:p>
        </w:tc>
      </w:tr>
      <w:tr w:rsidR="001E39DB" w:rsidRPr="004A47AF" w:rsidTr="001E39DB">
        <w:trPr>
          <w:jc w:val="center"/>
        </w:trPr>
        <w:tc>
          <w:tcPr>
            <w:tcW w:w="556" w:type="pct"/>
            <w:vAlign w:val="center"/>
          </w:tcPr>
          <w:p w:rsidR="00194720" w:rsidRPr="004A47AF" w:rsidRDefault="00194720" w:rsidP="00683761">
            <w:pPr>
              <w:spacing w:line="240" w:lineRule="auto"/>
              <w:rPr>
                <w:rFonts w:ascii="Times New Roman" w:hAnsi="Times New Roman"/>
                <w:sz w:val="18"/>
                <w:szCs w:val="18"/>
              </w:rPr>
            </w:pPr>
            <w:proofErr w:type="gramStart"/>
            <w:r w:rsidRPr="004A47AF">
              <w:rPr>
                <w:rFonts w:ascii="Times New Roman" w:hAnsi="Times New Roman"/>
                <w:sz w:val="18"/>
                <w:szCs w:val="18"/>
              </w:rPr>
              <w:t>丹霞映娇</w:t>
            </w:r>
            <w:proofErr w:type="gramEnd"/>
          </w:p>
        </w:tc>
        <w:tc>
          <w:tcPr>
            <w:tcW w:w="811" w:type="pct"/>
            <w:vAlign w:val="center"/>
          </w:tcPr>
          <w:p w:rsidR="00194720" w:rsidRPr="004A47AF" w:rsidRDefault="001E39DB" w:rsidP="001E39DB">
            <w:pPr>
              <w:spacing w:line="240" w:lineRule="auto"/>
              <w:rPr>
                <w:rFonts w:ascii="Times New Roman" w:hAnsi="Times New Roman"/>
                <w:sz w:val="18"/>
                <w:szCs w:val="18"/>
              </w:rPr>
            </w:pPr>
            <w:r w:rsidRPr="004A47AF">
              <w:rPr>
                <w:rFonts w:ascii="Times New Roman" w:hAnsi="Times New Roman"/>
                <w:i/>
                <w:sz w:val="18"/>
                <w:szCs w:val="18"/>
              </w:rPr>
              <w:t xml:space="preserve">Y. </w:t>
            </w:r>
            <w:r w:rsidRPr="004A47AF">
              <w:rPr>
                <w:rFonts w:ascii="Times New Roman" w:hAnsi="Times New Roman"/>
                <w:sz w:val="18"/>
                <w:szCs w:val="18"/>
              </w:rPr>
              <w:t>‘</w:t>
            </w:r>
            <w:proofErr w:type="spellStart"/>
            <w:r w:rsidRPr="004A47AF">
              <w:rPr>
                <w:rFonts w:ascii="Times New Roman" w:hAnsi="Times New Roman"/>
                <w:sz w:val="18"/>
                <w:szCs w:val="18"/>
              </w:rPr>
              <w:t>Danxiayingjiao</w:t>
            </w:r>
            <w:proofErr w:type="spellEnd"/>
            <w:r w:rsidRPr="004A47AF">
              <w:rPr>
                <w:rFonts w:ascii="Times New Roman" w:hAnsi="Times New Roman"/>
                <w:sz w:val="18"/>
                <w:szCs w:val="18"/>
              </w:rPr>
              <w:t>’</w:t>
            </w:r>
          </w:p>
        </w:tc>
        <w:tc>
          <w:tcPr>
            <w:tcW w:w="475" w:type="pct"/>
            <w:vAlign w:val="center"/>
          </w:tcPr>
          <w:p w:rsidR="00BA014A"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乔木，</w:t>
            </w:r>
          </w:p>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半直立</w:t>
            </w:r>
          </w:p>
        </w:tc>
        <w:tc>
          <w:tcPr>
            <w:tcW w:w="61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3</w:t>
            </w:r>
            <w:r w:rsidRPr="004A47AF">
              <w:rPr>
                <w:rFonts w:ascii="Times New Roman" w:hAnsi="Times New Roman"/>
                <w:sz w:val="18"/>
                <w:szCs w:val="18"/>
              </w:rPr>
              <w:t>月上旬至中旬</w:t>
            </w:r>
          </w:p>
        </w:tc>
        <w:tc>
          <w:tcPr>
            <w:tcW w:w="704"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深紫粉色至淡紫色</w:t>
            </w:r>
          </w:p>
        </w:tc>
        <w:tc>
          <w:tcPr>
            <w:tcW w:w="94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花被片</w:t>
            </w:r>
            <w:r w:rsidRPr="004A47AF">
              <w:rPr>
                <w:rFonts w:ascii="Times New Roman" w:hAnsi="Times New Roman"/>
                <w:sz w:val="18"/>
                <w:szCs w:val="18"/>
              </w:rPr>
              <w:t>9</w:t>
            </w:r>
            <w:r w:rsidRPr="004A47AF">
              <w:rPr>
                <w:rFonts w:ascii="Times New Roman" w:hAnsi="Times New Roman"/>
                <w:sz w:val="18"/>
                <w:szCs w:val="18"/>
              </w:rPr>
              <w:t>枚，内</w:t>
            </w:r>
            <w:proofErr w:type="gramStart"/>
            <w:r w:rsidRPr="004A47AF">
              <w:rPr>
                <w:rFonts w:ascii="Times New Roman" w:hAnsi="Times New Roman"/>
                <w:sz w:val="18"/>
                <w:szCs w:val="18"/>
              </w:rPr>
              <w:t>外轮几</w:t>
            </w:r>
            <w:proofErr w:type="gramEnd"/>
            <w:r w:rsidRPr="004A47AF">
              <w:rPr>
                <w:rFonts w:ascii="Times New Roman" w:hAnsi="Times New Roman"/>
                <w:sz w:val="18"/>
                <w:szCs w:val="18"/>
              </w:rPr>
              <w:t>同</w:t>
            </w:r>
          </w:p>
        </w:tc>
        <w:tc>
          <w:tcPr>
            <w:tcW w:w="33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弱</w:t>
            </w:r>
          </w:p>
        </w:tc>
        <w:tc>
          <w:tcPr>
            <w:tcW w:w="56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孤植，片植、混植、列植（行道树）</w:t>
            </w:r>
          </w:p>
        </w:tc>
      </w:tr>
      <w:tr w:rsidR="001E39DB" w:rsidRPr="004A47AF" w:rsidTr="001E39DB">
        <w:trPr>
          <w:jc w:val="center"/>
        </w:trPr>
        <w:tc>
          <w:tcPr>
            <w:tcW w:w="55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飞黄玉兰</w:t>
            </w:r>
          </w:p>
        </w:tc>
        <w:tc>
          <w:tcPr>
            <w:tcW w:w="811" w:type="pct"/>
            <w:vAlign w:val="center"/>
          </w:tcPr>
          <w:p w:rsidR="00194720" w:rsidRPr="004A47AF" w:rsidRDefault="001E39DB" w:rsidP="001E39DB">
            <w:pPr>
              <w:spacing w:line="240" w:lineRule="auto"/>
              <w:jc w:val="left"/>
              <w:rPr>
                <w:rFonts w:ascii="Times New Roman" w:hAnsi="Times New Roman"/>
                <w:sz w:val="18"/>
                <w:szCs w:val="18"/>
              </w:rPr>
            </w:pPr>
            <w:r w:rsidRPr="004A47AF">
              <w:rPr>
                <w:rFonts w:ascii="Times New Roman" w:hAnsi="Times New Roman"/>
                <w:i/>
                <w:sz w:val="18"/>
                <w:szCs w:val="18"/>
              </w:rPr>
              <w:t xml:space="preserve">Y. </w:t>
            </w:r>
            <w:proofErr w:type="spellStart"/>
            <w:r w:rsidRPr="004A47AF">
              <w:rPr>
                <w:rFonts w:ascii="Times New Roman" w:hAnsi="Times New Roman"/>
                <w:i/>
                <w:sz w:val="18"/>
                <w:szCs w:val="18"/>
              </w:rPr>
              <w:t>denudata</w:t>
            </w:r>
            <w:proofErr w:type="spellEnd"/>
            <w:r w:rsidRPr="004A47AF">
              <w:rPr>
                <w:rFonts w:ascii="Times New Roman" w:hAnsi="Times New Roman"/>
                <w:i/>
                <w:sz w:val="18"/>
                <w:szCs w:val="18"/>
              </w:rPr>
              <w:t xml:space="preserve"> </w:t>
            </w:r>
            <w:r w:rsidRPr="004A47AF">
              <w:rPr>
                <w:rFonts w:ascii="Times New Roman" w:hAnsi="Times New Roman"/>
                <w:sz w:val="18"/>
                <w:szCs w:val="18"/>
              </w:rPr>
              <w:t>‘</w:t>
            </w:r>
            <w:proofErr w:type="spellStart"/>
            <w:r w:rsidRPr="004A47AF">
              <w:rPr>
                <w:rFonts w:ascii="Times New Roman" w:hAnsi="Times New Roman"/>
                <w:sz w:val="18"/>
                <w:szCs w:val="18"/>
              </w:rPr>
              <w:t>feihuang</w:t>
            </w:r>
            <w:proofErr w:type="spellEnd"/>
            <w:r w:rsidRPr="004A47AF">
              <w:rPr>
                <w:rFonts w:ascii="Times New Roman" w:hAnsi="Times New Roman"/>
                <w:sz w:val="18"/>
                <w:szCs w:val="18"/>
              </w:rPr>
              <w:t>’</w:t>
            </w:r>
          </w:p>
        </w:tc>
        <w:tc>
          <w:tcPr>
            <w:tcW w:w="475" w:type="pct"/>
            <w:vAlign w:val="center"/>
          </w:tcPr>
          <w:p w:rsidR="00BA014A"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乔木，</w:t>
            </w:r>
          </w:p>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直立</w:t>
            </w:r>
          </w:p>
        </w:tc>
        <w:tc>
          <w:tcPr>
            <w:tcW w:w="61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3</w:t>
            </w:r>
            <w:r w:rsidRPr="004A47AF">
              <w:rPr>
                <w:rFonts w:ascii="Times New Roman" w:hAnsi="Times New Roman"/>
                <w:sz w:val="18"/>
                <w:szCs w:val="18"/>
              </w:rPr>
              <w:t>月上旬至中旬</w:t>
            </w:r>
          </w:p>
        </w:tc>
        <w:tc>
          <w:tcPr>
            <w:tcW w:w="704"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黄色至淡黄色</w:t>
            </w:r>
          </w:p>
        </w:tc>
        <w:tc>
          <w:tcPr>
            <w:tcW w:w="94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花被片</w:t>
            </w:r>
            <w:r w:rsidRPr="004A47AF">
              <w:rPr>
                <w:rFonts w:ascii="Times New Roman" w:hAnsi="Times New Roman"/>
                <w:sz w:val="18"/>
                <w:szCs w:val="18"/>
              </w:rPr>
              <w:t>9-12</w:t>
            </w:r>
            <w:r w:rsidRPr="004A47AF">
              <w:rPr>
                <w:rFonts w:ascii="Times New Roman" w:hAnsi="Times New Roman"/>
                <w:sz w:val="18"/>
                <w:szCs w:val="18"/>
              </w:rPr>
              <w:t>枚，</w:t>
            </w:r>
            <w:proofErr w:type="gramStart"/>
            <w:r w:rsidRPr="004A47AF">
              <w:rPr>
                <w:rFonts w:ascii="Times New Roman" w:hAnsi="Times New Roman"/>
                <w:sz w:val="18"/>
                <w:szCs w:val="18"/>
              </w:rPr>
              <w:t>椭圆状匙形</w:t>
            </w:r>
            <w:proofErr w:type="gramEnd"/>
          </w:p>
        </w:tc>
        <w:tc>
          <w:tcPr>
            <w:tcW w:w="33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弱</w:t>
            </w:r>
          </w:p>
        </w:tc>
        <w:tc>
          <w:tcPr>
            <w:tcW w:w="56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孤植、混植</w:t>
            </w:r>
          </w:p>
        </w:tc>
      </w:tr>
      <w:tr w:rsidR="001E39DB" w:rsidRPr="004A47AF" w:rsidTr="001E39DB">
        <w:trPr>
          <w:jc w:val="center"/>
        </w:trPr>
        <w:tc>
          <w:tcPr>
            <w:tcW w:w="55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玉灯</w:t>
            </w:r>
          </w:p>
        </w:tc>
        <w:tc>
          <w:tcPr>
            <w:tcW w:w="811" w:type="pct"/>
            <w:vAlign w:val="center"/>
          </w:tcPr>
          <w:p w:rsidR="00194720" w:rsidRPr="004A47AF" w:rsidRDefault="001E39DB" w:rsidP="001E39DB">
            <w:pPr>
              <w:spacing w:line="240" w:lineRule="auto"/>
              <w:jc w:val="left"/>
              <w:rPr>
                <w:rFonts w:ascii="Times New Roman" w:hAnsi="Times New Roman"/>
                <w:sz w:val="18"/>
                <w:szCs w:val="18"/>
              </w:rPr>
            </w:pPr>
            <w:r w:rsidRPr="004A47AF">
              <w:rPr>
                <w:rFonts w:ascii="Times New Roman" w:hAnsi="Times New Roman"/>
                <w:i/>
                <w:sz w:val="18"/>
                <w:szCs w:val="18"/>
              </w:rPr>
              <w:t xml:space="preserve">Y. </w:t>
            </w:r>
            <w:proofErr w:type="spellStart"/>
            <w:r w:rsidRPr="004A47AF">
              <w:rPr>
                <w:rFonts w:ascii="Times New Roman" w:hAnsi="Times New Roman"/>
                <w:i/>
                <w:sz w:val="18"/>
                <w:szCs w:val="18"/>
              </w:rPr>
              <w:t>denudata</w:t>
            </w:r>
            <w:proofErr w:type="spellEnd"/>
            <w:r w:rsidRPr="004A47AF">
              <w:rPr>
                <w:rFonts w:ascii="Times New Roman" w:hAnsi="Times New Roman"/>
                <w:i/>
                <w:sz w:val="18"/>
                <w:szCs w:val="18"/>
              </w:rPr>
              <w:t xml:space="preserve"> </w:t>
            </w:r>
            <w:r w:rsidRPr="004A47AF">
              <w:rPr>
                <w:rFonts w:ascii="Times New Roman" w:hAnsi="Times New Roman"/>
                <w:sz w:val="18"/>
                <w:szCs w:val="18"/>
              </w:rPr>
              <w:t>‘Lamp’</w:t>
            </w:r>
          </w:p>
        </w:tc>
        <w:tc>
          <w:tcPr>
            <w:tcW w:w="475"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小乔木，直立</w:t>
            </w:r>
          </w:p>
        </w:tc>
        <w:tc>
          <w:tcPr>
            <w:tcW w:w="61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3</w:t>
            </w:r>
            <w:r w:rsidRPr="004A47AF">
              <w:rPr>
                <w:rFonts w:ascii="Times New Roman" w:hAnsi="Times New Roman"/>
                <w:sz w:val="18"/>
                <w:szCs w:val="18"/>
              </w:rPr>
              <w:t>月上旬至中旬</w:t>
            </w:r>
          </w:p>
        </w:tc>
        <w:tc>
          <w:tcPr>
            <w:tcW w:w="704"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白色</w:t>
            </w:r>
          </w:p>
        </w:tc>
        <w:tc>
          <w:tcPr>
            <w:tcW w:w="94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花被片倒卵形，初花时如灯泡，盛花时如莲花</w:t>
            </w:r>
          </w:p>
        </w:tc>
        <w:tc>
          <w:tcPr>
            <w:tcW w:w="33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中等</w:t>
            </w:r>
          </w:p>
        </w:tc>
        <w:tc>
          <w:tcPr>
            <w:tcW w:w="56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孤植，片植、混植</w:t>
            </w:r>
          </w:p>
        </w:tc>
      </w:tr>
      <w:tr w:rsidR="001E39DB" w:rsidRPr="004A47AF" w:rsidTr="001E39DB">
        <w:trPr>
          <w:trHeight w:val="698"/>
          <w:jc w:val="center"/>
        </w:trPr>
        <w:tc>
          <w:tcPr>
            <w:tcW w:w="55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玉玲珑</w:t>
            </w:r>
          </w:p>
        </w:tc>
        <w:tc>
          <w:tcPr>
            <w:tcW w:w="811" w:type="pct"/>
            <w:vAlign w:val="center"/>
          </w:tcPr>
          <w:p w:rsidR="00194720" w:rsidRPr="004A47AF" w:rsidRDefault="001E39DB" w:rsidP="001E39DB">
            <w:pPr>
              <w:spacing w:line="240" w:lineRule="auto"/>
              <w:rPr>
                <w:rFonts w:ascii="Times New Roman" w:hAnsi="Times New Roman"/>
                <w:sz w:val="18"/>
                <w:szCs w:val="18"/>
              </w:rPr>
            </w:pPr>
            <w:r w:rsidRPr="004A47AF">
              <w:rPr>
                <w:rFonts w:ascii="Times New Roman" w:hAnsi="Times New Roman"/>
                <w:i/>
                <w:sz w:val="18"/>
                <w:szCs w:val="18"/>
              </w:rPr>
              <w:t xml:space="preserve">Y. </w:t>
            </w:r>
            <w:r w:rsidRPr="004A47AF">
              <w:rPr>
                <w:rFonts w:ascii="Times New Roman" w:hAnsi="Times New Roman"/>
                <w:sz w:val="18"/>
                <w:szCs w:val="18"/>
              </w:rPr>
              <w:t>‘</w:t>
            </w:r>
            <w:proofErr w:type="spellStart"/>
            <w:r w:rsidRPr="004A47AF">
              <w:rPr>
                <w:rFonts w:ascii="Times New Roman" w:hAnsi="Times New Roman"/>
                <w:sz w:val="18"/>
                <w:szCs w:val="18"/>
              </w:rPr>
              <w:t>Yulinglong</w:t>
            </w:r>
            <w:proofErr w:type="spellEnd"/>
            <w:r w:rsidRPr="004A47AF">
              <w:rPr>
                <w:rFonts w:ascii="Times New Roman" w:hAnsi="Times New Roman"/>
                <w:sz w:val="18"/>
                <w:szCs w:val="18"/>
              </w:rPr>
              <w:t>’</w:t>
            </w:r>
          </w:p>
        </w:tc>
        <w:tc>
          <w:tcPr>
            <w:tcW w:w="475"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小乔木，半直立</w:t>
            </w:r>
          </w:p>
        </w:tc>
        <w:tc>
          <w:tcPr>
            <w:tcW w:w="61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3</w:t>
            </w:r>
            <w:r w:rsidRPr="004A47AF">
              <w:rPr>
                <w:rFonts w:ascii="Times New Roman" w:hAnsi="Times New Roman"/>
                <w:sz w:val="18"/>
                <w:szCs w:val="18"/>
              </w:rPr>
              <w:t>月上旬至中旬</w:t>
            </w:r>
          </w:p>
        </w:tc>
        <w:tc>
          <w:tcPr>
            <w:tcW w:w="704"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主色白色，基部淡紫红色</w:t>
            </w:r>
          </w:p>
        </w:tc>
        <w:tc>
          <w:tcPr>
            <w:tcW w:w="94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小型花，盛开时花被片直立</w:t>
            </w:r>
          </w:p>
        </w:tc>
        <w:tc>
          <w:tcPr>
            <w:tcW w:w="331"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弱</w:t>
            </w:r>
          </w:p>
        </w:tc>
        <w:tc>
          <w:tcPr>
            <w:tcW w:w="566" w:type="pct"/>
            <w:vAlign w:val="center"/>
          </w:tcPr>
          <w:p w:rsidR="00194720" w:rsidRPr="004A47AF" w:rsidRDefault="00194720" w:rsidP="00683761">
            <w:pPr>
              <w:spacing w:line="240" w:lineRule="auto"/>
              <w:rPr>
                <w:rFonts w:ascii="Times New Roman" w:hAnsi="Times New Roman"/>
                <w:sz w:val="18"/>
                <w:szCs w:val="18"/>
              </w:rPr>
            </w:pPr>
            <w:r w:rsidRPr="004A47AF">
              <w:rPr>
                <w:rFonts w:ascii="Times New Roman" w:hAnsi="Times New Roman"/>
                <w:sz w:val="18"/>
                <w:szCs w:val="18"/>
              </w:rPr>
              <w:t>孤植，片植、混植、盆栽</w:t>
            </w:r>
          </w:p>
        </w:tc>
      </w:tr>
    </w:tbl>
    <w:p w:rsidR="00683761" w:rsidRPr="004A47AF" w:rsidRDefault="00683761" w:rsidP="00683761">
      <w:pPr>
        <w:spacing w:line="360" w:lineRule="auto"/>
        <w:ind w:firstLine="422"/>
        <w:jc w:val="center"/>
        <w:rPr>
          <w:rFonts w:ascii="Times New Roman" w:eastAsia="黑体" w:hAnsi="Times New Roman"/>
          <w:b/>
        </w:rPr>
      </w:pPr>
    </w:p>
    <w:p w:rsidR="00683761" w:rsidRPr="004A47AF" w:rsidRDefault="00683761" w:rsidP="00683761">
      <w:pPr>
        <w:pStyle w:val="affff6"/>
        <w:ind w:firstLine="420"/>
        <w:rPr>
          <w:rFonts w:ascii="Times New Roman"/>
        </w:rPr>
      </w:pPr>
    </w:p>
    <w:p w:rsidR="00683761" w:rsidRPr="004A47AF" w:rsidRDefault="00683761" w:rsidP="00683761">
      <w:pPr>
        <w:pStyle w:val="affff6"/>
        <w:ind w:firstLine="420"/>
        <w:rPr>
          <w:rFonts w:ascii="Times New Roman"/>
        </w:rPr>
      </w:pPr>
    </w:p>
    <w:p w:rsidR="00683761" w:rsidRPr="004A47AF" w:rsidRDefault="00683761" w:rsidP="00683761">
      <w:pPr>
        <w:pStyle w:val="affff6"/>
        <w:ind w:firstLine="420"/>
        <w:rPr>
          <w:rFonts w:ascii="Times New Roman"/>
        </w:rPr>
      </w:pPr>
    </w:p>
    <w:p w:rsidR="00683761" w:rsidRPr="004A47AF" w:rsidRDefault="00683761" w:rsidP="00683761">
      <w:pPr>
        <w:pStyle w:val="affff6"/>
        <w:ind w:firstLine="420"/>
        <w:rPr>
          <w:rFonts w:ascii="Times New Roman"/>
        </w:rPr>
      </w:pPr>
    </w:p>
    <w:p w:rsidR="00683761" w:rsidRPr="004A47AF" w:rsidRDefault="00683761" w:rsidP="00046098">
      <w:pPr>
        <w:pStyle w:val="affff6"/>
        <w:ind w:firstLine="420"/>
        <w:rPr>
          <w:rFonts w:ascii="Times New Roman"/>
        </w:rPr>
        <w:sectPr w:rsidR="00683761" w:rsidRPr="004A47AF" w:rsidSect="00BA6552">
          <w:headerReference w:type="even" r:id="rId19"/>
          <w:headerReference w:type="default" r:id="rId20"/>
          <w:footerReference w:type="even" r:id="rId21"/>
          <w:footerReference w:type="default" r:id="rId22"/>
          <w:pgSz w:w="11906" w:h="16838" w:code="9"/>
          <w:pgMar w:top="1928" w:right="1134" w:bottom="1134" w:left="1134" w:header="1418" w:footer="1134" w:gutter="284"/>
          <w:cols w:space="425"/>
          <w:formProt w:val="0"/>
          <w:docGrid w:type="lines" w:linePitch="312"/>
        </w:sectPr>
      </w:pPr>
    </w:p>
    <w:p w:rsidR="00683761" w:rsidRPr="004A47AF" w:rsidRDefault="00683761" w:rsidP="00683761">
      <w:pPr>
        <w:pStyle w:val="af8"/>
        <w:rPr>
          <w:rFonts w:ascii="Times New Roman" w:hAnsi="Times New Roman"/>
          <w:vanish w:val="0"/>
        </w:rPr>
      </w:pPr>
    </w:p>
    <w:p w:rsidR="00683761" w:rsidRPr="004A47AF" w:rsidRDefault="00683761" w:rsidP="00683761">
      <w:pPr>
        <w:pStyle w:val="afe"/>
        <w:rPr>
          <w:rFonts w:ascii="Times New Roman"/>
          <w:vanish w:val="0"/>
        </w:rPr>
      </w:pPr>
    </w:p>
    <w:p w:rsidR="00683761" w:rsidRPr="004A47AF" w:rsidRDefault="00683761" w:rsidP="00683761">
      <w:pPr>
        <w:pStyle w:val="aff3"/>
        <w:spacing w:after="156"/>
        <w:rPr>
          <w:rFonts w:ascii="Times New Roman"/>
        </w:rPr>
      </w:pPr>
      <w:r w:rsidRPr="004A47AF">
        <w:rPr>
          <w:rFonts w:ascii="Times New Roman"/>
        </w:rPr>
        <w:br/>
      </w:r>
      <w:bookmarkStart w:id="207" w:name="_Toc144894661"/>
      <w:bookmarkStart w:id="208" w:name="_Toc146109003"/>
      <w:r w:rsidRPr="004A47AF">
        <w:rPr>
          <w:rFonts w:ascii="Times New Roman"/>
        </w:rPr>
        <w:t>（资料性）</w:t>
      </w:r>
      <w:r w:rsidRPr="004A47AF">
        <w:rPr>
          <w:rFonts w:ascii="Times New Roman"/>
        </w:rPr>
        <w:br/>
      </w:r>
      <w:r w:rsidRPr="004A47AF">
        <w:rPr>
          <w:rFonts w:ascii="Times New Roman"/>
        </w:rPr>
        <w:t>嫁接白玉兰苗木培育目标规格与移植密度一览表</w:t>
      </w:r>
      <w:bookmarkEnd w:id="207"/>
      <w:bookmarkEnd w:id="208"/>
    </w:p>
    <w:p w:rsidR="00683761" w:rsidRPr="004A47AF" w:rsidRDefault="006148A4" w:rsidP="00105E29">
      <w:pPr>
        <w:spacing w:line="360" w:lineRule="auto"/>
        <w:ind w:firstLineChars="200" w:firstLine="420"/>
        <w:jc w:val="left"/>
        <w:rPr>
          <w:rFonts w:ascii="Times New Roman" w:hAnsi="Times New Roman"/>
        </w:rPr>
      </w:pPr>
      <w:r w:rsidRPr="004A47AF">
        <w:rPr>
          <w:rFonts w:ascii="Times New Roman" w:hAnsi="Times New Roman"/>
        </w:rPr>
        <w:t>表</w:t>
      </w:r>
      <w:r w:rsidRPr="004A47AF">
        <w:rPr>
          <w:rFonts w:ascii="Times New Roman" w:hAnsi="Times New Roman"/>
        </w:rPr>
        <w:t>D.1</w:t>
      </w:r>
      <w:r w:rsidRPr="004A47AF">
        <w:rPr>
          <w:rFonts w:ascii="Times New Roman" w:hAnsi="Times New Roman"/>
        </w:rPr>
        <w:t>给出了</w:t>
      </w:r>
      <w:r w:rsidR="00683761" w:rsidRPr="004A47AF">
        <w:rPr>
          <w:rFonts w:ascii="Times New Roman" w:hAnsi="Times New Roman"/>
        </w:rPr>
        <w:t>嫁接白玉兰苗木培育目标规格与移植密度一览表。</w:t>
      </w:r>
    </w:p>
    <w:p w:rsidR="00683761" w:rsidRPr="004A47AF" w:rsidRDefault="00683761" w:rsidP="00683761">
      <w:pPr>
        <w:spacing w:line="360" w:lineRule="auto"/>
        <w:jc w:val="center"/>
        <w:rPr>
          <w:rFonts w:ascii="Times New Roman" w:eastAsia="黑体" w:hAnsi="Times New Roman"/>
        </w:rPr>
      </w:pPr>
      <w:r w:rsidRPr="004A47AF">
        <w:rPr>
          <w:rFonts w:ascii="Times New Roman" w:eastAsia="黑体" w:hAnsi="Times New Roman"/>
        </w:rPr>
        <w:t>表</w:t>
      </w:r>
      <w:r w:rsidR="009A7BDC" w:rsidRPr="004A47AF">
        <w:rPr>
          <w:rFonts w:ascii="Times New Roman" w:eastAsia="黑体" w:hAnsi="Times New Roman"/>
        </w:rPr>
        <w:t>D</w:t>
      </w:r>
      <w:r w:rsidRPr="004A47AF">
        <w:rPr>
          <w:rFonts w:ascii="Times New Roman" w:eastAsia="黑体" w:hAnsi="Times New Roman"/>
        </w:rPr>
        <w:t xml:space="preserve">.1 </w:t>
      </w:r>
      <w:r w:rsidRPr="004A47AF">
        <w:rPr>
          <w:rFonts w:ascii="Times New Roman" w:eastAsia="黑体" w:hAnsi="Times New Roman"/>
        </w:rPr>
        <w:t>嫁接白玉兰苗木培育目标规格与移植密度一览表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000"/>
      </w:tblPr>
      <w:tblGrid>
        <w:gridCol w:w="1234"/>
        <w:gridCol w:w="1225"/>
        <w:gridCol w:w="1192"/>
        <w:gridCol w:w="1192"/>
        <w:gridCol w:w="1192"/>
        <w:gridCol w:w="1192"/>
        <w:gridCol w:w="1193"/>
      </w:tblGrid>
      <w:tr w:rsidR="00683761" w:rsidRPr="004A47AF" w:rsidTr="00565A41">
        <w:trPr>
          <w:trHeight w:val="757"/>
          <w:tblHeader/>
          <w:jc w:val="center"/>
        </w:trPr>
        <w:tc>
          <w:tcPr>
            <w:tcW w:w="1234" w:type="dxa"/>
            <w:tcBorders>
              <w:top w:val="single" w:sz="12" w:space="0" w:color="auto"/>
              <w:left w:val="single" w:sz="12" w:space="0" w:color="auto"/>
              <w:bottom w:val="single" w:sz="12" w:space="0" w:color="auto"/>
            </w:tcBorders>
            <w:vAlign w:val="center"/>
          </w:tcPr>
          <w:p w:rsidR="00683761" w:rsidRPr="004A47AF" w:rsidRDefault="00683761" w:rsidP="00614EF5">
            <w:pPr>
              <w:pStyle w:val="afffffffff2"/>
              <w:rPr>
                <w:rFonts w:ascii="Times New Roman"/>
                <w:szCs w:val="18"/>
              </w:rPr>
            </w:pPr>
            <w:r w:rsidRPr="004A47AF">
              <w:rPr>
                <w:rFonts w:ascii="Times New Roman"/>
                <w:szCs w:val="18"/>
              </w:rPr>
              <w:t>粗度（</w:t>
            </w:r>
            <w:r w:rsidRPr="004A47AF">
              <w:rPr>
                <w:rFonts w:ascii="Times New Roman"/>
                <w:szCs w:val="18"/>
              </w:rPr>
              <w:t>cm</w:t>
            </w:r>
            <w:r w:rsidRPr="004A47AF">
              <w:rPr>
                <w:rFonts w:ascii="Times New Roman"/>
                <w:szCs w:val="18"/>
              </w:rPr>
              <w:t>）</w:t>
            </w:r>
          </w:p>
        </w:tc>
        <w:tc>
          <w:tcPr>
            <w:tcW w:w="1225" w:type="dxa"/>
            <w:tcBorders>
              <w:top w:val="single" w:sz="12" w:space="0" w:color="auto"/>
              <w:bottom w:val="single" w:sz="12" w:space="0" w:color="auto"/>
            </w:tcBorders>
            <w:vAlign w:val="center"/>
          </w:tcPr>
          <w:p w:rsidR="00683761" w:rsidRPr="004A47AF" w:rsidRDefault="00683761" w:rsidP="00614EF5">
            <w:pPr>
              <w:pStyle w:val="afffffffff2"/>
              <w:rPr>
                <w:rFonts w:ascii="Times New Roman"/>
                <w:szCs w:val="18"/>
              </w:rPr>
            </w:pPr>
            <w:r w:rsidRPr="004A47AF">
              <w:rPr>
                <w:rFonts w:ascii="Times New Roman"/>
                <w:szCs w:val="18"/>
              </w:rPr>
              <w:t>地径</w:t>
            </w:r>
            <w:r w:rsidRPr="004A47AF">
              <w:rPr>
                <w:rFonts w:ascii="Times New Roman"/>
                <w:szCs w:val="18"/>
              </w:rPr>
              <w:t>D</w:t>
            </w:r>
          </w:p>
          <w:p w:rsidR="00683761" w:rsidRPr="004A47AF" w:rsidRDefault="00683761" w:rsidP="00614EF5">
            <w:pPr>
              <w:pStyle w:val="afffffffff2"/>
              <w:rPr>
                <w:rFonts w:ascii="Times New Roman"/>
                <w:szCs w:val="18"/>
              </w:rPr>
            </w:pPr>
            <w:r w:rsidRPr="004A47AF">
              <w:rPr>
                <w:rFonts w:ascii="Times New Roman"/>
                <w:szCs w:val="18"/>
              </w:rPr>
              <w:t xml:space="preserve"> 1</w:t>
            </w:r>
            <w:r w:rsidRPr="004A47AF">
              <w:rPr>
                <w:rFonts w:ascii="Times New Roman"/>
                <w:szCs w:val="18"/>
              </w:rPr>
              <w:t>～</w:t>
            </w:r>
            <w:r w:rsidRPr="004A47AF">
              <w:rPr>
                <w:rFonts w:ascii="Times New Roman"/>
                <w:szCs w:val="18"/>
              </w:rPr>
              <w:t>2</w:t>
            </w:r>
          </w:p>
        </w:tc>
        <w:tc>
          <w:tcPr>
            <w:tcW w:w="1192" w:type="dxa"/>
            <w:tcBorders>
              <w:top w:val="single" w:sz="12" w:space="0" w:color="auto"/>
              <w:bottom w:val="single" w:sz="12" w:space="0" w:color="auto"/>
            </w:tcBorders>
            <w:vAlign w:val="center"/>
          </w:tcPr>
          <w:p w:rsidR="00683761" w:rsidRPr="004A47AF" w:rsidRDefault="00683761" w:rsidP="00614EF5">
            <w:pPr>
              <w:pStyle w:val="afffffffff2"/>
              <w:rPr>
                <w:rFonts w:ascii="Times New Roman"/>
                <w:szCs w:val="18"/>
              </w:rPr>
            </w:pPr>
            <w:r w:rsidRPr="004A47AF">
              <w:rPr>
                <w:rFonts w:ascii="Times New Roman"/>
                <w:szCs w:val="18"/>
              </w:rPr>
              <w:t>地径</w:t>
            </w:r>
            <w:r w:rsidRPr="004A47AF">
              <w:rPr>
                <w:rFonts w:ascii="Times New Roman"/>
                <w:szCs w:val="18"/>
              </w:rPr>
              <w:t>D</w:t>
            </w:r>
          </w:p>
          <w:p w:rsidR="00683761" w:rsidRPr="004A47AF" w:rsidRDefault="00683761" w:rsidP="00614EF5">
            <w:pPr>
              <w:pStyle w:val="afffffffff2"/>
              <w:rPr>
                <w:rFonts w:ascii="Times New Roman"/>
                <w:szCs w:val="18"/>
              </w:rPr>
            </w:pPr>
            <w:r w:rsidRPr="004A47AF">
              <w:rPr>
                <w:rFonts w:ascii="Times New Roman"/>
                <w:szCs w:val="18"/>
              </w:rPr>
              <w:t>2</w:t>
            </w:r>
            <w:r w:rsidRPr="004A47AF">
              <w:rPr>
                <w:rFonts w:ascii="Times New Roman"/>
                <w:szCs w:val="18"/>
              </w:rPr>
              <w:t>～</w:t>
            </w:r>
            <w:r w:rsidRPr="004A47AF">
              <w:rPr>
                <w:rFonts w:ascii="Times New Roman"/>
                <w:szCs w:val="18"/>
              </w:rPr>
              <w:t>4</w:t>
            </w:r>
          </w:p>
        </w:tc>
        <w:tc>
          <w:tcPr>
            <w:tcW w:w="1192" w:type="dxa"/>
            <w:tcBorders>
              <w:top w:val="single" w:sz="12" w:space="0" w:color="auto"/>
              <w:bottom w:val="single" w:sz="12" w:space="0" w:color="auto"/>
            </w:tcBorders>
            <w:vAlign w:val="center"/>
          </w:tcPr>
          <w:p w:rsidR="00683761" w:rsidRPr="004A47AF" w:rsidRDefault="00683761" w:rsidP="00614EF5">
            <w:pPr>
              <w:pStyle w:val="afffffffff2"/>
              <w:rPr>
                <w:rFonts w:ascii="Times New Roman"/>
                <w:szCs w:val="18"/>
              </w:rPr>
            </w:pPr>
            <w:r w:rsidRPr="004A47AF">
              <w:rPr>
                <w:rFonts w:ascii="Times New Roman"/>
                <w:szCs w:val="18"/>
              </w:rPr>
              <w:t>地径</w:t>
            </w:r>
            <w:r w:rsidRPr="004A47AF">
              <w:rPr>
                <w:rFonts w:ascii="Times New Roman"/>
                <w:szCs w:val="18"/>
              </w:rPr>
              <w:t>D</w:t>
            </w:r>
          </w:p>
          <w:p w:rsidR="00683761" w:rsidRPr="004A47AF" w:rsidRDefault="00683761" w:rsidP="00614EF5">
            <w:pPr>
              <w:pStyle w:val="afffffffff2"/>
              <w:rPr>
                <w:rFonts w:ascii="Times New Roman"/>
                <w:szCs w:val="18"/>
              </w:rPr>
            </w:pPr>
            <w:r w:rsidRPr="004A47AF">
              <w:rPr>
                <w:rFonts w:ascii="Times New Roman"/>
                <w:szCs w:val="18"/>
              </w:rPr>
              <w:t>4</w:t>
            </w:r>
            <w:r w:rsidRPr="004A47AF">
              <w:rPr>
                <w:rFonts w:ascii="Times New Roman"/>
                <w:szCs w:val="18"/>
              </w:rPr>
              <w:t>～</w:t>
            </w:r>
            <w:r w:rsidRPr="004A47AF">
              <w:rPr>
                <w:rFonts w:ascii="Times New Roman"/>
                <w:szCs w:val="18"/>
              </w:rPr>
              <w:t>6</w:t>
            </w:r>
          </w:p>
        </w:tc>
        <w:tc>
          <w:tcPr>
            <w:tcW w:w="1192" w:type="dxa"/>
            <w:tcBorders>
              <w:top w:val="single" w:sz="12" w:space="0" w:color="auto"/>
              <w:bottom w:val="single" w:sz="12" w:space="0" w:color="auto"/>
            </w:tcBorders>
            <w:vAlign w:val="center"/>
          </w:tcPr>
          <w:p w:rsidR="00683761" w:rsidRPr="004A47AF" w:rsidRDefault="00683761" w:rsidP="00614EF5">
            <w:pPr>
              <w:pStyle w:val="afffffffff2"/>
              <w:rPr>
                <w:rFonts w:ascii="Times New Roman"/>
                <w:szCs w:val="18"/>
              </w:rPr>
            </w:pPr>
            <w:r w:rsidRPr="004A47AF">
              <w:rPr>
                <w:rFonts w:ascii="Times New Roman"/>
                <w:szCs w:val="18"/>
              </w:rPr>
              <w:t>地径</w:t>
            </w:r>
            <w:r w:rsidRPr="004A47AF">
              <w:rPr>
                <w:rFonts w:ascii="Times New Roman"/>
                <w:szCs w:val="18"/>
              </w:rPr>
              <w:t>D</w:t>
            </w:r>
          </w:p>
          <w:p w:rsidR="00683761" w:rsidRPr="004A47AF" w:rsidRDefault="00683761" w:rsidP="00614EF5">
            <w:pPr>
              <w:pStyle w:val="afffffffff2"/>
              <w:rPr>
                <w:rFonts w:ascii="Times New Roman"/>
                <w:szCs w:val="18"/>
              </w:rPr>
            </w:pPr>
            <w:r w:rsidRPr="004A47AF">
              <w:rPr>
                <w:rFonts w:ascii="Times New Roman"/>
                <w:szCs w:val="18"/>
              </w:rPr>
              <w:t>6</w:t>
            </w:r>
            <w:r w:rsidRPr="004A47AF">
              <w:rPr>
                <w:rFonts w:ascii="Times New Roman"/>
                <w:szCs w:val="18"/>
              </w:rPr>
              <w:t>～</w:t>
            </w:r>
            <w:r w:rsidRPr="004A47AF">
              <w:rPr>
                <w:rFonts w:ascii="Times New Roman"/>
                <w:szCs w:val="18"/>
              </w:rPr>
              <w:t>8</w:t>
            </w:r>
          </w:p>
        </w:tc>
        <w:tc>
          <w:tcPr>
            <w:tcW w:w="1192" w:type="dxa"/>
            <w:tcBorders>
              <w:top w:val="single" w:sz="12" w:space="0" w:color="auto"/>
              <w:bottom w:val="single" w:sz="12" w:space="0" w:color="auto"/>
            </w:tcBorders>
            <w:vAlign w:val="center"/>
          </w:tcPr>
          <w:p w:rsidR="00683761" w:rsidRPr="004A47AF" w:rsidRDefault="00683761" w:rsidP="00614EF5">
            <w:pPr>
              <w:pStyle w:val="afffffffff2"/>
              <w:rPr>
                <w:rFonts w:ascii="Times New Roman"/>
                <w:szCs w:val="18"/>
              </w:rPr>
            </w:pPr>
            <w:r w:rsidRPr="004A47AF">
              <w:rPr>
                <w:rFonts w:ascii="Times New Roman"/>
                <w:szCs w:val="18"/>
              </w:rPr>
              <w:t>胸径</w:t>
            </w:r>
            <w:r w:rsidRPr="004A47AF">
              <w:rPr>
                <w:rFonts w:ascii="Times New Roman"/>
                <w:szCs w:val="18"/>
              </w:rPr>
              <w:t>φ</w:t>
            </w:r>
          </w:p>
          <w:p w:rsidR="00683761" w:rsidRPr="004A47AF" w:rsidRDefault="00683761" w:rsidP="00614EF5">
            <w:pPr>
              <w:pStyle w:val="afffffffff2"/>
              <w:rPr>
                <w:rFonts w:ascii="Times New Roman"/>
                <w:szCs w:val="18"/>
              </w:rPr>
            </w:pPr>
            <w:r w:rsidRPr="004A47AF">
              <w:rPr>
                <w:rFonts w:ascii="Times New Roman"/>
                <w:szCs w:val="18"/>
              </w:rPr>
              <w:t>8</w:t>
            </w:r>
            <w:r w:rsidRPr="004A47AF">
              <w:rPr>
                <w:rFonts w:ascii="Times New Roman"/>
                <w:szCs w:val="18"/>
              </w:rPr>
              <w:t>～</w:t>
            </w:r>
            <w:r w:rsidRPr="004A47AF">
              <w:rPr>
                <w:rFonts w:ascii="Times New Roman"/>
                <w:szCs w:val="18"/>
              </w:rPr>
              <w:t>10</w:t>
            </w:r>
          </w:p>
        </w:tc>
        <w:tc>
          <w:tcPr>
            <w:tcW w:w="1193" w:type="dxa"/>
            <w:tcBorders>
              <w:top w:val="single" w:sz="12" w:space="0" w:color="auto"/>
              <w:bottom w:val="single" w:sz="12" w:space="0" w:color="auto"/>
              <w:right w:val="single" w:sz="12" w:space="0" w:color="auto"/>
            </w:tcBorders>
            <w:vAlign w:val="center"/>
          </w:tcPr>
          <w:p w:rsidR="00683761" w:rsidRPr="004A47AF" w:rsidRDefault="00683761" w:rsidP="00614EF5">
            <w:pPr>
              <w:pStyle w:val="afffffffff2"/>
              <w:rPr>
                <w:rFonts w:ascii="Times New Roman"/>
                <w:szCs w:val="18"/>
              </w:rPr>
            </w:pPr>
            <w:r w:rsidRPr="004A47AF">
              <w:rPr>
                <w:rFonts w:ascii="Times New Roman"/>
                <w:szCs w:val="18"/>
              </w:rPr>
              <w:t>胸径</w:t>
            </w:r>
            <w:r w:rsidRPr="004A47AF">
              <w:rPr>
                <w:rFonts w:ascii="Times New Roman"/>
                <w:szCs w:val="18"/>
              </w:rPr>
              <w:t>φ</w:t>
            </w:r>
          </w:p>
          <w:p w:rsidR="00683761" w:rsidRPr="004A47AF" w:rsidRDefault="00683761" w:rsidP="00614EF5">
            <w:pPr>
              <w:pStyle w:val="afffffffff2"/>
              <w:rPr>
                <w:rFonts w:ascii="Times New Roman"/>
                <w:szCs w:val="18"/>
              </w:rPr>
            </w:pPr>
            <w:r w:rsidRPr="004A47AF">
              <w:rPr>
                <w:rFonts w:ascii="Times New Roman"/>
                <w:szCs w:val="18"/>
              </w:rPr>
              <w:t>＞</w:t>
            </w:r>
            <w:r w:rsidRPr="004A47AF">
              <w:rPr>
                <w:rFonts w:ascii="Times New Roman"/>
                <w:szCs w:val="18"/>
              </w:rPr>
              <w:t>10</w:t>
            </w:r>
          </w:p>
        </w:tc>
      </w:tr>
      <w:tr w:rsidR="00683761" w:rsidRPr="004A47AF" w:rsidTr="00565A41">
        <w:trPr>
          <w:trHeight w:val="825"/>
          <w:jc w:val="center"/>
        </w:trPr>
        <w:tc>
          <w:tcPr>
            <w:tcW w:w="1234" w:type="dxa"/>
            <w:tcBorders>
              <w:top w:val="single" w:sz="12" w:space="0" w:color="auto"/>
              <w:left w:val="single" w:sz="12" w:space="0" w:color="auto"/>
            </w:tcBorders>
            <w:vAlign w:val="center"/>
          </w:tcPr>
          <w:p w:rsidR="00683761" w:rsidRPr="004A47AF" w:rsidRDefault="00683761" w:rsidP="009F1BB9">
            <w:pPr>
              <w:pStyle w:val="afffffffff2"/>
              <w:rPr>
                <w:rFonts w:ascii="Times New Roman"/>
                <w:szCs w:val="18"/>
              </w:rPr>
            </w:pPr>
            <w:r w:rsidRPr="004A47AF">
              <w:rPr>
                <w:rFonts w:ascii="Times New Roman"/>
                <w:szCs w:val="18"/>
              </w:rPr>
              <w:t>株行距</w:t>
            </w:r>
          </w:p>
          <w:p w:rsidR="00683761" w:rsidRPr="004A47AF" w:rsidRDefault="00614EF5" w:rsidP="009F1BB9">
            <w:pPr>
              <w:pStyle w:val="afffffffff2"/>
              <w:rPr>
                <w:rFonts w:ascii="Times New Roman"/>
                <w:szCs w:val="18"/>
              </w:rPr>
            </w:pPr>
            <w:r w:rsidRPr="004A47AF">
              <w:rPr>
                <w:rFonts w:ascii="Times New Roman"/>
                <w:szCs w:val="18"/>
              </w:rPr>
              <w:t>m×</w:t>
            </w:r>
            <w:r w:rsidR="00683761" w:rsidRPr="004A47AF">
              <w:rPr>
                <w:rFonts w:ascii="Times New Roman"/>
                <w:szCs w:val="18"/>
              </w:rPr>
              <w:t>m</w:t>
            </w:r>
          </w:p>
        </w:tc>
        <w:tc>
          <w:tcPr>
            <w:tcW w:w="1225" w:type="dxa"/>
            <w:tcBorders>
              <w:top w:val="single" w:sz="12" w:space="0" w:color="auto"/>
            </w:tcBorders>
            <w:vAlign w:val="center"/>
          </w:tcPr>
          <w:p w:rsidR="00683761" w:rsidRPr="004A47AF" w:rsidRDefault="00683761" w:rsidP="00297988">
            <w:pPr>
              <w:pStyle w:val="afffffffff2"/>
              <w:rPr>
                <w:rFonts w:ascii="Times New Roman"/>
                <w:szCs w:val="18"/>
              </w:rPr>
            </w:pPr>
            <w:r w:rsidRPr="004A47AF">
              <w:rPr>
                <w:rFonts w:ascii="Times New Roman"/>
                <w:szCs w:val="18"/>
              </w:rPr>
              <w:t>1</w:t>
            </w:r>
            <w:r w:rsidR="00614EF5" w:rsidRPr="004A47AF">
              <w:rPr>
                <w:rFonts w:ascii="Times New Roman"/>
                <w:szCs w:val="18"/>
              </w:rPr>
              <w:t>.</w:t>
            </w:r>
            <w:r w:rsidRPr="004A47AF">
              <w:rPr>
                <w:rFonts w:ascii="Times New Roman"/>
                <w:szCs w:val="18"/>
              </w:rPr>
              <w:t>2×</w:t>
            </w:r>
            <w:r w:rsidR="00614EF5" w:rsidRPr="004A47AF">
              <w:rPr>
                <w:rFonts w:ascii="Times New Roman"/>
                <w:szCs w:val="18"/>
              </w:rPr>
              <w:t>0.8</w:t>
            </w:r>
          </w:p>
        </w:tc>
        <w:tc>
          <w:tcPr>
            <w:tcW w:w="1192" w:type="dxa"/>
            <w:tcBorders>
              <w:top w:val="single" w:sz="12" w:space="0" w:color="auto"/>
            </w:tcBorders>
            <w:vAlign w:val="center"/>
          </w:tcPr>
          <w:p w:rsidR="00683761" w:rsidRPr="004A47AF" w:rsidRDefault="00683761" w:rsidP="00297988">
            <w:pPr>
              <w:spacing w:line="240" w:lineRule="auto"/>
              <w:ind w:firstLineChars="50" w:firstLine="90"/>
              <w:jc w:val="center"/>
              <w:rPr>
                <w:rFonts w:ascii="Times New Roman" w:hAnsi="Times New Roman"/>
                <w:sz w:val="18"/>
                <w:szCs w:val="18"/>
              </w:rPr>
            </w:pPr>
            <w:r w:rsidRPr="004A47AF">
              <w:rPr>
                <w:rFonts w:ascii="Times New Roman" w:hAnsi="Times New Roman"/>
                <w:sz w:val="18"/>
                <w:szCs w:val="18"/>
              </w:rPr>
              <w:t>1</w:t>
            </w:r>
            <w:r w:rsidR="00297988" w:rsidRPr="004A47AF">
              <w:rPr>
                <w:rFonts w:ascii="Times New Roman" w:hAnsi="Times New Roman"/>
                <w:sz w:val="18"/>
                <w:szCs w:val="18"/>
              </w:rPr>
              <w:t>.5</w:t>
            </w:r>
            <w:r w:rsidRPr="004A47AF">
              <w:rPr>
                <w:rFonts w:ascii="Times New Roman" w:hAnsi="Times New Roman"/>
                <w:sz w:val="18"/>
                <w:szCs w:val="18"/>
              </w:rPr>
              <w:t>×1</w:t>
            </w:r>
            <w:r w:rsidR="00614EF5" w:rsidRPr="004A47AF">
              <w:rPr>
                <w:rFonts w:ascii="Times New Roman" w:hAnsi="Times New Roman"/>
                <w:sz w:val="18"/>
                <w:szCs w:val="18"/>
              </w:rPr>
              <w:t>.5</w:t>
            </w:r>
          </w:p>
        </w:tc>
        <w:tc>
          <w:tcPr>
            <w:tcW w:w="1192" w:type="dxa"/>
            <w:tcBorders>
              <w:top w:val="single" w:sz="12" w:space="0" w:color="auto"/>
            </w:tcBorders>
            <w:vAlign w:val="center"/>
          </w:tcPr>
          <w:p w:rsidR="00683761" w:rsidRPr="004A47AF" w:rsidRDefault="00683761" w:rsidP="00297988">
            <w:pPr>
              <w:spacing w:line="240" w:lineRule="auto"/>
              <w:ind w:firstLineChars="50" w:firstLine="90"/>
              <w:jc w:val="center"/>
              <w:rPr>
                <w:rFonts w:ascii="Times New Roman" w:hAnsi="Times New Roman"/>
                <w:sz w:val="18"/>
                <w:szCs w:val="18"/>
              </w:rPr>
            </w:pPr>
            <w:r w:rsidRPr="004A47AF">
              <w:rPr>
                <w:rFonts w:ascii="Times New Roman" w:hAnsi="Times New Roman"/>
                <w:sz w:val="18"/>
                <w:szCs w:val="18"/>
              </w:rPr>
              <w:t>2</w:t>
            </w:r>
            <w:r w:rsidR="00614EF5" w:rsidRPr="004A47AF">
              <w:rPr>
                <w:rFonts w:ascii="Times New Roman" w:hAnsi="Times New Roman"/>
                <w:sz w:val="18"/>
                <w:szCs w:val="18"/>
              </w:rPr>
              <w:t>.0</w:t>
            </w:r>
            <w:r w:rsidRPr="004A47AF">
              <w:rPr>
                <w:rFonts w:ascii="Times New Roman" w:hAnsi="Times New Roman"/>
                <w:sz w:val="18"/>
                <w:szCs w:val="18"/>
              </w:rPr>
              <w:t>×2</w:t>
            </w:r>
            <w:r w:rsidR="00614EF5" w:rsidRPr="004A47AF">
              <w:rPr>
                <w:rFonts w:ascii="Times New Roman" w:hAnsi="Times New Roman"/>
                <w:sz w:val="18"/>
                <w:szCs w:val="18"/>
              </w:rPr>
              <w:t>.0</w:t>
            </w:r>
          </w:p>
        </w:tc>
        <w:tc>
          <w:tcPr>
            <w:tcW w:w="1192" w:type="dxa"/>
            <w:tcBorders>
              <w:top w:val="single" w:sz="12" w:space="0" w:color="auto"/>
            </w:tcBorders>
            <w:vAlign w:val="center"/>
          </w:tcPr>
          <w:p w:rsidR="00683761" w:rsidRPr="004A47AF" w:rsidRDefault="00683761" w:rsidP="00297988">
            <w:pPr>
              <w:spacing w:line="240" w:lineRule="auto"/>
              <w:ind w:firstLineChars="50" w:firstLine="90"/>
              <w:jc w:val="center"/>
              <w:rPr>
                <w:rFonts w:ascii="Times New Roman" w:hAnsi="Times New Roman"/>
                <w:sz w:val="18"/>
                <w:szCs w:val="18"/>
              </w:rPr>
            </w:pPr>
            <w:r w:rsidRPr="004A47AF">
              <w:rPr>
                <w:rFonts w:ascii="Times New Roman" w:hAnsi="Times New Roman"/>
                <w:sz w:val="18"/>
                <w:szCs w:val="18"/>
              </w:rPr>
              <w:t>2</w:t>
            </w:r>
            <w:r w:rsidR="00614EF5" w:rsidRPr="004A47AF">
              <w:rPr>
                <w:rFonts w:ascii="Times New Roman" w:hAnsi="Times New Roman"/>
                <w:sz w:val="18"/>
                <w:szCs w:val="18"/>
              </w:rPr>
              <w:t>.</w:t>
            </w:r>
            <w:r w:rsidRPr="004A47AF">
              <w:rPr>
                <w:rFonts w:ascii="Times New Roman" w:hAnsi="Times New Roman"/>
                <w:sz w:val="18"/>
                <w:szCs w:val="18"/>
              </w:rPr>
              <w:t>50×2</w:t>
            </w:r>
            <w:r w:rsidR="00614EF5" w:rsidRPr="004A47AF">
              <w:rPr>
                <w:rFonts w:ascii="Times New Roman" w:hAnsi="Times New Roman"/>
                <w:sz w:val="18"/>
                <w:szCs w:val="18"/>
              </w:rPr>
              <w:t>.</w:t>
            </w:r>
            <w:r w:rsidRPr="004A47AF">
              <w:rPr>
                <w:rFonts w:ascii="Times New Roman" w:hAnsi="Times New Roman"/>
                <w:sz w:val="18"/>
                <w:szCs w:val="18"/>
              </w:rPr>
              <w:t>50</w:t>
            </w:r>
          </w:p>
        </w:tc>
        <w:tc>
          <w:tcPr>
            <w:tcW w:w="1192" w:type="dxa"/>
            <w:tcBorders>
              <w:top w:val="single" w:sz="12" w:space="0" w:color="auto"/>
            </w:tcBorders>
            <w:vAlign w:val="center"/>
          </w:tcPr>
          <w:p w:rsidR="00683761" w:rsidRPr="004A47AF" w:rsidRDefault="00683761" w:rsidP="00297988">
            <w:pPr>
              <w:spacing w:line="240" w:lineRule="auto"/>
              <w:ind w:firstLineChars="50" w:firstLine="90"/>
              <w:jc w:val="center"/>
              <w:rPr>
                <w:rFonts w:ascii="Times New Roman" w:hAnsi="Times New Roman"/>
                <w:sz w:val="18"/>
                <w:szCs w:val="18"/>
              </w:rPr>
            </w:pPr>
            <w:r w:rsidRPr="004A47AF">
              <w:rPr>
                <w:rFonts w:ascii="Times New Roman" w:hAnsi="Times New Roman"/>
                <w:sz w:val="18"/>
                <w:szCs w:val="18"/>
              </w:rPr>
              <w:t>3</w:t>
            </w:r>
            <w:r w:rsidR="00614EF5" w:rsidRPr="004A47AF">
              <w:rPr>
                <w:rFonts w:ascii="Times New Roman" w:hAnsi="Times New Roman"/>
                <w:sz w:val="18"/>
                <w:szCs w:val="18"/>
              </w:rPr>
              <w:t>.</w:t>
            </w:r>
            <w:r w:rsidRPr="004A47AF">
              <w:rPr>
                <w:rFonts w:ascii="Times New Roman" w:hAnsi="Times New Roman"/>
                <w:sz w:val="18"/>
                <w:szCs w:val="18"/>
              </w:rPr>
              <w:t>0×3</w:t>
            </w:r>
            <w:r w:rsidR="00614EF5" w:rsidRPr="004A47AF">
              <w:rPr>
                <w:rFonts w:ascii="Times New Roman" w:hAnsi="Times New Roman"/>
                <w:sz w:val="18"/>
                <w:szCs w:val="18"/>
              </w:rPr>
              <w:t>.0</w:t>
            </w:r>
          </w:p>
        </w:tc>
        <w:tc>
          <w:tcPr>
            <w:tcW w:w="1193" w:type="dxa"/>
            <w:tcBorders>
              <w:top w:val="single" w:sz="12" w:space="0" w:color="auto"/>
              <w:right w:val="single" w:sz="12" w:space="0" w:color="auto"/>
            </w:tcBorders>
            <w:vAlign w:val="center"/>
          </w:tcPr>
          <w:p w:rsidR="00683761" w:rsidRPr="004A47AF" w:rsidRDefault="00683761" w:rsidP="00297988">
            <w:pPr>
              <w:spacing w:line="240" w:lineRule="auto"/>
              <w:ind w:firstLineChars="50" w:firstLine="90"/>
              <w:jc w:val="center"/>
              <w:rPr>
                <w:rFonts w:ascii="Times New Roman" w:hAnsi="Times New Roman"/>
                <w:sz w:val="18"/>
                <w:szCs w:val="18"/>
              </w:rPr>
            </w:pPr>
            <w:r w:rsidRPr="004A47AF">
              <w:rPr>
                <w:rFonts w:ascii="Times New Roman" w:hAnsi="Times New Roman"/>
                <w:sz w:val="18"/>
                <w:szCs w:val="18"/>
              </w:rPr>
              <w:t>4</w:t>
            </w:r>
            <w:r w:rsidR="00614EF5" w:rsidRPr="004A47AF">
              <w:rPr>
                <w:rFonts w:ascii="Times New Roman" w:hAnsi="Times New Roman"/>
                <w:sz w:val="18"/>
                <w:szCs w:val="18"/>
              </w:rPr>
              <w:t>.</w:t>
            </w:r>
            <w:r w:rsidRPr="004A47AF">
              <w:rPr>
                <w:rFonts w:ascii="Times New Roman" w:hAnsi="Times New Roman"/>
                <w:sz w:val="18"/>
                <w:szCs w:val="18"/>
              </w:rPr>
              <w:t>0×4</w:t>
            </w:r>
            <w:r w:rsidR="00614EF5" w:rsidRPr="004A47AF">
              <w:rPr>
                <w:rFonts w:ascii="Times New Roman" w:hAnsi="Times New Roman"/>
                <w:sz w:val="18"/>
                <w:szCs w:val="18"/>
              </w:rPr>
              <w:t>.0</w:t>
            </w:r>
          </w:p>
        </w:tc>
      </w:tr>
      <w:tr w:rsidR="00683761" w:rsidRPr="004A47AF" w:rsidTr="00574E9B">
        <w:trPr>
          <w:trHeight w:val="702"/>
          <w:jc w:val="center"/>
        </w:trPr>
        <w:tc>
          <w:tcPr>
            <w:tcW w:w="1234" w:type="dxa"/>
            <w:tcBorders>
              <w:left w:val="single" w:sz="12" w:space="0" w:color="auto"/>
              <w:bottom w:val="single" w:sz="12" w:space="0" w:color="auto"/>
            </w:tcBorders>
            <w:vAlign w:val="center"/>
          </w:tcPr>
          <w:p w:rsidR="00574E9B" w:rsidRDefault="00574E9B" w:rsidP="00574E9B">
            <w:pPr>
              <w:pStyle w:val="afffffffff2"/>
              <w:rPr>
                <w:rFonts w:ascii="Times New Roman"/>
                <w:szCs w:val="18"/>
              </w:rPr>
            </w:pPr>
            <w:r w:rsidRPr="004A47AF">
              <w:rPr>
                <w:rFonts w:ascii="Times New Roman"/>
                <w:szCs w:val="18"/>
              </w:rPr>
              <w:t>株数</w:t>
            </w:r>
          </w:p>
          <w:p w:rsidR="00683761" w:rsidRPr="004A47AF" w:rsidRDefault="00574E9B" w:rsidP="00574E9B">
            <w:pPr>
              <w:pStyle w:val="afffffffff2"/>
              <w:rPr>
                <w:rFonts w:ascii="Times New Roman"/>
                <w:szCs w:val="18"/>
              </w:rPr>
            </w:pPr>
            <w:r>
              <w:rPr>
                <w:rFonts w:ascii="Times New Roman" w:hint="eastAsia"/>
                <w:szCs w:val="18"/>
              </w:rPr>
              <w:t>株</w:t>
            </w:r>
            <w:r>
              <w:rPr>
                <w:rFonts w:ascii="Times New Roman" w:hint="eastAsia"/>
                <w:szCs w:val="18"/>
              </w:rPr>
              <w:t>/</w:t>
            </w:r>
            <w:r w:rsidR="00614EF5" w:rsidRPr="004A47AF">
              <w:rPr>
                <w:rFonts w:ascii="Times New Roman"/>
                <w:szCs w:val="18"/>
              </w:rPr>
              <w:t xml:space="preserve">667 </w:t>
            </w:r>
            <w:r w:rsidR="00683761" w:rsidRPr="004A47AF">
              <w:rPr>
                <w:rFonts w:ascii="Times New Roman"/>
                <w:szCs w:val="18"/>
              </w:rPr>
              <w:t>m</w:t>
            </w:r>
            <w:r w:rsidR="00683761" w:rsidRPr="004A47AF">
              <w:rPr>
                <w:rFonts w:ascii="Times New Roman"/>
                <w:szCs w:val="18"/>
                <w:vertAlign w:val="superscript"/>
              </w:rPr>
              <w:t>2</w:t>
            </w:r>
            <w:r w:rsidRPr="004A47AF">
              <w:rPr>
                <w:rFonts w:ascii="Times New Roman"/>
                <w:szCs w:val="18"/>
              </w:rPr>
              <w:t xml:space="preserve"> </w:t>
            </w:r>
          </w:p>
        </w:tc>
        <w:tc>
          <w:tcPr>
            <w:tcW w:w="1225" w:type="dxa"/>
            <w:tcBorders>
              <w:bottom w:val="single" w:sz="12" w:space="0" w:color="auto"/>
            </w:tcBorders>
            <w:vAlign w:val="center"/>
          </w:tcPr>
          <w:p w:rsidR="00683761" w:rsidRPr="004A47AF" w:rsidRDefault="00683761" w:rsidP="00614EF5">
            <w:pPr>
              <w:spacing w:line="240" w:lineRule="auto"/>
              <w:jc w:val="center"/>
              <w:rPr>
                <w:rFonts w:ascii="Times New Roman" w:hAnsi="Times New Roman"/>
                <w:sz w:val="18"/>
                <w:szCs w:val="18"/>
              </w:rPr>
            </w:pPr>
            <w:r w:rsidRPr="004A47AF">
              <w:rPr>
                <w:rFonts w:ascii="Times New Roman" w:hAnsi="Times New Roman"/>
                <w:sz w:val="18"/>
                <w:szCs w:val="18"/>
              </w:rPr>
              <w:t>694</w:t>
            </w:r>
          </w:p>
        </w:tc>
        <w:tc>
          <w:tcPr>
            <w:tcW w:w="1192" w:type="dxa"/>
            <w:tcBorders>
              <w:bottom w:val="single" w:sz="12" w:space="0" w:color="auto"/>
            </w:tcBorders>
            <w:vAlign w:val="center"/>
          </w:tcPr>
          <w:p w:rsidR="00683761" w:rsidRPr="004A47AF" w:rsidRDefault="00683761" w:rsidP="00614EF5">
            <w:pPr>
              <w:spacing w:line="240" w:lineRule="auto"/>
              <w:jc w:val="center"/>
              <w:rPr>
                <w:rFonts w:ascii="Times New Roman" w:hAnsi="Times New Roman"/>
                <w:sz w:val="18"/>
                <w:szCs w:val="18"/>
              </w:rPr>
            </w:pPr>
            <w:r w:rsidRPr="004A47AF">
              <w:rPr>
                <w:rFonts w:ascii="Times New Roman" w:hAnsi="Times New Roman"/>
                <w:sz w:val="18"/>
                <w:szCs w:val="18"/>
              </w:rPr>
              <w:t>296</w:t>
            </w:r>
          </w:p>
        </w:tc>
        <w:tc>
          <w:tcPr>
            <w:tcW w:w="1192" w:type="dxa"/>
            <w:tcBorders>
              <w:bottom w:val="single" w:sz="12" w:space="0" w:color="auto"/>
            </w:tcBorders>
            <w:vAlign w:val="center"/>
          </w:tcPr>
          <w:p w:rsidR="00683761" w:rsidRPr="004A47AF" w:rsidRDefault="00683761" w:rsidP="00614EF5">
            <w:pPr>
              <w:spacing w:line="240" w:lineRule="auto"/>
              <w:jc w:val="center"/>
              <w:rPr>
                <w:rFonts w:ascii="Times New Roman" w:hAnsi="Times New Roman"/>
                <w:sz w:val="18"/>
                <w:szCs w:val="18"/>
              </w:rPr>
            </w:pPr>
            <w:r w:rsidRPr="004A47AF">
              <w:rPr>
                <w:rFonts w:ascii="Times New Roman" w:hAnsi="Times New Roman"/>
                <w:sz w:val="18"/>
                <w:szCs w:val="18"/>
              </w:rPr>
              <w:t>167</w:t>
            </w:r>
          </w:p>
        </w:tc>
        <w:tc>
          <w:tcPr>
            <w:tcW w:w="1192" w:type="dxa"/>
            <w:tcBorders>
              <w:bottom w:val="single" w:sz="12" w:space="0" w:color="auto"/>
            </w:tcBorders>
            <w:vAlign w:val="center"/>
          </w:tcPr>
          <w:p w:rsidR="00683761" w:rsidRPr="004A47AF" w:rsidRDefault="00683761" w:rsidP="00614EF5">
            <w:pPr>
              <w:spacing w:line="240" w:lineRule="auto"/>
              <w:jc w:val="center"/>
              <w:rPr>
                <w:rFonts w:ascii="Times New Roman" w:hAnsi="Times New Roman"/>
                <w:sz w:val="18"/>
                <w:szCs w:val="18"/>
              </w:rPr>
            </w:pPr>
            <w:r w:rsidRPr="004A47AF">
              <w:rPr>
                <w:rFonts w:ascii="Times New Roman" w:hAnsi="Times New Roman"/>
                <w:sz w:val="18"/>
                <w:szCs w:val="18"/>
              </w:rPr>
              <w:t>107</w:t>
            </w:r>
          </w:p>
        </w:tc>
        <w:tc>
          <w:tcPr>
            <w:tcW w:w="1192" w:type="dxa"/>
            <w:tcBorders>
              <w:bottom w:val="single" w:sz="12" w:space="0" w:color="auto"/>
            </w:tcBorders>
            <w:vAlign w:val="center"/>
          </w:tcPr>
          <w:p w:rsidR="00683761" w:rsidRPr="004A47AF" w:rsidRDefault="00683761" w:rsidP="00614EF5">
            <w:pPr>
              <w:spacing w:line="240" w:lineRule="auto"/>
              <w:jc w:val="center"/>
              <w:rPr>
                <w:rFonts w:ascii="Times New Roman" w:hAnsi="Times New Roman"/>
                <w:sz w:val="18"/>
                <w:szCs w:val="18"/>
              </w:rPr>
            </w:pPr>
            <w:r w:rsidRPr="004A47AF">
              <w:rPr>
                <w:rFonts w:ascii="Times New Roman" w:hAnsi="Times New Roman"/>
                <w:sz w:val="18"/>
                <w:szCs w:val="18"/>
              </w:rPr>
              <w:t>100</w:t>
            </w:r>
          </w:p>
        </w:tc>
        <w:tc>
          <w:tcPr>
            <w:tcW w:w="1193" w:type="dxa"/>
            <w:tcBorders>
              <w:bottom w:val="single" w:sz="12" w:space="0" w:color="auto"/>
              <w:right w:val="single" w:sz="12" w:space="0" w:color="auto"/>
            </w:tcBorders>
            <w:vAlign w:val="center"/>
          </w:tcPr>
          <w:p w:rsidR="00683761" w:rsidRPr="004A47AF" w:rsidRDefault="00683761" w:rsidP="00614EF5">
            <w:pPr>
              <w:spacing w:line="240" w:lineRule="auto"/>
              <w:jc w:val="center"/>
              <w:rPr>
                <w:rFonts w:ascii="Times New Roman" w:hAnsi="Times New Roman"/>
                <w:sz w:val="18"/>
                <w:szCs w:val="18"/>
              </w:rPr>
            </w:pPr>
            <w:r w:rsidRPr="004A47AF">
              <w:rPr>
                <w:rFonts w:ascii="Times New Roman" w:hAnsi="Times New Roman"/>
                <w:sz w:val="18"/>
                <w:szCs w:val="18"/>
              </w:rPr>
              <w:t>42</w:t>
            </w:r>
          </w:p>
        </w:tc>
      </w:tr>
    </w:tbl>
    <w:p w:rsidR="00683761" w:rsidRPr="004A47AF" w:rsidRDefault="00683761" w:rsidP="00046098">
      <w:pPr>
        <w:pStyle w:val="affff6"/>
        <w:ind w:firstLine="420"/>
        <w:rPr>
          <w:rFonts w:ascii="Times New Roman"/>
        </w:rPr>
        <w:sectPr w:rsidR="00683761" w:rsidRPr="004A47AF" w:rsidSect="00105E29">
          <w:pgSz w:w="11906" w:h="16838" w:code="9"/>
          <w:pgMar w:top="1928" w:right="1134" w:bottom="1134" w:left="1560" w:header="1418" w:footer="1134" w:gutter="284"/>
          <w:cols w:space="425"/>
          <w:formProt w:val="0"/>
          <w:docGrid w:type="lines" w:linePitch="312"/>
        </w:sectPr>
      </w:pPr>
    </w:p>
    <w:p w:rsidR="00683761" w:rsidRPr="004A47AF" w:rsidRDefault="00683761" w:rsidP="00683761">
      <w:pPr>
        <w:pStyle w:val="af8"/>
        <w:rPr>
          <w:rFonts w:ascii="Times New Roman" w:hAnsi="Times New Roman"/>
          <w:vanish w:val="0"/>
        </w:rPr>
      </w:pPr>
    </w:p>
    <w:p w:rsidR="00683761" w:rsidRPr="004A47AF" w:rsidRDefault="00683761" w:rsidP="00683761">
      <w:pPr>
        <w:pStyle w:val="afe"/>
        <w:rPr>
          <w:rFonts w:ascii="Times New Roman"/>
          <w:vanish w:val="0"/>
        </w:rPr>
      </w:pPr>
    </w:p>
    <w:p w:rsidR="00683761" w:rsidRPr="004A47AF" w:rsidRDefault="00683761" w:rsidP="00683761">
      <w:pPr>
        <w:pStyle w:val="aff3"/>
        <w:spacing w:after="156"/>
        <w:rPr>
          <w:rFonts w:ascii="Times New Roman"/>
        </w:rPr>
      </w:pPr>
      <w:r w:rsidRPr="004A47AF">
        <w:rPr>
          <w:rFonts w:ascii="Times New Roman"/>
        </w:rPr>
        <w:br/>
      </w:r>
      <w:bookmarkStart w:id="209" w:name="_Toc144894662"/>
      <w:bookmarkStart w:id="210" w:name="_Toc146109004"/>
      <w:r w:rsidRPr="004A47AF">
        <w:rPr>
          <w:rFonts w:ascii="Times New Roman"/>
        </w:rPr>
        <w:t>（资料性）</w:t>
      </w:r>
      <w:r w:rsidRPr="004A47AF">
        <w:rPr>
          <w:rFonts w:ascii="Times New Roman"/>
        </w:rPr>
        <w:br/>
      </w:r>
      <w:r w:rsidRPr="004A47AF">
        <w:rPr>
          <w:rFonts w:ascii="Times New Roman"/>
        </w:rPr>
        <w:t>白玉兰嫁接苗木质量分级标准</w:t>
      </w:r>
      <w:bookmarkEnd w:id="209"/>
      <w:bookmarkEnd w:id="210"/>
    </w:p>
    <w:p w:rsidR="00683761" w:rsidRPr="004A47AF" w:rsidRDefault="006148A4" w:rsidP="00683761">
      <w:pPr>
        <w:spacing w:line="360" w:lineRule="auto"/>
        <w:ind w:firstLineChars="202" w:firstLine="424"/>
        <w:rPr>
          <w:rFonts w:ascii="Times New Roman" w:hAnsi="Times New Roman"/>
        </w:rPr>
      </w:pPr>
      <w:r w:rsidRPr="004A47AF">
        <w:rPr>
          <w:rFonts w:ascii="Times New Roman" w:hAnsi="Times New Roman"/>
        </w:rPr>
        <w:t>表</w:t>
      </w:r>
      <w:r w:rsidRPr="004A47AF">
        <w:rPr>
          <w:rFonts w:ascii="Times New Roman" w:hAnsi="Times New Roman"/>
        </w:rPr>
        <w:t>E.1</w:t>
      </w:r>
      <w:r w:rsidRPr="004A47AF">
        <w:rPr>
          <w:rFonts w:ascii="Times New Roman" w:hAnsi="Times New Roman"/>
        </w:rPr>
        <w:t>给出了</w:t>
      </w:r>
      <w:r w:rsidR="00683761" w:rsidRPr="004A47AF">
        <w:rPr>
          <w:rFonts w:ascii="Times New Roman" w:hAnsi="Times New Roman"/>
        </w:rPr>
        <w:t>白玉兰嫁接苗木质量分级标准。</w:t>
      </w:r>
    </w:p>
    <w:p w:rsidR="00683761" w:rsidRPr="004A47AF" w:rsidRDefault="00683761" w:rsidP="00683761">
      <w:pPr>
        <w:spacing w:line="360" w:lineRule="auto"/>
        <w:jc w:val="center"/>
        <w:rPr>
          <w:rFonts w:ascii="Times New Roman" w:eastAsia="黑体" w:hAnsi="Times New Roman"/>
          <w:bCs/>
        </w:rPr>
      </w:pPr>
      <w:r w:rsidRPr="004A47AF">
        <w:rPr>
          <w:rFonts w:ascii="Times New Roman" w:eastAsia="黑体" w:hAnsi="Times New Roman"/>
          <w:bCs/>
        </w:rPr>
        <w:t>表</w:t>
      </w:r>
      <w:r w:rsidR="009A7BDC" w:rsidRPr="004A47AF">
        <w:rPr>
          <w:rFonts w:ascii="Times New Roman" w:eastAsia="黑体" w:hAnsi="Times New Roman"/>
          <w:bCs/>
        </w:rPr>
        <w:t>E</w:t>
      </w:r>
      <w:r w:rsidRPr="004A47AF">
        <w:rPr>
          <w:rFonts w:ascii="Times New Roman" w:eastAsia="黑体" w:hAnsi="Times New Roman"/>
          <w:bCs/>
        </w:rPr>
        <w:t xml:space="preserve">.1  </w:t>
      </w:r>
      <w:r w:rsidRPr="004A47AF">
        <w:rPr>
          <w:rFonts w:ascii="Times New Roman" w:eastAsia="黑体" w:hAnsi="Times New Roman"/>
          <w:bCs/>
        </w:rPr>
        <w:t>白玉兰嫁接苗木质量分级标准</w:t>
      </w:r>
    </w:p>
    <w:tbl>
      <w:tblPr>
        <w:tblW w:w="10609" w:type="dxa"/>
        <w:jc w:val="center"/>
        <w:tblInd w:w="-284"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00"/>
      </w:tblPr>
      <w:tblGrid>
        <w:gridCol w:w="1054"/>
        <w:gridCol w:w="992"/>
        <w:gridCol w:w="992"/>
        <w:gridCol w:w="929"/>
        <w:gridCol w:w="771"/>
        <w:gridCol w:w="851"/>
        <w:gridCol w:w="1134"/>
        <w:gridCol w:w="1134"/>
        <w:gridCol w:w="992"/>
        <w:gridCol w:w="992"/>
        <w:gridCol w:w="768"/>
      </w:tblGrid>
      <w:tr w:rsidR="00683761" w:rsidRPr="004A47AF" w:rsidTr="009F1BB9">
        <w:trPr>
          <w:trHeight w:val="301"/>
          <w:jc w:val="center"/>
        </w:trPr>
        <w:tc>
          <w:tcPr>
            <w:tcW w:w="1054" w:type="dxa"/>
            <w:vMerge w:val="restart"/>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嫁接</w:t>
            </w:r>
          </w:p>
          <w:p w:rsidR="00683761" w:rsidRPr="004A47AF" w:rsidRDefault="00683761" w:rsidP="00325319">
            <w:pPr>
              <w:pStyle w:val="TableParagraph"/>
              <w:jc w:val="center"/>
              <w:rPr>
                <w:rFonts w:ascii="Times New Roman" w:hAnsi="Times New Roman" w:cs="Times New Roman"/>
                <w:sz w:val="18"/>
                <w:szCs w:val="18"/>
                <w:lang w:eastAsia="zh-CN"/>
              </w:rPr>
            </w:pPr>
            <w:proofErr w:type="spellStart"/>
            <w:r w:rsidRPr="004A47AF">
              <w:rPr>
                <w:rFonts w:ascii="Times New Roman" w:hAnsi="Times New Roman" w:cs="Times New Roman"/>
                <w:sz w:val="18"/>
                <w:szCs w:val="18"/>
              </w:rPr>
              <w:t>苗龄</w:t>
            </w:r>
            <w:proofErr w:type="spellEnd"/>
          </w:p>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（年）</w:t>
            </w:r>
          </w:p>
        </w:tc>
        <w:tc>
          <w:tcPr>
            <w:tcW w:w="4535" w:type="dxa"/>
            <w:gridSpan w:val="5"/>
            <w:vAlign w:val="center"/>
          </w:tcPr>
          <w:p w:rsidR="00683761" w:rsidRPr="004A47AF" w:rsidRDefault="00683761" w:rsidP="00105E29">
            <w:pPr>
              <w:pStyle w:val="TableParagraph"/>
              <w:tabs>
                <w:tab w:val="left" w:pos="4230"/>
              </w:tabs>
              <w:spacing w:line="300" w:lineRule="auto"/>
              <w:jc w:val="center"/>
              <w:rPr>
                <w:rFonts w:ascii="Times New Roman" w:hAnsi="Times New Roman" w:cs="Times New Roman"/>
                <w:sz w:val="18"/>
                <w:szCs w:val="18"/>
              </w:rPr>
            </w:pPr>
            <w:r w:rsidRPr="004A47AF">
              <w:rPr>
                <w:rFonts w:hint="eastAsia"/>
                <w:sz w:val="18"/>
                <w:szCs w:val="18"/>
              </w:rPr>
              <w:t>Ⅰ</w:t>
            </w:r>
            <w:r w:rsidRPr="004A47AF">
              <w:rPr>
                <w:rFonts w:ascii="Times New Roman" w:hAnsi="Times New Roman" w:cs="Times New Roman"/>
                <w:sz w:val="18"/>
                <w:szCs w:val="18"/>
                <w:lang w:eastAsia="zh-CN"/>
              </w:rPr>
              <w:t>级</w:t>
            </w:r>
          </w:p>
        </w:tc>
        <w:tc>
          <w:tcPr>
            <w:tcW w:w="5020" w:type="dxa"/>
            <w:gridSpan w:val="5"/>
            <w:vAlign w:val="center"/>
          </w:tcPr>
          <w:p w:rsidR="00683761" w:rsidRPr="004A47AF" w:rsidRDefault="00683761" w:rsidP="00105E29">
            <w:pPr>
              <w:pStyle w:val="TableParagraph"/>
              <w:spacing w:line="300" w:lineRule="auto"/>
              <w:jc w:val="center"/>
              <w:rPr>
                <w:rFonts w:ascii="Times New Roman" w:hAnsi="Times New Roman" w:cs="Times New Roman"/>
                <w:sz w:val="18"/>
                <w:szCs w:val="18"/>
              </w:rPr>
            </w:pPr>
            <w:proofErr w:type="spellStart"/>
            <w:r w:rsidRPr="004A47AF">
              <w:rPr>
                <w:rFonts w:hint="eastAsia"/>
                <w:sz w:val="18"/>
                <w:szCs w:val="18"/>
              </w:rPr>
              <w:t>Ⅱ</w:t>
            </w:r>
            <w:r w:rsidRPr="004A47AF">
              <w:rPr>
                <w:rFonts w:ascii="Times New Roman" w:hAnsi="Times New Roman" w:cs="Times New Roman"/>
                <w:sz w:val="18"/>
                <w:szCs w:val="18"/>
              </w:rPr>
              <w:t>级</w:t>
            </w:r>
            <w:proofErr w:type="spellEnd"/>
          </w:p>
        </w:tc>
      </w:tr>
      <w:tr w:rsidR="00683761" w:rsidRPr="004A47AF" w:rsidTr="00565A41">
        <w:trPr>
          <w:trHeight w:val="625"/>
          <w:jc w:val="center"/>
        </w:trPr>
        <w:tc>
          <w:tcPr>
            <w:tcW w:w="1054" w:type="dxa"/>
            <w:vMerge/>
            <w:tcBorders>
              <w:bottom w:val="single" w:sz="12" w:space="0" w:color="auto"/>
            </w:tcBorders>
            <w:vAlign w:val="center"/>
          </w:tcPr>
          <w:p w:rsidR="00683761" w:rsidRPr="004A47AF" w:rsidRDefault="00683761" w:rsidP="00325319">
            <w:pPr>
              <w:spacing w:line="300" w:lineRule="auto"/>
              <w:rPr>
                <w:rFonts w:ascii="Times New Roman" w:hAnsi="Times New Roman"/>
                <w:szCs w:val="18"/>
              </w:rPr>
            </w:pPr>
          </w:p>
        </w:tc>
        <w:tc>
          <w:tcPr>
            <w:tcW w:w="992" w:type="dxa"/>
            <w:tcBorders>
              <w:bottom w:val="single" w:sz="12" w:space="0" w:color="auto"/>
            </w:tcBorders>
            <w:vAlign w:val="center"/>
          </w:tcPr>
          <w:p w:rsidR="00683761" w:rsidRPr="004A47AF" w:rsidRDefault="00683761" w:rsidP="00325319">
            <w:pPr>
              <w:pStyle w:val="TableParagraph"/>
              <w:ind w:leftChars="-51" w:left="-106" w:rightChars="-51" w:right="-107" w:hanging="1"/>
              <w:jc w:val="center"/>
              <w:rPr>
                <w:rFonts w:ascii="Times New Roman" w:hAnsi="Times New Roman" w:cs="Times New Roman"/>
                <w:color w:val="FF0000"/>
                <w:sz w:val="18"/>
                <w:szCs w:val="18"/>
                <w:lang w:eastAsia="zh-CN"/>
              </w:rPr>
            </w:pPr>
            <w:r w:rsidRPr="004A47AF">
              <w:rPr>
                <w:rFonts w:ascii="Times New Roman" w:hAnsi="Times New Roman" w:cs="Times New Roman"/>
                <w:sz w:val="18"/>
                <w:szCs w:val="18"/>
                <w:lang w:eastAsia="zh-CN"/>
              </w:rPr>
              <w:t>胸径</w:t>
            </w:r>
          </w:p>
          <w:p w:rsidR="00683761" w:rsidRPr="004A47AF" w:rsidRDefault="00F70FE4" w:rsidP="00F70FE4">
            <w:pPr>
              <w:pStyle w:val="TableParagraph"/>
              <w:ind w:leftChars="-51" w:left="-106" w:rightChars="-51" w:right="-107" w:hanging="1"/>
              <w:jc w:val="center"/>
              <w:rPr>
                <w:rFonts w:ascii="Times New Roman" w:hAnsi="Times New Roman" w:cs="Times New Roman"/>
                <w:sz w:val="18"/>
                <w:szCs w:val="18"/>
              </w:rPr>
            </w:pPr>
            <w:r>
              <w:rPr>
                <w:rFonts w:ascii="Times New Roman" w:hAnsi="Times New Roman" w:cs="Times New Roman" w:hint="eastAsia"/>
                <w:sz w:val="18"/>
                <w:szCs w:val="18"/>
                <w:lang w:eastAsia="zh-CN"/>
              </w:rPr>
              <w:t>（</w:t>
            </w:r>
            <w:r w:rsidR="00683761" w:rsidRPr="004A47AF">
              <w:rPr>
                <w:rFonts w:ascii="Times New Roman" w:hAnsi="Times New Roman" w:cs="Times New Roman"/>
                <w:sz w:val="18"/>
                <w:szCs w:val="18"/>
              </w:rPr>
              <w:t>cm</w:t>
            </w:r>
            <w:r>
              <w:rPr>
                <w:rFonts w:ascii="Times New Roman" w:hAnsi="Times New Roman" w:cs="Times New Roman" w:hint="eastAsia"/>
                <w:sz w:val="18"/>
                <w:szCs w:val="18"/>
                <w:lang w:eastAsia="zh-CN"/>
              </w:rPr>
              <w:t>）</w:t>
            </w:r>
          </w:p>
        </w:tc>
        <w:tc>
          <w:tcPr>
            <w:tcW w:w="992" w:type="dxa"/>
            <w:tcBorders>
              <w:bottom w:val="single" w:sz="12" w:space="0" w:color="auto"/>
            </w:tcBorders>
            <w:vAlign w:val="center"/>
          </w:tcPr>
          <w:p w:rsidR="00683761" w:rsidRPr="004A47AF" w:rsidRDefault="00683761" w:rsidP="00325319">
            <w:pPr>
              <w:pStyle w:val="TableParagraph"/>
              <w:ind w:leftChars="-51" w:left="-106" w:rightChars="-51" w:right="-107" w:hanging="1"/>
              <w:jc w:val="center"/>
              <w:rPr>
                <w:rFonts w:ascii="Times New Roman" w:hAnsi="Times New Roman" w:cs="Times New Roman"/>
                <w:sz w:val="18"/>
                <w:szCs w:val="18"/>
              </w:rPr>
            </w:pPr>
            <w:proofErr w:type="spellStart"/>
            <w:r w:rsidRPr="004A47AF">
              <w:rPr>
                <w:rFonts w:ascii="Times New Roman" w:hAnsi="Times New Roman" w:cs="Times New Roman"/>
                <w:sz w:val="18"/>
                <w:szCs w:val="18"/>
              </w:rPr>
              <w:t>苗高</w:t>
            </w:r>
            <w:proofErr w:type="spellEnd"/>
          </w:p>
          <w:p w:rsidR="00683761" w:rsidRPr="004A47AF" w:rsidRDefault="00F70FE4" w:rsidP="00F70FE4">
            <w:pPr>
              <w:pStyle w:val="TableParagraph"/>
              <w:ind w:leftChars="-51" w:left="-106" w:rightChars="-51" w:right="-107" w:hanging="1"/>
              <w:jc w:val="center"/>
              <w:rPr>
                <w:rFonts w:ascii="Times New Roman" w:hAnsi="Times New Roman" w:cs="Times New Roman"/>
                <w:sz w:val="18"/>
                <w:szCs w:val="18"/>
              </w:rPr>
            </w:pPr>
            <w:r>
              <w:rPr>
                <w:rFonts w:ascii="Times New Roman" w:hAnsi="Times New Roman" w:cs="Times New Roman" w:hint="eastAsia"/>
                <w:sz w:val="18"/>
                <w:szCs w:val="18"/>
                <w:lang w:eastAsia="zh-CN"/>
              </w:rPr>
              <w:t>（</w:t>
            </w:r>
            <w:r w:rsidR="00683761" w:rsidRPr="004A47AF">
              <w:rPr>
                <w:rFonts w:ascii="Times New Roman" w:hAnsi="Times New Roman" w:cs="Times New Roman"/>
                <w:sz w:val="18"/>
                <w:szCs w:val="18"/>
              </w:rPr>
              <w:t>m</w:t>
            </w:r>
            <w:r>
              <w:rPr>
                <w:rFonts w:ascii="Times New Roman" w:hAnsi="Times New Roman" w:cs="Times New Roman" w:hint="eastAsia"/>
                <w:sz w:val="18"/>
                <w:szCs w:val="18"/>
                <w:lang w:eastAsia="zh-CN"/>
              </w:rPr>
              <w:t>）</w:t>
            </w:r>
          </w:p>
        </w:tc>
        <w:tc>
          <w:tcPr>
            <w:tcW w:w="929" w:type="dxa"/>
            <w:tcBorders>
              <w:bottom w:val="single" w:sz="12" w:space="0" w:color="auto"/>
            </w:tcBorders>
            <w:vAlign w:val="center"/>
          </w:tcPr>
          <w:p w:rsidR="00683761" w:rsidRPr="004A47AF" w:rsidRDefault="00683761" w:rsidP="00325319">
            <w:pPr>
              <w:pStyle w:val="TableParagraph"/>
              <w:ind w:firstLineChars="15" w:firstLine="27"/>
              <w:jc w:val="center"/>
              <w:rPr>
                <w:rFonts w:ascii="Times New Roman" w:hAnsi="Times New Roman" w:cs="Times New Roman"/>
                <w:sz w:val="18"/>
                <w:szCs w:val="18"/>
              </w:rPr>
            </w:pPr>
            <w:proofErr w:type="spellStart"/>
            <w:r w:rsidRPr="004A47AF">
              <w:rPr>
                <w:rFonts w:ascii="Times New Roman" w:hAnsi="Times New Roman" w:cs="Times New Roman"/>
                <w:sz w:val="18"/>
                <w:szCs w:val="18"/>
              </w:rPr>
              <w:t>冠幅</w:t>
            </w:r>
            <w:proofErr w:type="spellEnd"/>
          </w:p>
          <w:p w:rsidR="00683761" w:rsidRPr="004A47AF" w:rsidRDefault="00F70FE4" w:rsidP="00325319">
            <w:pPr>
              <w:pStyle w:val="TableParagraph"/>
              <w:ind w:firstLineChars="15" w:firstLine="27"/>
              <w:jc w:val="center"/>
              <w:rPr>
                <w:rFonts w:ascii="Times New Roman" w:hAnsi="Times New Roman" w:cs="Times New Roman"/>
                <w:sz w:val="18"/>
                <w:szCs w:val="18"/>
              </w:rPr>
            </w:pPr>
            <w:r>
              <w:rPr>
                <w:rFonts w:ascii="Times New Roman" w:hAnsi="Times New Roman" w:cs="Times New Roman" w:hint="eastAsia"/>
                <w:sz w:val="18"/>
                <w:szCs w:val="18"/>
                <w:lang w:eastAsia="zh-CN"/>
              </w:rPr>
              <w:t>（</w:t>
            </w:r>
            <w:r w:rsidRPr="004A47AF">
              <w:rPr>
                <w:rFonts w:ascii="Times New Roman" w:hAnsi="Times New Roman" w:cs="Times New Roman"/>
                <w:sz w:val="18"/>
                <w:szCs w:val="18"/>
              </w:rPr>
              <w:t>m</w:t>
            </w:r>
            <w:r>
              <w:rPr>
                <w:rFonts w:ascii="Times New Roman" w:hAnsi="Times New Roman" w:cs="Times New Roman" w:hint="eastAsia"/>
                <w:sz w:val="18"/>
                <w:szCs w:val="18"/>
                <w:lang w:eastAsia="zh-CN"/>
              </w:rPr>
              <w:t>）</w:t>
            </w:r>
          </w:p>
        </w:tc>
        <w:tc>
          <w:tcPr>
            <w:tcW w:w="771" w:type="dxa"/>
            <w:tcBorders>
              <w:bottom w:val="single" w:sz="12" w:space="0" w:color="auto"/>
            </w:tcBorders>
            <w:vAlign w:val="center"/>
          </w:tcPr>
          <w:p w:rsidR="00683761" w:rsidRPr="004A47AF" w:rsidRDefault="00683761" w:rsidP="00325319">
            <w:pPr>
              <w:pStyle w:val="TableParagraph"/>
              <w:ind w:hanging="1"/>
              <w:jc w:val="center"/>
              <w:rPr>
                <w:rFonts w:ascii="Times New Roman" w:hAnsi="Times New Roman" w:cs="Times New Roman"/>
                <w:sz w:val="18"/>
                <w:szCs w:val="18"/>
              </w:rPr>
            </w:pPr>
            <w:proofErr w:type="spellStart"/>
            <w:r w:rsidRPr="004A47AF">
              <w:rPr>
                <w:rFonts w:ascii="Times New Roman" w:hAnsi="Times New Roman" w:cs="Times New Roman"/>
                <w:sz w:val="18"/>
                <w:szCs w:val="18"/>
              </w:rPr>
              <w:t>冠形</w:t>
            </w:r>
            <w:proofErr w:type="spellEnd"/>
          </w:p>
        </w:tc>
        <w:tc>
          <w:tcPr>
            <w:tcW w:w="851" w:type="dxa"/>
            <w:tcBorders>
              <w:bottom w:val="single" w:sz="12" w:space="0" w:color="auto"/>
            </w:tcBorders>
            <w:vAlign w:val="center"/>
          </w:tcPr>
          <w:p w:rsidR="00683761" w:rsidRPr="004A47AF" w:rsidRDefault="00683761" w:rsidP="00325319">
            <w:pPr>
              <w:pStyle w:val="TableParagraph"/>
              <w:ind w:hanging="1"/>
              <w:jc w:val="center"/>
              <w:rPr>
                <w:rFonts w:ascii="Times New Roman" w:hAnsi="Times New Roman" w:cs="Times New Roman"/>
                <w:sz w:val="18"/>
                <w:szCs w:val="18"/>
              </w:rPr>
            </w:pPr>
            <w:proofErr w:type="spellStart"/>
            <w:r w:rsidRPr="004A47AF">
              <w:rPr>
                <w:rFonts w:ascii="Times New Roman" w:hAnsi="Times New Roman" w:cs="Times New Roman"/>
                <w:sz w:val="18"/>
                <w:szCs w:val="18"/>
              </w:rPr>
              <w:t>根系</w:t>
            </w:r>
            <w:proofErr w:type="spellEnd"/>
          </w:p>
        </w:tc>
        <w:tc>
          <w:tcPr>
            <w:tcW w:w="1134" w:type="dxa"/>
            <w:tcBorders>
              <w:bottom w:val="single" w:sz="12" w:space="0" w:color="auto"/>
            </w:tcBorders>
            <w:vAlign w:val="center"/>
          </w:tcPr>
          <w:p w:rsidR="00683761" w:rsidRPr="004A47AF" w:rsidRDefault="00683761" w:rsidP="00325319">
            <w:pPr>
              <w:pStyle w:val="TableParagraph"/>
              <w:ind w:hanging="1"/>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胸径</w:t>
            </w:r>
          </w:p>
          <w:p w:rsidR="00683761" w:rsidRPr="004A47AF" w:rsidRDefault="00F70FE4" w:rsidP="00325319">
            <w:pPr>
              <w:pStyle w:val="TableParagraph"/>
              <w:ind w:hanging="1"/>
              <w:jc w:val="center"/>
              <w:rPr>
                <w:rFonts w:ascii="Times New Roman" w:hAnsi="Times New Roman" w:cs="Times New Roman"/>
                <w:sz w:val="18"/>
                <w:szCs w:val="18"/>
              </w:rPr>
            </w:pPr>
            <w:r>
              <w:rPr>
                <w:rFonts w:ascii="Times New Roman" w:hAnsi="Times New Roman" w:cs="Times New Roman" w:hint="eastAsia"/>
                <w:sz w:val="18"/>
                <w:szCs w:val="18"/>
                <w:lang w:eastAsia="zh-CN"/>
              </w:rPr>
              <w:t>（</w:t>
            </w:r>
            <w:r>
              <w:rPr>
                <w:rFonts w:ascii="Times New Roman" w:hAnsi="Times New Roman" w:cs="Times New Roman" w:hint="eastAsia"/>
                <w:sz w:val="18"/>
                <w:szCs w:val="18"/>
                <w:lang w:eastAsia="zh-CN"/>
              </w:rPr>
              <w:t>c</w:t>
            </w:r>
            <w:r w:rsidRPr="004A47AF">
              <w:rPr>
                <w:rFonts w:ascii="Times New Roman" w:hAnsi="Times New Roman" w:cs="Times New Roman"/>
                <w:sz w:val="18"/>
                <w:szCs w:val="18"/>
              </w:rPr>
              <w:t>m</w:t>
            </w:r>
            <w:r>
              <w:rPr>
                <w:rFonts w:ascii="Times New Roman" w:hAnsi="Times New Roman" w:cs="Times New Roman" w:hint="eastAsia"/>
                <w:sz w:val="18"/>
                <w:szCs w:val="18"/>
                <w:lang w:eastAsia="zh-CN"/>
              </w:rPr>
              <w:t>）</w:t>
            </w:r>
          </w:p>
        </w:tc>
        <w:tc>
          <w:tcPr>
            <w:tcW w:w="1134" w:type="dxa"/>
            <w:tcBorders>
              <w:bottom w:val="single" w:sz="12" w:space="0" w:color="auto"/>
            </w:tcBorders>
            <w:vAlign w:val="center"/>
          </w:tcPr>
          <w:p w:rsidR="00683761" w:rsidRPr="004A47AF" w:rsidRDefault="00683761" w:rsidP="00F70FE4">
            <w:pPr>
              <w:pStyle w:val="TableParagraph"/>
              <w:ind w:firstLineChars="18" w:firstLine="32"/>
              <w:jc w:val="center"/>
              <w:rPr>
                <w:rFonts w:ascii="Times New Roman" w:hAnsi="Times New Roman" w:cs="Times New Roman"/>
                <w:sz w:val="18"/>
                <w:szCs w:val="18"/>
              </w:rPr>
            </w:pPr>
            <w:proofErr w:type="spellStart"/>
            <w:r w:rsidRPr="004A47AF">
              <w:rPr>
                <w:rFonts w:ascii="Times New Roman" w:hAnsi="Times New Roman" w:cs="Times New Roman"/>
                <w:sz w:val="18"/>
                <w:szCs w:val="18"/>
              </w:rPr>
              <w:t>苗高</w:t>
            </w:r>
            <w:proofErr w:type="spellEnd"/>
          </w:p>
          <w:p w:rsidR="00683761" w:rsidRPr="004A47AF" w:rsidRDefault="00F70FE4" w:rsidP="00325319">
            <w:pPr>
              <w:pStyle w:val="TableParagraph"/>
              <w:ind w:hanging="1"/>
              <w:jc w:val="center"/>
              <w:rPr>
                <w:rFonts w:ascii="Times New Roman" w:hAnsi="Times New Roman" w:cs="Times New Roman"/>
                <w:sz w:val="18"/>
                <w:szCs w:val="18"/>
              </w:rPr>
            </w:pPr>
            <w:r>
              <w:rPr>
                <w:rFonts w:ascii="Times New Roman" w:hAnsi="Times New Roman" w:cs="Times New Roman" w:hint="eastAsia"/>
                <w:sz w:val="18"/>
                <w:szCs w:val="18"/>
                <w:lang w:eastAsia="zh-CN"/>
              </w:rPr>
              <w:t>（</w:t>
            </w:r>
            <w:r w:rsidRPr="004A47AF">
              <w:rPr>
                <w:rFonts w:ascii="Times New Roman" w:hAnsi="Times New Roman" w:cs="Times New Roman"/>
                <w:sz w:val="18"/>
                <w:szCs w:val="18"/>
              </w:rPr>
              <w:t>m</w:t>
            </w:r>
            <w:r>
              <w:rPr>
                <w:rFonts w:ascii="Times New Roman" w:hAnsi="Times New Roman" w:cs="Times New Roman" w:hint="eastAsia"/>
                <w:sz w:val="18"/>
                <w:szCs w:val="18"/>
                <w:lang w:eastAsia="zh-CN"/>
              </w:rPr>
              <w:t>）</w:t>
            </w:r>
          </w:p>
        </w:tc>
        <w:tc>
          <w:tcPr>
            <w:tcW w:w="992" w:type="dxa"/>
            <w:tcBorders>
              <w:bottom w:val="single" w:sz="12" w:space="0" w:color="auto"/>
            </w:tcBorders>
            <w:vAlign w:val="center"/>
          </w:tcPr>
          <w:p w:rsidR="00683761" w:rsidRPr="004A47AF" w:rsidRDefault="00683761" w:rsidP="00F70FE4">
            <w:pPr>
              <w:pStyle w:val="TableParagraph"/>
              <w:jc w:val="center"/>
              <w:rPr>
                <w:rFonts w:ascii="Times New Roman" w:hAnsi="Times New Roman" w:cs="Times New Roman"/>
                <w:sz w:val="18"/>
                <w:szCs w:val="18"/>
              </w:rPr>
            </w:pPr>
            <w:proofErr w:type="spellStart"/>
            <w:r w:rsidRPr="004A47AF">
              <w:rPr>
                <w:rFonts w:ascii="Times New Roman" w:hAnsi="Times New Roman" w:cs="Times New Roman"/>
                <w:sz w:val="18"/>
                <w:szCs w:val="18"/>
              </w:rPr>
              <w:t>冠幅</w:t>
            </w:r>
            <w:proofErr w:type="spellEnd"/>
          </w:p>
          <w:p w:rsidR="00683761" w:rsidRPr="004A47AF" w:rsidRDefault="00F70FE4" w:rsidP="00325319">
            <w:pPr>
              <w:pStyle w:val="TableParagraph"/>
              <w:ind w:hanging="1"/>
              <w:jc w:val="center"/>
              <w:rPr>
                <w:rFonts w:ascii="Times New Roman" w:hAnsi="Times New Roman" w:cs="Times New Roman"/>
                <w:sz w:val="18"/>
                <w:szCs w:val="18"/>
              </w:rPr>
            </w:pPr>
            <w:r>
              <w:rPr>
                <w:rFonts w:ascii="Times New Roman" w:hAnsi="Times New Roman" w:cs="Times New Roman" w:hint="eastAsia"/>
                <w:sz w:val="18"/>
                <w:szCs w:val="18"/>
                <w:lang w:eastAsia="zh-CN"/>
              </w:rPr>
              <w:t>（</w:t>
            </w:r>
            <w:r w:rsidRPr="004A47AF">
              <w:rPr>
                <w:rFonts w:ascii="Times New Roman" w:hAnsi="Times New Roman" w:cs="Times New Roman"/>
                <w:sz w:val="18"/>
                <w:szCs w:val="18"/>
              </w:rPr>
              <w:t>m</w:t>
            </w:r>
            <w:r>
              <w:rPr>
                <w:rFonts w:ascii="Times New Roman" w:hAnsi="Times New Roman" w:cs="Times New Roman" w:hint="eastAsia"/>
                <w:sz w:val="18"/>
                <w:szCs w:val="18"/>
                <w:lang w:eastAsia="zh-CN"/>
              </w:rPr>
              <w:t>）</w:t>
            </w:r>
          </w:p>
        </w:tc>
        <w:tc>
          <w:tcPr>
            <w:tcW w:w="992" w:type="dxa"/>
            <w:tcBorders>
              <w:bottom w:val="single" w:sz="12" w:space="0" w:color="auto"/>
            </w:tcBorders>
            <w:vAlign w:val="center"/>
          </w:tcPr>
          <w:p w:rsidR="00683761" w:rsidRPr="004A47AF" w:rsidRDefault="00683761" w:rsidP="00105E29">
            <w:pPr>
              <w:pStyle w:val="TableParagraph"/>
              <w:ind w:firstLineChars="6" w:firstLine="11"/>
              <w:jc w:val="center"/>
              <w:rPr>
                <w:rFonts w:ascii="Times New Roman" w:hAnsi="Times New Roman" w:cs="Times New Roman"/>
                <w:sz w:val="18"/>
                <w:szCs w:val="18"/>
              </w:rPr>
            </w:pPr>
            <w:proofErr w:type="spellStart"/>
            <w:r w:rsidRPr="004A47AF">
              <w:rPr>
                <w:rFonts w:ascii="Times New Roman" w:hAnsi="Times New Roman" w:cs="Times New Roman"/>
                <w:sz w:val="18"/>
                <w:szCs w:val="18"/>
              </w:rPr>
              <w:t>冠形</w:t>
            </w:r>
            <w:proofErr w:type="spellEnd"/>
          </w:p>
        </w:tc>
        <w:tc>
          <w:tcPr>
            <w:tcW w:w="768" w:type="dxa"/>
            <w:tcBorders>
              <w:bottom w:val="single" w:sz="12" w:space="0" w:color="auto"/>
            </w:tcBorders>
            <w:vAlign w:val="center"/>
          </w:tcPr>
          <w:p w:rsidR="00683761" w:rsidRPr="004A47AF" w:rsidRDefault="00683761" w:rsidP="00325319">
            <w:pPr>
              <w:pStyle w:val="TableParagraph"/>
              <w:ind w:hanging="1"/>
              <w:jc w:val="center"/>
              <w:rPr>
                <w:rFonts w:ascii="Times New Roman" w:hAnsi="Times New Roman" w:cs="Times New Roman"/>
                <w:sz w:val="18"/>
                <w:szCs w:val="18"/>
              </w:rPr>
            </w:pPr>
            <w:proofErr w:type="spellStart"/>
            <w:r w:rsidRPr="004A47AF">
              <w:rPr>
                <w:rFonts w:ascii="Times New Roman" w:hAnsi="Times New Roman" w:cs="Times New Roman"/>
                <w:sz w:val="18"/>
                <w:szCs w:val="18"/>
              </w:rPr>
              <w:t>根系</w:t>
            </w:r>
            <w:proofErr w:type="spellEnd"/>
          </w:p>
        </w:tc>
      </w:tr>
      <w:tr w:rsidR="00683761" w:rsidRPr="004A47AF" w:rsidTr="00565A41">
        <w:trPr>
          <w:trHeight w:val="996"/>
          <w:jc w:val="center"/>
        </w:trPr>
        <w:tc>
          <w:tcPr>
            <w:tcW w:w="1054" w:type="dxa"/>
            <w:tcBorders>
              <w:top w:val="single" w:sz="12" w:space="0" w:color="auto"/>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1(2-8)-5</w:t>
            </w:r>
          </w:p>
        </w:tc>
        <w:tc>
          <w:tcPr>
            <w:tcW w:w="992" w:type="dxa"/>
            <w:tcBorders>
              <w:top w:val="single" w:sz="12" w:space="0" w:color="auto"/>
              <w:left w:val="single" w:sz="6" w:space="0" w:color="000000"/>
              <w:bottom w:val="single" w:sz="6" w:space="0" w:color="000000"/>
              <w:right w:val="single" w:sz="6" w:space="0" w:color="000000"/>
            </w:tcBorders>
            <w:vAlign w:val="center"/>
          </w:tcPr>
          <w:p w:rsidR="00683761" w:rsidRPr="004A47AF" w:rsidRDefault="00683761" w:rsidP="00325319">
            <w:pPr>
              <w:pStyle w:val="TableParagraph"/>
              <w:ind w:leftChars="-51" w:left="-106" w:rightChars="-51" w:right="-107" w:hanging="1"/>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8.0</w:t>
            </w:r>
            <w:r w:rsidRPr="004A47AF">
              <w:rPr>
                <w:rFonts w:ascii="Times New Roman" w:hAnsi="Times New Roman" w:cs="Times New Roman"/>
                <w:color w:val="000000"/>
                <w:sz w:val="21"/>
              </w:rPr>
              <w:t>~</w:t>
            </w:r>
            <w:r w:rsidRPr="004A47AF">
              <w:rPr>
                <w:rFonts w:ascii="Times New Roman" w:hAnsi="Times New Roman" w:cs="Times New Roman"/>
                <w:sz w:val="18"/>
                <w:szCs w:val="18"/>
                <w:lang w:eastAsia="zh-CN"/>
              </w:rPr>
              <w:t>10.0</w:t>
            </w:r>
          </w:p>
        </w:tc>
        <w:tc>
          <w:tcPr>
            <w:tcW w:w="992" w:type="dxa"/>
            <w:tcBorders>
              <w:top w:val="single" w:sz="12" w:space="0" w:color="auto"/>
              <w:left w:val="single" w:sz="6" w:space="0" w:color="000000"/>
              <w:bottom w:val="single" w:sz="6" w:space="0" w:color="000000"/>
              <w:right w:val="single" w:sz="6" w:space="0" w:color="000000"/>
            </w:tcBorders>
            <w:vAlign w:val="center"/>
          </w:tcPr>
          <w:p w:rsidR="00683761" w:rsidRPr="004A47AF" w:rsidRDefault="00683761" w:rsidP="00325319">
            <w:pPr>
              <w:pStyle w:val="TableParagraph"/>
              <w:ind w:leftChars="-51" w:left="-106" w:rightChars="-51" w:right="-107" w:hanging="1"/>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5.0</w:t>
            </w:r>
            <w:r w:rsidRPr="004A47AF">
              <w:rPr>
                <w:rFonts w:ascii="Times New Roman" w:hAnsi="Times New Roman" w:cs="Times New Roman"/>
                <w:color w:val="000000"/>
              </w:rPr>
              <w:t>~</w:t>
            </w:r>
            <w:r w:rsidRPr="004A47AF">
              <w:rPr>
                <w:rFonts w:ascii="Times New Roman" w:hAnsi="Times New Roman" w:cs="Times New Roman"/>
                <w:sz w:val="18"/>
                <w:szCs w:val="18"/>
                <w:lang w:eastAsia="zh-CN"/>
              </w:rPr>
              <w:t>6.0</w:t>
            </w:r>
          </w:p>
        </w:tc>
        <w:tc>
          <w:tcPr>
            <w:tcW w:w="929" w:type="dxa"/>
            <w:tcBorders>
              <w:top w:val="single" w:sz="12" w:space="0" w:color="auto"/>
              <w:left w:val="single" w:sz="6" w:space="0" w:color="000000"/>
              <w:bottom w:val="single" w:sz="6" w:space="0" w:color="000000"/>
              <w:right w:val="single" w:sz="6" w:space="0" w:color="000000"/>
            </w:tcBorders>
            <w:vAlign w:val="center"/>
          </w:tcPr>
          <w:p w:rsidR="00683761" w:rsidRPr="004A47AF" w:rsidRDefault="00683761" w:rsidP="00325319">
            <w:pPr>
              <w:pStyle w:val="TableParagraph"/>
              <w:ind w:firstLineChars="1" w:firstLine="2"/>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2.0</w:t>
            </w:r>
            <w:r w:rsidRPr="004A47AF">
              <w:rPr>
                <w:rFonts w:ascii="Times New Roman" w:hAnsi="Times New Roman" w:cs="Times New Roman"/>
                <w:color w:val="000000"/>
              </w:rPr>
              <w:t>~</w:t>
            </w:r>
            <w:r w:rsidRPr="004A47AF">
              <w:rPr>
                <w:rFonts w:ascii="Times New Roman" w:hAnsi="Times New Roman" w:cs="Times New Roman"/>
                <w:sz w:val="18"/>
                <w:szCs w:val="18"/>
                <w:lang w:eastAsia="zh-CN"/>
              </w:rPr>
              <w:t>2.5</w:t>
            </w:r>
          </w:p>
        </w:tc>
        <w:tc>
          <w:tcPr>
            <w:tcW w:w="771" w:type="dxa"/>
            <w:vMerge w:val="restart"/>
            <w:tcBorders>
              <w:top w:val="single" w:sz="12" w:space="0" w:color="auto"/>
              <w:left w:val="single" w:sz="6" w:space="0" w:color="000000"/>
              <w:right w:val="single" w:sz="6" w:space="0" w:color="000000"/>
            </w:tcBorders>
            <w:vAlign w:val="center"/>
          </w:tcPr>
          <w:p w:rsidR="00683761" w:rsidRPr="004A47AF" w:rsidRDefault="00683761" w:rsidP="00105E29">
            <w:pPr>
              <w:pStyle w:val="TableParagraph"/>
              <w:rPr>
                <w:rFonts w:ascii="Times New Roman" w:hAnsi="Times New Roman" w:cs="Times New Roman"/>
                <w:sz w:val="18"/>
                <w:szCs w:val="18"/>
                <w:lang w:eastAsia="zh-CN"/>
              </w:rPr>
            </w:pPr>
            <w:r w:rsidRPr="004A47AF">
              <w:rPr>
                <w:rFonts w:ascii="Times New Roman" w:hAnsi="Times New Roman" w:cs="Times New Roman"/>
                <w:sz w:val="18"/>
                <w:szCs w:val="18"/>
                <w:lang w:eastAsia="zh-CN"/>
              </w:rPr>
              <w:t>饱满。东西、南北两个方向冠幅偏差低于其平均值</w:t>
            </w:r>
            <w:r w:rsidRPr="004A47AF">
              <w:rPr>
                <w:rFonts w:ascii="Times New Roman" w:hAnsi="Times New Roman" w:cs="Times New Roman"/>
                <w:sz w:val="18"/>
                <w:szCs w:val="18"/>
                <w:lang w:eastAsia="zh-CN"/>
              </w:rPr>
              <w:t>10%</w:t>
            </w:r>
            <w:r w:rsidRPr="004A47AF">
              <w:rPr>
                <w:rFonts w:ascii="Times New Roman" w:hAnsi="Times New Roman" w:cs="Times New Roman"/>
                <w:sz w:val="18"/>
                <w:szCs w:val="18"/>
                <w:lang w:eastAsia="zh-CN"/>
              </w:rPr>
              <w:t>。</w:t>
            </w:r>
          </w:p>
        </w:tc>
        <w:tc>
          <w:tcPr>
            <w:tcW w:w="851" w:type="dxa"/>
            <w:vMerge w:val="restart"/>
            <w:tcBorders>
              <w:top w:val="single" w:sz="12" w:space="0" w:color="auto"/>
              <w:left w:val="single" w:sz="6" w:space="0" w:color="000000"/>
              <w:right w:val="single" w:sz="6" w:space="0" w:color="000000"/>
            </w:tcBorders>
            <w:vAlign w:val="center"/>
          </w:tcPr>
          <w:p w:rsidR="00683761" w:rsidRPr="004A47AF" w:rsidRDefault="00683761" w:rsidP="00105E29">
            <w:pPr>
              <w:pStyle w:val="TableParagraph"/>
              <w:rPr>
                <w:rFonts w:ascii="Times New Roman" w:hAnsi="Times New Roman" w:cs="Times New Roman"/>
                <w:sz w:val="18"/>
                <w:szCs w:val="18"/>
                <w:lang w:eastAsia="zh-CN"/>
              </w:rPr>
            </w:pPr>
            <w:r w:rsidRPr="004A47AF">
              <w:rPr>
                <w:rFonts w:ascii="Times New Roman" w:hAnsi="Times New Roman" w:cs="Times New Roman"/>
                <w:sz w:val="18"/>
                <w:szCs w:val="18"/>
                <w:lang w:eastAsia="zh-CN"/>
              </w:rPr>
              <w:t>完整、须根多。一级侧根数量不低于</w:t>
            </w:r>
            <w:r w:rsidRPr="004A47AF">
              <w:rPr>
                <w:rFonts w:ascii="Times New Roman" w:hAnsi="Times New Roman" w:cs="Times New Roman"/>
                <w:sz w:val="18"/>
                <w:szCs w:val="18"/>
                <w:lang w:eastAsia="zh-CN"/>
              </w:rPr>
              <w:t>10</w:t>
            </w:r>
            <w:r w:rsidRPr="004A47AF">
              <w:rPr>
                <w:rFonts w:ascii="Times New Roman" w:hAnsi="Times New Roman" w:cs="Times New Roman"/>
                <w:sz w:val="18"/>
                <w:szCs w:val="18"/>
                <w:lang w:eastAsia="zh-CN"/>
              </w:rPr>
              <w:t>条。</w:t>
            </w:r>
          </w:p>
        </w:tc>
        <w:tc>
          <w:tcPr>
            <w:tcW w:w="1134" w:type="dxa"/>
            <w:tcBorders>
              <w:top w:val="single" w:sz="12" w:space="0" w:color="auto"/>
              <w:left w:val="single" w:sz="6" w:space="0" w:color="000000"/>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7.0~8.0</w:t>
            </w:r>
          </w:p>
        </w:tc>
        <w:tc>
          <w:tcPr>
            <w:tcW w:w="1134" w:type="dxa"/>
            <w:tcBorders>
              <w:top w:val="single" w:sz="12" w:space="0" w:color="auto"/>
              <w:left w:val="single" w:sz="6" w:space="0" w:color="000000"/>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4.5~5.5</w:t>
            </w:r>
          </w:p>
        </w:tc>
        <w:tc>
          <w:tcPr>
            <w:tcW w:w="992" w:type="dxa"/>
            <w:tcBorders>
              <w:top w:val="single" w:sz="12" w:space="0" w:color="auto"/>
              <w:left w:val="single" w:sz="6" w:space="0" w:color="000000"/>
              <w:bottom w:val="single" w:sz="6" w:space="0" w:color="000000"/>
              <w:right w:val="single" w:sz="6" w:space="0" w:color="000000"/>
            </w:tcBorders>
            <w:vAlign w:val="center"/>
          </w:tcPr>
          <w:p w:rsidR="00683761" w:rsidRPr="004A47AF" w:rsidRDefault="00683761" w:rsidP="00325319">
            <w:pPr>
              <w:pStyle w:val="TableParagraph"/>
              <w:ind w:right="17"/>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1.8~2.0</w:t>
            </w:r>
          </w:p>
        </w:tc>
        <w:tc>
          <w:tcPr>
            <w:tcW w:w="992" w:type="dxa"/>
            <w:vMerge w:val="restart"/>
            <w:tcBorders>
              <w:top w:val="single" w:sz="12" w:space="0" w:color="auto"/>
              <w:left w:val="single" w:sz="6" w:space="0" w:color="000000"/>
              <w:right w:val="single" w:sz="6" w:space="0" w:color="000000"/>
            </w:tcBorders>
            <w:vAlign w:val="center"/>
          </w:tcPr>
          <w:p w:rsidR="00683761" w:rsidRPr="004A47AF" w:rsidRDefault="00683761" w:rsidP="00105E29">
            <w:pPr>
              <w:pStyle w:val="TableParagraph"/>
              <w:ind w:right="89"/>
              <w:rPr>
                <w:rFonts w:ascii="Times New Roman" w:hAnsi="Times New Roman" w:cs="Times New Roman"/>
                <w:sz w:val="18"/>
                <w:szCs w:val="18"/>
                <w:lang w:eastAsia="zh-CN"/>
              </w:rPr>
            </w:pPr>
            <w:r w:rsidRPr="004A47AF">
              <w:rPr>
                <w:rFonts w:ascii="Times New Roman" w:hAnsi="Times New Roman" w:cs="Times New Roman"/>
                <w:sz w:val="18"/>
                <w:szCs w:val="18"/>
                <w:lang w:eastAsia="zh-CN"/>
              </w:rPr>
              <w:t>一般。东西、南北两个方向冠幅偏差低于其平均值</w:t>
            </w:r>
            <w:r w:rsidRPr="004A47AF">
              <w:rPr>
                <w:rFonts w:ascii="Times New Roman" w:hAnsi="Times New Roman" w:cs="Times New Roman"/>
                <w:sz w:val="18"/>
                <w:szCs w:val="18"/>
                <w:lang w:eastAsia="zh-CN"/>
              </w:rPr>
              <w:t>15%</w:t>
            </w:r>
            <w:r w:rsidRPr="004A47AF">
              <w:rPr>
                <w:rFonts w:ascii="Times New Roman" w:hAnsi="Times New Roman" w:cs="Times New Roman"/>
                <w:sz w:val="18"/>
                <w:szCs w:val="18"/>
                <w:lang w:eastAsia="zh-CN"/>
              </w:rPr>
              <w:t>。</w:t>
            </w:r>
          </w:p>
        </w:tc>
        <w:tc>
          <w:tcPr>
            <w:tcW w:w="768" w:type="dxa"/>
            <w:vMerge w:val="restart"/>
            <w:tcBorders>
              <w:top w:val="single" w:sz="12" w:space="0" w:color="auto"/>
              <w:left w:val="single" w:sz="6" w:space="0" w:color="000000"/>
            </w:tcBorders>
            <w:vAlign w:val="center"/>
          </w:tcPr>
          <w:p w:rsidR="00683761" w:rsidRPr="004A47AF" w:rsidRDefault="00683761" w:rsidP="00105E29">
            <w:pPr>
              <w:pStyle w:val="TableParagraph"/>
              <w:rPr>
                <w:rFonts w:ascii="Times New Roman" w:hAnsi="Times New Roman" w:cs="Times New Roman"/>
                <w:sz w:val="18"/>
                <w:szCs w:val="18"/>
                <w:lang w:eastAsia="zh-CN"/>
              </w:rPr>
            </w:pPr>
            <w:r w:rsidRPr="004A47AF">
              <w:rPr>
                <w:rFonts w:ascii="Times New Roman" w:hAnsi="Times New Roman" w:cs="Times New Roman"/>
                <w:sz w:val="18"/>
                <w:szCs w:val="18"/>
                <w:lang w:eastAsia="zh-CN"/>
              </w:rPr>
              <w:t>较完整、须根较多。一级侧根数量不低于</w:t>
            </w:r>
            <w:r w:rsidRPr="004A47AF">
              <w:rPr>
                <w:rFonts w:ascii="Times New Roman" w:hAnsi="Times New Roman" w:cs="Times New Roman"/>
                <w:sz w:val="18"/>
                <w:szCs w:val="18"/>
                <w:lang w:eastAsia="zh-CN"/>
              </w:rPr>
              <w:t>5</w:t>
            </w:r>
            <w:r w:rsidRPr="004A47AF">
              <w:rPr>
                <w:rFonts w:ascii="Times New Roman" w:hAnsi="Times New Roman" w:cs="Times New Roman"/>
                <w:sz w:val="18"/>
                <w:szCs w:val="18"/>
                <w:lang w:eastAsia="zh-CN"/>
              </w:rPr>
              <w:t>条。</w:t>
            </w:r>
          </w:p>
        </w:tc>
      </w:tr>
      <w:tr w:rsidR="00683761" w:rsidRPr="004A47AF" w:rsidTr="009F1BB9">
        <w:trPr>
          <w:trHeight w:val="799"/>
          <w:jc w:val="center"/>
        </w:trPr>
        <w:tc>
          <w:tcPr>
            <w:tcW w:w="1054" w:type="dxa"/>
            <w:tcBorders>
              <w:top w:val="single" w:sz="6" w:space="0" w:color="000000"/>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1(2-8)-6</w:t>
            </w:r>
          </w:p>
        </w:tc>
        <w:tc>
          <w:tcPr>
            <w:tcW w:w="992"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leftChars="-51" w:left="-106" w:rightChars="-51" w:right="-107" w:hanging="1"/>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10.0</w:t>
            </w:r>
            <w:r w:rsidRPr="004A47AF">
              <w:rPr>
                <w:rFonts w:ascii="Times New Roman" w:hAnsi="Times New Roman" w:cs="Times New Roman"/>
                <w:color w:val="000000"/>
              </w:rPr>
              <w:t>~</w:t>
            </w:r>
            <w:r w:rsidRPr="004A47AF">
              <w:rPr>
                <w:rFonts w:ascii="Times New Roman" w:hAnsi="Times New Roman" w:cs="Times New Roman"/>
                <w:sz w:val="18"/>
                <w:szCs w:val="18"/>
                <w:lang w:eastAsia="zh-CN"/>
              </w:rPr>
              <w:t>12.0</w:t>
            </w:r>
          </w:p>
        </w:tc>
        <w:tc>
          <w:tcPr>
            <w:tcW w:w="992"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leftChars="-51" w:left="-106" w:rightChars="-51" w:right="-107" w:hanging="1"/>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6.0</w:t>
            </w:r>
            <w:r w:rsidRPr="004A47AF">
              <w:rPr>
                <w:rFonts w:ascii="Times New Roman" w:hAnsi="Times New Roman" w:cs="Times New Roman"/>
                <w:color w:val="000000"/>
              </w:rPr>
              <w:t>~</w:t>
            </w:r>
            <w:r w:rsidRPr="004A47AF">
              <w:rPr>
                <w:rFonts w:ascii="Times New Roman" w:hAnsi="Times New Roman" w:cs="Times New Roman"/>
                <w:sz w:val="18"/>
                <w:szCs w:val="18"/>
                <w:lang w:eastAsia="zh-CN"/>
              </w:rPr>
              <w:t>6.5</w:t>
            </w:r>
          </w:p>
        </w:tc>
        <w:tc>
          <w:tcPr>
            <w:tcW w:w="929"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firstLineChars="1" w:firstLine="2"/>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2.5</w:t>
            </w:r>
            <w:r w:rsidRPr="004A47AF">
              <w:rPr>
                <w:rFonts w:ascii="Times New Roman" w:hAnsi="Times New Roman" w:cs="Times New Roman"/>
                <w:color w:val="000000"/>
              </w:rPr>
              <w:t>~</w:t>
            </w:r>
            <w:r w:rsidRPr="004A47AF">
              <w:rPr>
                <w:rFonts w:ascii="Times New Roman" w:hAnsi="Times New Roman" w:cs="Times New Roman"/>
                <w:sz w:val="18"/>
                <w:szCs w:val="18"/>
                <w:lang w:eastAsia="zh-CN"/>
              </w:rPr>
              <w:t>2.8</w:t>
            </w:r>
          </w:p>
        </w:tc>
        <w:tc>
          <w:tcPr>
            <w:tcW w:w="771" w:type="dxa"/>
            <w:vMerge/>
            <w:tcBorders>
              <w:left w:val="single" w:sz="6" w:space="0" w:color="000000"/>
              <w:right w:val="single" w:sz="6"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c>
          <w:tcPr>
            <w:tcW w:w="851" w:type="dxa"/>
            <w:vMerge/>
            <w:tcBorders>
              <w:left w:val="single" w:sz="6" w:space="0" w:color="000000"/>
              <w:right w:val="single" w:sz="6"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8.0~10.0</w:t>
            </w:r>
          </w:p>
        </w:tc>
        <w:tc>
          <w:tcPr>
            <w:tcW w:w="1134"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5.0~6.0</w:t>
            </w:r>
          </w:p>
        </w:tc>
        <w:tc>
          <w:tcPr>
            <w:tcW w:w="992"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right="17"/>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2.0~2.5</w:t>
            </w:r>
          </w:p>
        </w:tc>
        <w:tc>
          <w:tcPr>
            <w:tcW w:w="992" w:type="dxa"/>
            <w:vMerge/>
            <w:tcBorders>
              <w:left w:val="single" w:sz="6" w:space="0" w:color="000000"/>
              <w:right w:val="single" w:sz="6" w:space="0" w:color="000000"/>
            </w:tcBorders>
            <w:vAlign w:val="center"/>
          </w:tcPr>
          <w:p w:rsidR="00683761" w:rsidRPr="004A47AF" w:rsidRDefault="00683761" w:rsidP="00683761">
            <w:pPr>
              <w:pStyle w:val="TableParagraph"/>
              <w:ind w:right="89" w:firstLine="360"/>
              <w:jc w:val="center"/>
              <w:rPr>
                <w:rFonts w:ascii="Times New Roman" w:hAnsi="Times New Roman" w:cs="Times New Roman"/>
                <w:sz w:val="18"/>
                <w:szCs w:val="18"/>
                <w:lang w:eastAsia="zh-CN"/>
              </w:rPr>
            </w:pPr>
          </w:p>
        </w:tc>
        <w:tc>
          <w:tcPr>
            <w:tcW w:w="768" w:type="dxa"/>
            <w:vMerge/>
            <w:tcBorders>
              <w:left w:val="single" w:sz="6"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r>
      <w:tr w:rsidR="00683761" w:rsidRPr="004A47AF" w:rsidTr="009F1BB9">
        <w:trPr>
          <w:trHeight w:val="888"/>
          <w:jc w:val="center"/>
        </w:trPr>
        <w:tc>
          <w:tcPr>
            <w:tcW w:w="1054" w:type="dxa"/>
            <w:tcBorders>
              <w:top w:val="single" w:sz="6" w:space="0" w:color="000000"/>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1(2-8)-7</w:t>
            </w:r>
          </w:p>
        </w:tc>
        <w:tc>
          <w:tcPr>
            <w:tcW w:w="992"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leftChars="-51" w:left="-106" w:rightChars="-51" w:right="-107" w:hanging="1"/>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12.0</w:t>
            </w:r>
            <w:r w:rsidRPr="004A47AF">
              <w:rPr>
                <w:rFonts w:ascii="Times New Roman" w:hAnsi="Times New Roman" w:cs="Times New Roman"/>
                <w:color w:val="000000"/>
              </w:rPr>
              <w:t>~</w:t>
            </w:r>
            <w:r w:rsidRPr="004A47AF">
              <w:rPr>
                <w:rFonts w:ascii="Times New Roman" w:hAnsi="Times New Roman" w:cs="Times New Roman"/>
                <w:sz w:val="18"/>
                <w:szCs w:val="18"/>
                <w:lang w:eastAsia="zh-CN"/>
              </w:rPr>
              <w:t>15.0</w:t>
            </w:r>
          </w:p>
        </w:tc>
        <w:tc>
          <w:tcPr>
            <w:tcW w:w="992"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leftChars="-51" w:left="-106" w:rightChars="-51" w:right="-107" w:hanging="1"/>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6.5</w:t>
            </w:r>
            <w:r w:rsidRPr="004A47AF">
              <w:rPr>
                <w:rFonts w:ascii="Times New Roman" w:hAnsi="Times New Roman" w:cs="Times New Roman"/>
                <w:color w:val="000000"/>
              </w:rPr>
              <w:t>~</w:t>
            </w:r>
            <w:r w:rsidRPr="004A47AF">
              <w:rPr>
                <w:rFonts w:ascii="Times New Roman" w:hAnsi="Times New Roman" w:cs="Times New Roman"/>
                <w:sz w:val="18"/>
                <w:szCs w:val="18"/>
                <w:lang w:eastAsia="zh-CN"/>
              </w:rPr>
              <w:t>7.0</w:t>
            </w:r>
          </w:p>
        </w:tc>
        <w:tc>
          <w:tcPr>
            <w:tcW w:w="929"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firstLineChars="1" w:firstLine="2"/>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2.8~3.0</w:t>
            </w:r>
          </w:p>
        </w:tc>
        <w:tc>
          <w:tcPr>
            <w:tcW w:w="771" w:type="dxa"/>
            <w:vMerge/>
            <w:tcBorders>
              <w:left w:val="single" w:sz="6" w:space="0" w:color="000000"/>
              <w:right w:val="single" w:sz="6"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c>
          <w:tcPr>
            <w:tcW w:w="851" w:type="dxa"/>
            <w:vMerge/>
            <w:tcBorders>
              <w:left w:val="single" w:sz="6" w:space="0" w:color="000000"/>
              <w:right w:val="single" w:sz="6"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10.0~12.0</w:t>
            </w:r>
          </w:p>
        </w:tc>
        <w:tc>
          <w:tcPr>
            <w:tcW w:w="1134"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6.0~6.5</w:t>
            </w:r>
          </w:p>
        </w:tc>
        <w:tc>
          <w:tcPr>
            <w:tcW w:w="992"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right="17"/>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2.5~2.8</w:t>
            </w:r>
          </w:p>
        </w:tc>
        <w:tc>
          <w:tcPr>
            <w:tcW w:w="992" w:type="dxa"/>
            <w:vMerge/>
            <w:tcBorders>
              <w:left w:val="single" w:sz="6" w:space="0" w:color="000000"/>
              <w:right w:val="single" w:sz="6" w:space="0" w:color="000000"/>
            </w:tcBorders>
            <w:vAlign w:val="center"/>
          </w:tcPr>
          <w:p w:rsidR="00683761" w:rsidRPr="004A47AF" w:rsidRDefault="00683761" w:rsidP="00683761">
            <w:pPr>
              <w:pStyle w:val="TableParagraph"/>
              <w:ind w:right="89" w:firstLine="360"/>
              <w:jc w:val="center"/>
              <w:rPr>
                <w:rFonts w:ascii="Times New Roman" w:hAnsi="Times New Roman" w:cs="Times New Roman"/>
                <w:sz w:val="18"/>
                <w:szCs w:val="18"/>
                <w:lang w:eastAsia="zh-CN"/>
              </w:rPr>
            </w:pPr>
          </w:p>
        </w:tc>
        <w:tc>
          <w:tcPr>
            <w:tcW w:w="768" w:type="dxa"/>
            <w:vMerge/>
            <w:tcBorders>
              <w:left w:val="single" w:sz="6"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r>
      <w:tr w:rsidR="00683761" w:rsidRPr="004A47AF" w:rsidTr="009F1BB9">
        <w:trPr>
          <w:trHeight w:val="1276"/>
          <w:jc w:val="center"/>
        </w:trPr>
        <w:tc>
          <w:tcPr>
            <w:tcW w:w="1054" w:type="dxa"/>
            <w:tcBorders>
              <w:top w:val="single" w:sz="6" w:space="0" w:color="000000"/>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1(2-8)-8</w:t>
            </w:r>
          </w:p>
        </w:tc>
        <w:tc>
          <w:tcPr>
            <w:tcW w:w="992"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leftChars="-51" w:left="-106" w:rightChars="-51" w:right="-107" w:hanging="1"/>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15.0</w:t>
            </w:r>
            <w:r w:rsidRPr="004A47AF">
              <w:rPr>
                <w:rFonts w:ascii="Times New Roman" w:hAnsi="Times New Roman" w:cs="Times New Roman"/>
                <w:color w:val="000000"/>
              </w:rPr>
              <w:t>~</w:t>
            </w:r>
            <w:r w:rsidRPr="004A47AF">
              <w:rPr>
                <w:rFonts w:ascii="Times New Roman" w:hAnsi="Times New Roman" w:cs="Times New Roman"/>
                <w:sz w:val="18"/>
                <w:szCs w:val="18"/>
                <w:lang w:eastAsia="zh-CN"/>
              </w:rPr>
              <w:t>18.0</w:t>
            </w:r>
          </w:p>
        </w:tc>
        <w:tc>
          <w:tcPr>
            <w:tcW w:w="992"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leftChars="-51" w:left="-106" w:rightChars="-51" w:right="-107" w:hanging="1"/>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7.0</w:t>
            </w:r>
            <w:r w:rsidRPr="004A47AF">
              <w:rPr>
                <w:rFonts w:ascii="Times New Roman" w:hAnsi="Times New Roman" w:cs="Times New Roman"/>
                <w:color w:val="000000"/>
              </w:rPr>
              <w:t>~</w:t>
            </w:r>
            <w:r w:rsidRPr="004A47AF">
              <w:rPr>
                <w:rFonts w:ascii="Times New Roman" w:hAnsi="Times New Roman" w:cs="Times New Roman"/>
                <w:sz w:val="18"/>
                <w:szCs w:val="18"/>
                <w:lang w:eastAsia="zh-CN"/>
              </w:rPr>
              <w:t>7.5</w:t>
            </w:r>
          </w:p>
        </w:tc>
        <w:tc>
          <w:tcPr>
            <w:tcW w:w="929"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firstLineChars="1" w:firstLine="2"/>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3.0~3.2</w:t>
            </w:r>
          </w:p>
        </w:tc>
        <w:tc>
          <w:tcPr>
            <w:tcW w:w="771" w:type="dxa"/>
            <w:vMerge/>
            <w:tcBorders>
              <w:left w:val="single" w:sz="6" w:space="0" w:color="000000"/>
              <w:right w:val="single" w:sz="6"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c>
          <w:tcPr>
            <w:tcW w:w="851" w:type="dxa"/>
            <w:vMerge/>
            <w:tcBorders>
              <w:left w:val="single" w:sz="6" w:space="0" w:color="000000"/>
              <w:right w:val="single" w:sz="6"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12.0~15.0</w:t>
            </w:r>
          </w:p>
        </w:tc>
        <w:tc>
          <w:tcPr>
            <w:tcW w:w="1134"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6.5~7.0</w:t>
            </w:r>
          </w:p>
        </w:tc>
        <w:tc>
          <w:tcPr>
            <w:tcW w:w="992"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right="17"/>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2.8~3.0</w:t>
            </w:r>
          </w:p>
        </w:tc>
        <w:tc>
          <w:tcPr>
            <w:tcW w:w="992" w:type="dxa"/>
            <w:vMerge/>
            <w:tcBorders>
              <w:left w:val="single" w:sz="6" w:space="0" w:color="000000"/>
              <w:right w:val="single" w:sz="6" w:space="0" w:color="000000"/>
            </w:tcBorders>
            <w:vAlign w:val="center"/>
          </w:tcPr>
          <w:p w:rsidR="00683761" w:rsidRPr="004A47AF" w:rsidRDefault="00683761" w:rsidP="00683761">
            <w:pPr>
              <w:pStyle w:val="TableParagraph"/>
              <w:ind w:right="89" w:firstLine="360"/>
              <w:jc w:val="center"/>
              <w:rPr>
                <w:rFonts w:ascii="Times New Roman" w:hAnsi="Times New Roman" w:cs="Times New Roman"/>
                <w:sz w:val="18"/>
                <w:szCs w:val="18"/>
                <w:lang w:eastAsia="zh-CN"/>
              </w:rPr>
            </w:pPr>
          </w:p>
        </w:tc>
        <w:tc>
          <w:tcPr>
            <w:tcW w:w="768" w:type="dxa"/>
            <w:vMerge/>
            <w:tcBorders>
              <w:left w:val="single" w:sz="6"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r>
      <w:tr w:rsidR="00683761" w:rsidRPr="004A47AF" w:rsidTr="009F1BB9">
        <w:trPr>
          <w:trHeight w:val="1366"/>
          <w:jc w:val="center"/>
        </w:trPr>
        <w:tc>
          <w:tcPr>
            <w:tcW w:w="1054" w:type="dxa"/>
            <w:tcBorders>
              <w:top w:val="single" w:sz="6" w:space="0" w:color="000000"/>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1(2-8)-9</w:t>
            </w:r>
          </w:p>
        </w:tc>
        <w:tc>
          <w:tcPr>
            <w:tcW w:w="992"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leftChars="-51" w:left="-106" w:rightChars="-51" w:right="-107" w:hanging="1"/>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18.0</w:t>
            </w:r>
            <w:r w:rsidRPr="004A47AF">
              <w:rPr>
                <w:rFonts w:ascii="Times New Roman" w:hAnsi="Times New Roman" w:cs="Times New Roman"/>
                <w:color w:val="000000"/>
              </w:rPr>
              <w:t>~</w:t>
            </w:r>
            <w:r w:rsidRPr="004A47AF">
              <w:rPr>
                <w:rFonts w:ascii="Times New Roman" w:hAnsi="Times New Roman" w:cs="Times New Roman"/>
                <w:sz w:val="18"/>
                <w:szCs w:val="18"/>
                <w:lang w:eastAsia="zh-CN"/>
              </w:rPr>
              <w:t>20.0</w:t>
            </w:r>
          </w:p>
        </w:tc>
        <w:tc>
          <w:tcPr>
            <w:tcW w:w="992"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leftChars="-51" w:left="-106" w:rightChars="-51" w:right="-107" w:hanging="1"/>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7.5</w:t>
            </w:r>
            <w:r w:rsidRPr="004A47AF">
              <w:rPr>
                <w:rFonts w:ascii="Times New Roman" w:hAnsi="Times New Roman" w:cs="Times New Roman"/>
                <w:color w:val="000000"/>
              </w:rPr>
              <w:t>~</w:t>
            </w:r>
            <w:r w:rsidRPr="004A47AF">
              <w:rPr>
                <w:rFonts w:ascii="Times New Roman" w:hAnsi="Times New Roman" w:cs="Times New Roman"/>
                <w:sz w:val="18"/>
                <w:szCs w:val="18"/>
                <w:lang w:eastAsia="zh-CN"/>
              </w:rPr>
              <w:t>8.0</w:t>
            </w:r>
          </w:p>
        </w:tc>
        <w:tc>
          <w:tcPr>
            <w:tcW w:w="929"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firstLineChars="1" w:firstLine="2"/>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3.2~3.5</w:t>
            </w:r>
          </w:p>
        </w:tc>
        <w:tc>
          <w:tcPr>
            <w:tcW w:w="771" w:type="dxa"/>
            <w:vMerge/>
            <w:tcBorders>
              <w:left w:val="single" w:sz="6" w:space="0" w:color="000000"/>
              <w:right w:val="single" w:sz="6"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c>
          <w:tcPr>
            <w:tcW w:w="851" w:type="dxa"/>
            <w:vMerge/>
            <w:tcBorders>
              <w:left w:val="single" w:sz="6" w:space="0" w:color="000000"/>
              <w:right w:val="single" w:sz="6"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15.0~18.0</w:t>
            </w:r>
          </w:p>
        </w:tc>
        <w:tc>
          <w:tcPr>
            <w:tcW w:w="1134"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7.0~7.5</w:t>
            </w:r>
          </w:p>
        </w:tc>
        <w:tc>
          <w:tcPr>
            <w:tcW w:w="992" w:type="dxa"/>
            <w:tcBorders>
              <w:top w:val="single" w:sz="6" w:space="0" w:color="000000"/>
              <w:left w:val="single" w:sz="6" w:space="0" w:color="000000"/>
              <w:bottom w:val="single" w:sz="6" w:space="0" w:color="000000"/>
              <w:right w:val="single" w:sz="6" w:space="0" w:color="000000"/>
            </w:tcBorders>
            <w:vAlign w:val="center"/>
          </w:tcPr>
          <w:p w:rsidR="00683761" w:rsidRPr="004A47AF" w:rsidRDefault="00683761" w:rsidP="00325319">
            <w:pPr>
              <w:pStyle w:val="TableParagraph"/>
              <w:ind w:right="17"/>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3.0~3.2</w:t>
            </w:r>
          </w:p>
        </w:tc>
        <w:tc>
          <w:tcPr>
            <w:tcW w:w="992" w:type="dxa"/>
            <w:vMerge/>
            <w:tcBorders>
              <w:left w:val="single" w:sz="6" w:space="0" w:color="000000"/>
              <w:right w:val="single" w:sz="6" w:space="0" w:color="000000"/>
            </w:tcBorders>
            <w:vAlign w:val="center"/>
          </w:tcPr>
          <w:p w:rsidR="00683761" w:rsidRPr="004A47AF" w:rsidRDefault="00683761" w:rsidP="00683761">
            <w:pPr>
              <w:pStyle w:val="TableParagraph"/>
              <w:ind w:right="89" w:firstLine="360"/>
              <w:jc w:val="center"/>
              <w:rPr>
                <w:rFonts w:ascii="Times New Roman" w:hAnsi="Times New Roman" w:cs="Times New Roman"/>
                <w:sz w:val="18"/>
                <w:szCs w:val="18"/>
                <w:lang w:eastAsia="zh-CN"/>
              </w:rPr>
            </w:pPr>
          </w:p>
        </w:tc>
        <w:tc>
          <w:tcPr>
            <w:tcW w:w="768" w:type="dxa"/>
            <w:vMerge/>
            <w:tcBorders>
              <w:left w:val="single" w:sz="6"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r>
      <w:tr w:rsidR="00683761" w:rsidRPr="004A47AF" w:rsidTr="009F1BB9">
        <w:trPr>
          <w:trHeight w:val="1172"/>
          <w:jc w:val="center"/>
        </w:trPr>
        <w:tc>
          <w:tcPr>
            <w:tcW w:w="1054" w:type="dxa"/>
            <w:tcBorders>
              <w:top w:val="single" w:sz="6" w:space="0" w:color="000000"/>
              <w:bottom w:val="single" w:sz="12"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1(2-8)-10</w:t>
            </w:r>
          </w:p>
        </w:tc>
        <w:tc>
          <w:tcPr>
            <w:tcW w:w="992" w:type="dxa"/>
            <w:tcBorders>
              <w:top w:val="single" w:sz="6" w:space="0" w:color="000000"/>
              <w:left w:val="single" w:sz="6" w:space="0" w:color="000000"/>
              <w:bottom w:val="single" w:sz="12" w:space="0" w:color="000000"/>
              <w:right w:val="single" w:sz="6" w:space="0" w:color="000000"/>
            </w:tcBorders>
            <w:vAlign w:val="center"/>
          </w:tcPr>
          <w:p w:rsidR="00683761" w:rsidRPr="004A47AF" w:rsidRDefault="00683761" w:rsidP="00325319">
            <w:pPr>
              <w:pStyle w:val="TableParagraph"/>
              <w:ind w:leftChars="-51" w:left="-106" w:rightChars="-51" w:right="-107" w:hanging="1"/>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≥20.0</w:t>
            </w:r>
          </w:p>
        </w:tc>
        <w:tc>
          <w:tcPr>
            <w:tcW w:w="992" w:type="dxa"/>
            <w:tcBorders>
              <w:top w:val="single" w:sz="6" w:space="0" w:color="000000"/>
              <w:left w:val="single" w:sz="6" w:space="0" w:color="000000"/>
              <w:bottom w:val="single" w:sz="12" w:space="0" w:color="000000"/>
              <w:right w:val="single" w:sz="6" w:space="0" w:color="000000"/>
            </w:tcBorders>
            <w:vAlign w:val="center"/>
          </w:tcPr>
          <w:p w:rsidR="00683761" w:rsidRPr="004A47AF" w:rsidRDefault="00683761" w:rsidP="00325319">
            <w:pPr>
              <w:pStyle w:val="TableParagraph"/>
              <w:ind w:leftChars="-51" w:left="-106" w:rightChars="-51" w:right="-107" w:hanging="1"/>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≥8.0</w:t>
            </w:r>
          </w:p>
        </w:tc>
        <w:tc>
          <w:tcPr>
            <w:tcW w:w="929" w:type="dxa"/>
            <w:tcBorders>
              <w:top w:val="single" w:sz="6" w:space="0" w:color="000000"/>
              <w:left w:val="single" w:sz="6" w:space="0" w:color="000000"/>
              <w:bottom w:val="single" w:sz="12" w:space="0" w:color="000000"/>
              <w:right w:val="single" w:sz="6" w:space="0" w:color="000000"/>
            </w:tcBorders>
            <w:vAlign w:val="center"/>
          </w:tcPr>
          <w:p w:rsidR="00683761" w:rsidRPr="004A47AF" w:rsidRDefault="00683761" w:rsidP="00325319">
            <w:pPr>
              <w:pStyle w:val="TableParagraph"/>
              <w:ind w:firstLineChars="1" w:firstLine="2"/>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≥3.5</w:t>
            </w:r>
          </w:p>
        </w:tc>
        <w:tc>
          <w:tcPr>
            <w:tcW w:w="771" w:type="dxa"/>
            <w:vMerge/>
            <w:tcBorders>
              <w:left w:val="single" w:sz="6" w:space="0" w:color="000000"/>
              <w:bottom w:val="single" w:sz="12" w:space="0" w:color="000000"/>
              <w:right w:val="single" w:sz="6"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c>
          <w:tcPr>
            <w:tcW w:w="851" w:type="dxa"/>
            <w:vMerge/>
            <w:tcBorders>
              <w:left w:val="single" w:sz="6" w:space="0" w:color="000000"/>
              <w:bottom w:val="single" w:sz="12" w:space="0" w:color="000000"/>
              <w:right w:val="single" w:sz="6"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c>
          <w:tcPr>
            <w:tcW w:w="1134" w:type="dxa"/>
            <w:tcBorders>
              <w:top w:val="single" w:sz="6" w:space="0" w:color="000000"/>
              <w:left w:val="single" w:sz="6" w:space="0" w:color="000000"/>
              <w:bottom w:val="single" w:sz="12"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18.0~20.0</w:t>
            </w:r>
          </w:p>
        </w:tc>
        <w:tc>
          <w:tcPr>
            <w:tcW w:w="1134" w:type="dxa"/>
            <w:tcBorders>
              <w:top w:val="single" w:sz="6" w:space="0" w:color="000000"/>
              <w:left w:val="single" w:sz="6" w:space="0" w:color="000000"/>
              <w:bottom w:val="single" w:sz="12" w:space="0" w:color="000000"/>
              <w:right w:val="single" w:sz="6" w:space="0" w:color="000000"/>
            </w:tcBorders>
            <w:vAlign w:val="center"/>
          </w:tcPr>
          <w:p w:rsidR="00683761" w:rsidRPr="004A47AF" w:rsidRDefault="00683761" w:rsidP="00325319">
            <w:pPr>
              <w:pStyle w:val="TableParagraph"/>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7.5~8.0</w:t>
            </w:r>
          </w:p>
        </w:tc>
        <w:tc>
          <w:tcPr>
            <w:tcW w:w="992" w:type="dxa"/>
            <w:tcBorders>
              <w:top w:val="single" w:sz="6" w:space="0" w:color="000000"/>
              <w:left w:val="single" w:sz="6" w:space="0" w:color="000000"/>
              <w:bottom w:val="single" w:sz="12" w:space="0" w:color="000000"/>
              <w:right w:val="single" w:sz="6" w:space="0" w:color="000000"/>
            </w:tcBorders>
            <w:vAlign w:val="center"/>
          </w:tcPr>
          <w:p w:rsidR="00683761" w:rsidRPr="004A47AF" w:rsidRDefault="00683761" w:rsidP="00325319">
            <w:pPr>
              <w:pStyle w:val="TableParagraph"/>
              <w:ind w:right="17"/>
              <w:jc w:val="center"/>
              <w:rPr>
                <w:rFonts w:ascii="Times New Roman" w:hAnsi="Times New Roman" w:cs="Times New Roman"/>
                <w:sz w:val="18"/>
                <w:szCs w:val="18"/>
                <w:lang w:eastAsia="zh-CN"/>
              </w:rPr>
            </w:pPr>
            <w:r w:rsidRPr="004A47AF">
              <w:rPr>
                <w:rFonts w:ascii="Times New Roman" w:hAnsi="Times New Roman" w:cs="Times New Roman"/>
                <w:sz w:val="18"/>
                <w:szCs w:val="18"/>
                <w:lang w:eastAsia="zh-CN"/>
              </w:rPr>
              <w:t>3.2~3.5</w:t>
            </w:r>
          </w:p>
        </w:tc>
        <w:tc>
          <w:tcPr>
            <w:tcW w:w="992" w:type="dxa"/>
            <w:vMerge/>
            <w:tcBorders>
              <w:left w:val="single" w:sz="6" w:space="0" w:color="000000"/>
              <w:bottom w:val="single" w:sz="12" w:space="0" w:color="000000"/>
              <w:right w:val="single" w:sz="6" w:space="0" w:color="000000"/>
            </w:tcBorders>
            <w:vAlign w:val="center"/>
          </w:tcPr>
          <w:p w:rsidR="00683761" w:rsidRPr="004A47AF" w:rsidRDefault="00683761" w:rsidP="00683761">
            <w:pPr>
              <w:pStyle w:val="TableParagraph"/>
              <w:ind w:right="89" w:firstLine="360"/>
              <w:jc w:val="center"/>
              <w:rPr>
                <w:rFonts w:ascii="Times New Roman" w:hAnsi="Times New Roman" w:cs="Times New Roman"/>
                <w:sz w:val="18"/>
                <w:szCs w:val="18"/>
                <w:lang w:eastAsia="zh-CN"/>
              </w:rPr>
            </w:pPr>
          </w:p>
        </w:tc>
        <w:tc>
          <w:tcPr>
            <w:tcW w:w="768" w:type="dxa"/>
            <w:vMerge/>
            <w:tcBorders>
              <w:left w:val="single" w:sz="6" w:space="0" w:color="000000"/>
              <w:bottom w:val="single" w:sz="12" w:space="0" w:color="000000"/>
            </w:tcBorders>
            <w:vAlign w:val="center"/>
          </w:tcPr>
          <w:p w:rsidR="00683761" w:rsidRPr="004A47AF" w:rsidRDefault="00683761" w:rsidP="00683761">
            <w:pPr>
              <w:pStyle w:val="TableParagraph"/>
              <w:ind w:firstLine="360"/>
              <w:jc w:val="center"/>
              <w:rPr>
                <w:rFonts w:ascii="Times New Roman" w:hAnsi="Times New Roman" w:cs="Times New Roman"/>
                <w:sz w:val="18"/>
                <w:szCs w:val="18"/>
                <w:lang w:eastAsia="zh-CN"/>
              </w:rPr>
            </w:pPr>
          </w:p>
        </w:tc>
      </w:tr>
    </w:tbl>
    <w:p w:rsidR="00683761" w:rsidRPr="004A47AF" w:rsidRDefault="00683761" w:rsidP="00683761">
      <w:pPr>
        <w:pStyle w:val="affff6"/>
        <w:ind w:firstLineChars="0" w:firstLine="0"/>
        <w:jc w:val="center"/>
        <w:rPr>
          <w:rFonts w:ascii="Times New Roman"/>
        </w:rPr>
      </w:pPr>
      <w:bookmarkStart w:id="211" w:name="BookMark8"/>
      <w:bookmarkEnd w:id="200"/>
      <w:r w:rsidRPr="004A47AF">
        <w:rPr>
          <w:rFonts w:ascii="Times New Roman"/>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1485900" cy="317500"/>
                    </a:xfrm>
                    <a:prstGeom prst="rect">
                      <a:avLst/>
                    </a:prstGeom>
                  </pic:spPr>
                </pic:pic>
              </a:graphicData>
            </a:graphic>
          </wp:inline>
        </w:drawing>
      </w:r>
      <w:bookmarkEnd w:id="211"/>
    </w:p>
    <w:sectPr w:rsidR="00683761" w:rsidRPr="004A47AF" w:rsidSect="00BA6552">
      <w:pgSz w:w="11906" w:h="16838" w:code="9"/>
      <w:pgMar w:top="1928" w:right="1134" w:bottom="1134" w:left="1134" w:header="1418" w:footer="1134" w:gutter="284"/>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975" w:rsidRDefault="00CE2975" w:rsidP="00D86DB7">
      <w:r>
        <w:separator/>
      </w:r>
    </w:p>
    <w:p w:rsidR="00CE2975" w:rsidRDefault="00CE2975"/>
    <w:p w:rsidR="00CE2975" w:rsidRDefault="00CE2975"/>
  </w:endnote>
  <w:endnote w:type="continuationSeparator" w:id="0">
    <w:p w:rsidR="00CE2975" w:rsidRDefault="00CE2975" w:rsidP="00D86DB7">
      <w:r>
        <w:continuationSeparator/>
      </w:r>
    </w:p>
    <w:p w:rsidR="00CE2975" w:rsidRDefault="00CE2975"/>
    <w:p w:rsidR="00CE2975" w:rsidRDefault="00CE2975"/>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Default="008313D6">
    <w:pPr>
      <w:pStyle w:val="afffa"/>
    </w:pPr>
    <w:r>
      <w:fldChar w:fldCharType="begin"/>
    </w:r>
    <w:r w:rsidR="003345D6">
      <w:instrText>PAGE   \* MERGEFORMAT</w:instrText>
    </w:r>
    <w:r>
      <w:fldChar w:fldCharType="separate"/>
    </w:r>
    <w:r w:rsidR="003345D6" w:rsidRPr="00297988">
      <w:rPr>
        <w:noProof/>
        <w:lang w:val="zh-CN"/>
      </w:rPr>
      <w:t>II</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Pr="00324EDD" w:rsidRDefault="003345D6" w:rsidP="00CD50A1">
    <w:pPr>
      <w:pStyle w:val="afffa"/>
      <w:ind w:right="720"/>
      <w:jc w:val="both"/>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Default="003345D6" w:rsidP="00D80C72">
    <w:pPr>
      <w:pStyle w:val="affff3"/>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Default="008313D6" w:rsidP="00297988">
    <w:pPr>
      <w:pStyle w:val="afffa"/>
      <w:jc w:val="left"/>
    </w:pPr>
    <w:r>
      <w:fldChar w:fldCharType="begin"/>
    </w:r>
    <w:r w:rsidR="003345D6">
      <w:instrText>PAGE   \* MERGEFORMAT</w:instrText>
    </w:r>
    <w:r>
      <w:fldChar w:fldCharType="separate"/>
    </w:r>
    <w:r w:rsidR="00FC5FDA" w:rsidRPr="00FC5FDA">
      <w:rPr>
        <w:noProof/>
        <w:lang w:val="zh-CN"/>
      </w:rPr>
      <w:t>8</w:t>
    </w:r>
    <w: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Default="008313D6" w:rsidP="00297988">
    <w:pPr>
      <w:pStyle w:val="affff3"/>
    </w:pPr>
    <w:r>
      <w:fldChar w:fldCharType="begin"/>
    </w:r>
    <w:r w:rsidR="003345D6">
      <w:instrText>PAGE   \* MERGEFORMAT</w:instrText>
    </w:r>
    <w:r>
      <w:fldChar w:fldCharType="separate"/>
    </w:r>
    <w:r w:rsidR="00FC5FDA" w:rsidRPr="00FC5FDA">
      <w:rPr>
        <w:noProof/>
        <w:lang w:val="zh-CN"/>
      </w:rPr>
      <w:t>7</w:t>
    </w:r>
    <w: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Default="008313D6" w:rsidP="00297988">
    <w:pPr>
      <w:pStyle w:val="afffa"/>
      <w:jc w:val="left"/>
    </w:pPr>
    <w:r>
      <w:fldChar w:fldCharType="begin"/>
    </w:r>
    <w:r w:rsidR="003345D6">
      <w:instrText>PAGE   \* MERGEFORMAT</w:instrText>
    </w:r>
    <w:r>
      <w:fldChar w:fldCharType="separate"/>
    </w:r>
    <w:r w:rsidR="00FC5FDA" w:rsidRPr="00FC5FDA">
      <w:rPr>
        <w:noProof/>
        <w:lang w:val="zh-CN"/>
      </w:rPr>
      <w:t>10</w:t>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Default="008313D6" w:rsidP="00297988">
    <w:pPr>
      <w:pStyle w:val="affff3"/>
    </w:pPr>
    <w:r>
      <w:fldChar w:fldCharType="begin"/>
    </w:r>
    <w:r w:rsidR="003345D6">
      <w:instrText>PAGE   \* MERGEFORMAT</w:instrText>
    </w:r>
    <w:r>
      <w:fldChar w:fldCharType="separate"/>
    </w:r>
    <w:r w:rsidR="00FC5FDA" w:rsidRPr="00FC5FDA">
      <w:rPr>
        <w:noProof/>
        <w:lang w:val="zh-CN"/>
      </w:rPr>
      <w:t>11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975" w:rsidRDefault="00CE2975" w:rsidP="00D86DB7">
      <w:r>
        <w:separator/>
      </w:r>
    </w:p>
  </w:footnote>
  <w:footnote w:type="continuationSeparator" w:id="0">
    <w:p w:rsidR="00CE2975" w:rsidRDefault="00CE2975" w:rsidP="00D86DB7">
      <w:r>
        <w:continuationSeparator/>
      </w:r>
    </w:p>
    <w:p w:rsidR="00CE2975" w:rsidRDefault="00CE2975"/>
    <w:p w:rsidR="00CE2975" w:rsidRDefault="00CE297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Pr="00E70388" w:rsidRDefault="003345D6"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Pr="00324EDD" w:rsidRDefault="003345D6" w:rsidP="00E846C8">
    <w:pPr>
      <w:pStyle w:val="afff9"/>
      <w:jc w:val="both"/>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Default="003345D6" w:rsidP="00714F58">
    <w:pPr>
      <w:pStyle w:val="afff9"/>
      <w:jc w:val="right"/>
    </w:pPr>
    <w:r w:rsidRPr="00D722FC">
      <w:rPr>
        <w:rFonts w:ascii="黑体" w:eastAsia="黑体" w:hAnsi="黑体" w:hint="eastAsia"/>
      </w:rPr>
      <w:t>T/CSF×××―××××</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Pr="00F70FE4" w:rsidRDefault="003345D6" w:rsidP="00297988">
    <w:pPr>
      <w:pStyle w:val="afff9"/>
      <w:jc w:val="left"/>
      <w:rPr>
        <w:sz w:val="21"/>
      </w:rPr>
    </w:pPr>
    <w:r w:rsidRPr="00F70FE4">
      <w:rPr>
        <w:rFonts w:ascii="黑体" w:eastAsia="黑体" w:hAnsi="黑体" w:hint="eastAsia"/>
        <w:sz w:val="21"/>
      </w:rPr>
      <w:t>T/CSF×××―××××</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Pr="00F70FE4" w:rsidRDefault="003345D6" w:rsidP="00297988">
    <w:pPr>
      <w:pStyle w:val="afff9"/>
      <w:jc w:val="right"/>
      <w:rPr>
        <w:sz w:val="21"/>
      </w:rPr>
    </w:pPr>
    <w:r w:rsidRPr="00F70FE4">
      <w:rPr>
        <w:rFonts w:ascii="黑体" w:eastAsia="黑体" w:hAnsi="黑体" w:hint="eastAsia"/>
        <w:sz w:val="21"/>
      </w:rPr>
      <w:t>T/CSF×××―××××</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Pr="00F70FE4" w:rsidRDefault="003345D6" w:rsidP="00297988">
    <w:pPr>
      <w:pStyle w:val="afff9"/>
      <w:jc w:val="left"/>
      <w:rPr>
        <w:sz w:val="21"/>
      </w:rPr>
    </w:pPr>
    <w:r w:rsidRPr="00F70FE4">
      <w:rPr>
        <w:rFonts w:ascii="黑体" w:eastAsia="黑体" w:hAnsi="黑体" w:hint="eastAsia"/>
        <w:sz w:val="21"/>
      </w:rPr>
      <w:t>T/CSF×××―××××</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Pr="00F70FE4" w:rsidRDefault="003345D6" w:rsidP="00297988">
    <w:pPr>
      <w:pStyle w:val="afff9"/>
      <w:jc w:val="left"/>
      <w:rPr>
        <w:sz w:val="21"/>
      </w:rPr>
    </w:pPr>
    <w:r w:rsidRPr="00F70FE4">
      <w:rPr>
        <w:rFonts w:ascii="黑体" w:eastAsia="黑体" w:hAnsi="黑体" w:hint="eastAsia"/>
        <w:sz w:val="21"/>
      </w:rPr>
      <w:t>T/CSF×××―××××</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5D6" w:rsidRPr="00F70FE4" w:rsidRDefault="003345D6" w:rsidP="00297988">
    <w:pPr>
      <w:pStyle w:val="afff9"/>
      <w:jc w:val="right"/>
      <w:rPr>
        <w:sz w:val="21"/>
      </w:rPr>
    </w:pPr>
    <w:r w:rsidRPr="00F70FE4">
      <w:rPr>
        <w:rFonts w:ascii="黑体" w:eastAsia="黑体" w:hAnsi="黑体" w:hint="eastAsia"/>
        <w:sz w:val="21"/>
      </w:rPr>
      <w:t>T/CSF×××―××××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2">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71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9"/>
  </w:num>
  <w:num w:numId="5">
    <w:abstractNumId w:val="14"/>
  </w:num>
  <w:num w:numId="6">
    <w:abstractNumId w:val="24"/>
  </w:num>
  <w:num w:numId="7">
    <w:abstractNumId w:val="8"/>
  </w:num>
  <w:num w:numId="8">
    <w:abstractNumId w:val="9"/>
  </w:num>
  <w:num w:numId="9">
    <w:abstractNumId w:val="17"/>
  </w:num>
  <w:num w:numId="10">
    <w:abstractNumId w:val="25"/>
  </w:num>
  <w:num w:numId="11">
    <w:abstractNumId w:val="4"/>
  </w:num>
  <w:num w:numId="12">
    <w:abstractNumId w:val="15"/>
  </w:num>
  <w:num w:numId="13">
    <w:abstractNumId w:val="26"/>
  </w:num>
  <w:num w:numId="14">
    <w:abstractNumId w:val="12"/>
  </w:num>
  <w:num w:numId="15">
    <w:abstractNumId w:val="6"/>
  </w:num>
  <w:num w:numId="16">
    <w:abstractNumId w:val="11"/>
  </w:num>
  <w:num w:numId="17">
    <w:abstractNumId w:val="23"/>
  </w:num>
  <w:num w:numId="18">
    <w:abstractNumId w:val="3"/>
  </w:num>
  <w:num w:numId="19">
    <w:abstractNumId w:val="7"/>
  </w:num>
  <w:num w:numId="20">
    <w:abstractNumId w:val="20"/>
  </w:num>
  <w:num w:numId="21">
    <w:abstractNumId w:val="22"/>
  </w:num>
  <w:num w:numId="22">
    <w:abstractNumId w:val="18"/>
  </w:num>
  <w:num w:numId="23">
    <w:abstractNumId w:val="30"/>
  </w:num>
  <w:num w:numId="24">
    <w:abstractNumId w:val="16"/>
  </w:num>
  <w:num w:numId="25">
    <w:abstractNumId w:val="29"/>
  </w:num>
  <w:num w:numId="26">
    <w:abstractNumId w:val="2"/>
  </w:num>
  <w:num w:numId="27">
    <w:abstractNumId w:val="13"/>
  </w:num>
  <w:num w:numId="28">
    <w:abstractNumId w:val="31"/>
  </w:num>
  <w:num w:numId="29">
    <w:abstractNumId w:val="28"/>
  </w:num>
  <w:num w:numId="30">
    <w:abstractNumId w:val="27"/>
  </w:num>
  <w:num w:numId="31">
    <w:abstractNumId w:val="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2"/>
    </w:lvlOverride>
    <w:lvlOverride w:ilvl="1">
      <w:startOverride w:val="2"/>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SortMethod w:val="0000"/>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514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6098"/>
    <w:rsid w:val="00047F28"/>
    <w:rsid w:val="000503AA"/>
    <w:rsid w:val="000506A1"/>
    <w:rsid w:val="000515DD"/>
    <w:rsid w:val="0005265A"/>
    <w:rsid w:val="000539DD"/>
    <w:rsid w:val="00053BD3"/>
    <w:rsid w:val="000556ED"/>
    <w:rsid w:val="00055FE2"/>
    <w:rsid w:val="0005616F"/>
    <w:rsid w:val="00060C2E"/>
    <w:rsid w:val="00061033"/>
    <w:rsid w:val="000619E9"/>
    <w:rsid w:val="00061D03"/>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5625"/>
    <w:rsid w:val="00105E29"/>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87BB7"/>
    <w:rsid w:val="00190087"/>
    <w:rsid w:val="001913C4"/>
    <w:rsid w:val="0019348F"/>
    <w:rsid w:val="00193A07"/>
    <w:rsid w:val="00194720"/>
    <w:rsid w:val="00194C95"/>
    <w:rsid w:val="00195C34"/>
    <w:rsid w:val="00196CD5"/>
    <w:rsid w:val="00196EF5"/>
    <w:rsid w:val="001A1A53"/>
    <w:rsid w:val="001A234A"/>
    <w:rsid w:val="001A4CF3"/>
    <w:rsid w:val="001A6696"/>
    <w:rsid w:val="001B06E8"/>
    <w:rsid w:val="001B71D0"/>
    <w:rsid w:val="001B71EE"/>
    <w:rsid w:val="001C04A8"/>
    <w:rsid w:val="001C26D1"/>
    <w:rsid w:val="001C2C03"/>
    <w:rsid w:val="001C42F7"/>
    <w:rsid w:val="001C49E5"/>
    <w:rsid w:val="001C5CAC"/>
    <w:rsid w:val="001C680C"/>
    <w:rsid w:val="001C7FEA"/>
    <w:rsid w:val="001D0499"/>
    <w:rsid w:val="001D0BBE"/>
    <w:rsid w:val="001D0ED4"/>
    <w:rsid w:val="001D212F"/>
    <w:rsid w:val="001D29D7"/>
    <w:rsid w:val="001D2DE7"/>
    <w:rsid w:val="001D411C"/>
    <w:rsid w:val="001E1B6A"/>
    <w:rsid w:val="001E2484"/>
    <w:rsid w:val="001E39DB"/>
    <w:rsid w:val="001E3CC4"/>
    <w:rsid w:val="001E4882"/>
    <w:rsid w:val="001E73AB"/>
    <w:rsid w:val="001F092D"/>
    <w:rsid w:val="001F143A"/>
    <w:rsid w:val="001F1605"/>
    <w:rsid w:val="001F2508"/>
    <w:rsid w:val="001F4816"/>
    <w:rsid w:val="001F69B4"/>
    <w:rsid w:val="001F6C9B"/>
    <w:rsid w:val="001F77C7"/>
    <w:rsid w:val="00200183"/>
    <w:rsid w:val="00200333"/>
    <w:rsid w:val="0020107D"/>
    <w:rsid w:val="00202AA4"/>
    <w:rsid w:val="002031F7"/>
    <w:rsid w:val="002040E6"/>
    <w:rsid w:val="002044FB"/>
    <w:rsid w:val="0020527B"/>
    <w:rsid w:val="00205F2C"/>
    <w:rsid w:val="00207E86"/>
    <w:rsid w:val="00210B15"/>
    <w:rsid w:val="002142EA"/>
    <w:rsid w:val="00215ADD"/>
    <w:rsid w:val="002204BB"/>
    <w:rsid w:val="00221B79"/>
    <w:rsid w:val="00221C6B"/>
    <w:rsid w:val="002253A1"/>
    <w:rsid w:val="00225CF8"/>
    <w:rsid w:val="00226DE7"/>
    <w:rsid w:val="0022794E"/>
    <w:rsid w:val="00233D64"/>
    <w:rsid w:val="002340C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43B6"/>
    <w:rsid w:val="00275AB1"/>
    <w:rsid w:val="00281A0D"/>
    <w:rsid w:val="00281BB8"/>
    <w:rsid w:val="00281E9E"/>
    <w:rsid w:val="00282405"/>
    <w:rsid w:val="00285170"/>
    <w:rsid w:val="00285361"/>
    <w:rsid w:val="00292D60"/>
    <w:rsid w:val="00293B30"/>
    <w:rsid w:val="00294D34"/>
    <w:rsid w:val="00294E3B"/>
    <w:rsid w:val="00296193"/>
    <w:rsid w:val="00296C66"/>
    <w:rsid w:val="00296EBE"/>
    <w:rsid w:val="002974E3"/>
    <w:rsid w:val="00297988"/>
    <w:rsid w:val="002A084B"/>
    <w:rsid w:val="002A0E93"/>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2BA7"/>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25319"/>
    <w:rsid w:val="003331E4"/>
    <w:rsid w:val="003345D6"/>
    <w:rsid w:val="00336C64"/>
    <w:rsid w:val="00337162"/>
    <w:rsid w:val="003375FF"/>
    <w:rsid w:val="0034194F"/>
    <w:rsid w:val="00344605"/>
    <w:rsid w:val="003474AA"/>
    <w:rsid w:val="00347B3F"/>
    <w:rsid w:val="00350D1D"/>
    <w:rsid w:val="00352C83"/>
    <w:rsid w:val="00352F1A"/>
    <w:rsid w:val="003573FA"/>
    <w:rsid w:val="0036107C"/>
    <w:rsid w:val="003615D2"/>
    <w:rsid w:val="0036429C"/>
    <w:rsid w:val="00364A53"/>
    <w:rsid w:val="003654CB"/>
    <w:rsid w:val="00365AA9"/>
    <w:rsid w:val="00365F86"/>
    <w:rsid w:val="00365F87"/>
    <w:rsid w:val="00366E89"/>
    <w:rsid w:val="003705F4"/>
    <w:rsid w:val="00370D58"/>
    <w:rsid w:val="00371316"/>
    <w:rsid w:val="00376713"/>
    <w:rsid w:val="003810FB"/>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8E7"/>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6AF"/>
    <w:rsid w:val="003E1C53"/>
    <w:rsid w:val="003E2A69"/>
    <w:rsid w:val="003E2D49"/>
    <w:rsid w:val="003E2FD4"/>
    <w:rsid w:val="003E4090"/>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2E53"/>
    <w:rsid w:val="00432DAA"/>
    <w:rsid w:val="00434305"/>
    <w:rsid w:val="00435DF7"/>
    <w:rsid w:val="0043741A"/>
    <w:rsid w:val="0044083F"/>
    <w:rsid w:val="00441AE7"/>
    <w:rsid w:val="0044474C"/>
    <w:rsid w:val="00445574"/>
    <w:rsid w:val="004467FB"/>
    <w:rsid w:val="00452D6B"/>
    <w:rsid w:val="00454484"/>
    <w:rsid w:val="0045517B"/>
    <w:rsid w:val="00463B77"/>
    <w:rsid w:val="00463C7B"/>
    <w:rsid w:val="004644A6"/>
    <w:rsid w:val="004659BD"/>
    <w:rsid w:val="00470775"/>
    <w:rsid w:val="004746B1"/>
    <w:rsid w:val="0047583F"/>
    <w:rsid w:val="00475DE8"/>
    <w:rsid w:val="00475EF0"/>
    <w:rsid w:val="00481C44"/>
    <w:rsid w:val="00484936"/>
    <w:rsid w:val="00485C89"/>
    <w:rsid w:val="00486BE3"/>
    <w:rsid w:val="004905E4"/>
    <w:rsid w:val="00490A89"/>
    <w:rsid w:val="00490AB4"/>
    <w:rsid w:val="00492F02"/>
    <w:rsid w:val="004939AE"/>
    <w:rsid w:val="004A12DF"/>
    <w:rsid w:val="004A1BA8"/>
    <w:rsid w:val="004A47AF"/>
    <w:rsid w:val="004A4B57"/>
    <w:rsid w:val="004A63FA"/>
    <w:rsid w:val="004A6A3D"/>
    <w:rsid w:val="004B0272"/>
    <w:rsid w:val="004B2701"/>
    <w:rsid w:val="004B2E1B"/>
    <w:rsid w:val="004B3AA8"/>
    <w:rsid w:val="004B3E93"/>
    <w:rsid w:val="004C1FBC"/>
    <w:rsid w:val="004C25A2"/>
    <w:rsid w:val="004C3F1D"/>
    <w:rsid w:val="004C458D"/>
    <w:rsid w:val="004C504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070"/>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1B1D"/>
    <w:rsid w:val="00543BDA"/>
    <w:rsid w:val="005441CC"/>
    <w:rsid w:val="00545C13"/>
    <w:rsid w:val="005479DA"/>
    <w:rsid w:val="00547BCC"/>
    <w:rsid w:val="0055013B"/>
    <w:rsid w:val="00551F6F"/>
    <w:rsid w:val="00555044"/>
    <w:rsid w:val="00561475"/>
    <w:rsid w:val="00562308"/>
    <w:rsid w:val="0056487B"/>
    <w:rsid w:val="00564FB9"/>
    <w:rsid w:val="00565A41"/>
    <w:rsid w:val="00573D9E"/>
    <w:rsid w:val="00574E9B"/>
    <w:rsid w:val="00577B29"/>
    <w:rsid w:val="005801E3"/>
    <w:rsid w:val="00581802"/>
    <w:rsid w:val="005836A8"/>
    <w:rsid w:val="0058409C"/>
    <w:rsid w:val="00584262"/>
    <w:rsid w:val="00586630"/>
    <w:rsid w:val="00587ADD"/>
    <w:rsid w:val="005912E7"/>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1350"/>
    <w:rsid w:val="005D4171"/>
    <w:rsid w:val="005D6A95"/>
    <w:rsid w:val="005D6B2C"/>
    <w:rsid w:val="005D6D9C"/>
    <w:rsid w:val="005E2335"/>
    <w:rsid w:val="005E34CA"/>
    <w:rsid w:val="005E3C18"/>
    <w:rsid w:val="005E4250"/>
    <w:rsid w:val="005E6812"/>
    <w:rsid w:val="005E7881"/>
    <w:rsid w:val="005E78E0"/>
    <w:rsid w:val="005F0D9C"/>
    <w:rsid w:val="005F284E"/>
    <w:rsid w:val="005F31D7"/>
    <w:rsid w:val="006015CE"/>
    <w:rsid w:val="00604784"/>
    <w:rsid w:val="00606419"/>
    <w:rsid w:val="00607D29"/>
    <w:rsid w:val="00612952"/>
    <w:rsid w:val="006148A4"/>
    <w:rsid w:val="00614CC1"/>
    <w:rsid w:val="00614EF5"/>
    <w:rsid w:val="00615A9D"/>
    <w:rsid w:val="00617387"/>
    <w:rsid w:val="006205D6"/>
    <w:rsid w:val="006252D8"/>
    <w:rsid w:val="006259BC"/>
    <w:rsid w:val="0062636B"/>
    <w:rsid w:val="00632182"/>
    <w:rsid w:val="00632AE0"/>
    <w:rsid w:val="006333BD"/>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6F6"/>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761"/>
    <w:rsid w:val="006840A6"/>
    <w:rsid w:val="006850CD"/>
    <w:rsid w:val="00685AAB"/>
    <w:rsid w:val="00693962"/>
    <w:rsid w:val="00697B21"/>
    <w:rsid w:val="006A07AA"/>
    <w:rsid w:val="006A25E5"/>
    <w:rsid w:val="006A2B46"/>
    <w:rsid w:val="006A336D"/>
    <w:rsid w:val="006A37B9"/>
    <w:rsid w:val="006B2672"/>
    <w:rsid w:val="006B508E"/>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0A9"/>
    <w:rsid w:val="00724E1B"/>
    <w:rsid w:val="00725949"/>
    <w:rsid w:val="00727FA2"/>
    <w:rsid w:val="007322D9"/>
    <w:rsid w:val="00732BC0"/>
    <w:rsid w:val="0073720F"/>
    <w:rsid w:val="00737796"/>
    <w:rsid w:val="007377C9"/>
    <w:rsid w:val="0074165C"/>
    <w:rsid w:val="00742C35"/>
    <w:rsid w:val="007432CA"/>
    <w:rsid w:val="007439EB"/>
    <w:rsid w:val="00743CB4"/>
    <w:rsid w:val="00743F0A"/>
    <w:rsid w:val="007444E8"/>
    <w:rsid w:val="0074548E"/>
    <w:rsid w:val="00745773"/>
    <w:rsid w:val="00746800"/>
    <w:rsid w:val="007501A8"/>
    <w:rsid w:val="00750D61"/>
    <w:rsid w:val="00750EE1"/>
    <w:rsid w:val="00752308"/>
    <w:rsid w:val="00752B4D"/>
    <w:rsid w:val="00755402"/>
    <w:rsid w:val="00756B26"/>
    <w:rsid w:val="00756EDF"/>
    <w:rsid w:val="00760028"/>
    <w:rsid w:val="007600E3"/>
    <w:rsid w:val="00765C43"/>
    <w:rsid w:val="00765EFB"/>
    <w:rsid w:val="00766877"/>
    <w:rsid w:val="007671CA"/>
    <w:rsid w:val="00767C61"/>
    <w:rsid w:val="0077008A"/>
    <w:rsid w:val="00773C1F"/>
    <w:rsid w:val="00774DA4"/>
    <w:rsid w:val="00776599"/>
    <w:rsid w:val="0078114B"/>
    <w:rsid w:val="00781DD2"/>
    <w:rsid w:val="00783ECF"/>
    <w:rsid w:val="0078413A"/>
    <w:rsid w:val="007901C1"/>
    <w:rsid w:val="007959E8"/>
    <w:rsid w:val="00795E9C"/>
    <w:rsid w:val="007A0521"/>
    <w:rsid w:val="007A2E12"/>
    <w:rsid w:val="007A33B7"/>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5EBC"/>
    <w:rsid w:val="008269DD"/>
    <w:rsid w:val="00830621"/>
    <w:rsid w:val="008313D6"/>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1FB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06E"/>
    <w:rsid w:val="008E4BB6"/>
    <w:rsid w:val="008E4EEF"/>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0FD2"/>
    <w:rsid w:val="009245AE"/>
    <w:rsid w:val="009245F5"/>
    <w:rsid w:val="009249EC"/>
    <w:rsid w:val="009273B3"/>
    <w:rsid w:val="009305B5"/>
    <w:rsid w:val="00934791"/>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67A10"/>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1C5B"/>
    <w:rsid w:val="009A21CD"/>
    <w:rsid w:val="009A278C"/>
    <w:rsid w:val="009A2BC2"/>
    <w:rsid w:val="009A42C1"/>
    <w:rsid w:val="009A5429"/>
    <w:rsid w:val="009A72AD"/>
    <w:rsid w:val="009A7BDC"/>
    <w:rsid w:val="009B09E0"/>
    <w:rsid w:val="009B0BC5"/>
    <w:rsid w:val="009B1247"/>
    <w:rsid w:val="009B5AD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92B"/>
    <w:rsid w:val="009E4A58"/>
    <w:rsid w:val="009E5A2D"/>
    <w:rsid w:val="009E5AB2"/>
    <w:rsid w:val="009E6219"/>
    <w:rsid w:val="009E62D9"/>
    <w:rsid w:val="009F03B3"/>
    <w:rsid w:val="009F1BB9"/>
    <w:rsid w:val="00A0096C"/>
    <w:rsid w:val="00A01757"/>
    <w:rsid w:val="00A028C0"/>
    <w:rsid w:val="00A02BAE"/>
    <w:rsid w:val="00A06A6B"/>
    <w:rsid w:val="00A07E47"/>
    <w:rsid w:val="00A12385"/>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CDB"/>
    <w:rsid w:val="00A55D50"/>
    <w:rsid w:val="00A57142"/>
    <w:rsid w:val="00A648CD"/>
    <w:rsid w:val="00A6537A"/>
    <w:rsid w:val="00A67866"/>
    <w:rsid w:val="00A70B07"/>
    <w:rsid w:val="00A723F8"/>
    <w:rsid w:val="00A77CCB"/>
    <w:rsid w:val="00A83D8D"/>
    <w:rsid w:val="00A8446B"/>
    <w:rsid w:val="00A8473F"/>
    <w:rsid w:val="00A8514E"/>
    <w:rsid w:val="00A862D6"/>
    <w:rsid w:val="00A8715E"/>
    <w:rsid w:val="00A90BB2"/>
    <w:rsid w:val="00A90F1B"/>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0EB4"/>
    <w:rsid w:val="00B049AF"/>
    <w:rsid w:val="00B07242"/>
    <w:rsid w:val="00B10534"/>
    <w:rsid w:val="00B113DB"/>
    <w:rsid w:val="00B11D8A"/>
    <w:rsid w:val="00B12981"/>
    <w:rsid w:val="00B147DD"/>
    <w:rsid w:val="00B156FD"/>
    <w:rsid w:val="00B21F61"/>
    <w:rsid w:val="00B261F1"/>
    <w:rsid w:val="00B265BC"/>
    <w:rsid w:val="00B3147A"/>
    <w:rsid w:val="00B31FB1"/>
    <w:rsid w:val="00B33952"/>
    <w:rsid w:val="00B33C5E"/>
    <w:rsid w:val="00B342F4"/>
    <w:rsid w:val="00B34369"/>
    <w:rsid w:val="00B34DC2"/>
    <w:rsid w:val="00B378E5"/>
    <w:rsid w:val="00B4346D"/>
    <w:rsid w:val="00B440F4"/>
    <w:rsid w:val="00B447A5"/>
    <w:rsid w:val="00B4654C"/>
    <w:rsid w:val="00B47293"/>
    <w:rsid w:val="00B50E50"/>
    <w:rsid w:val="00B51DAE"/>
    <w:rsid w:val="00B52120"/>
    <w:rsid w:val="00B54ABC"/>
    <w:rsid w:val="00B56FBE"/>
    <w:rsid w:val="00B60ACF"/>
    <w:rsid w:val="00B617D5"/>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014A"/>
    <w:rsid w:val="00BA263B"/>
    <w:rsid w:val="00BA42B2"/>
    <w:rsid w:val="00BA58D4"/>
    <w:rsid w:val="00BA5B9E"/>
    <w:rsid w:val="00BA6552"/>
    <w:rsid w:val="00BA7C9A"/>
    <w:rsid w:val="00BB5F8F"/>
    <w:rsid w:val="00BB657A"/>
    <w:rsid w:val="00BC1A4E"/>
    <w:rsid w:val="00BC26E5"/>
    <w:rsid w:val="00BC5843"/>
    <w:rsid w:val="00BC5DC7"/>
    <w:rsid w:val="00BC6B8B"/>
    <w:rsid w:val="00BC73D8"/>
    <w:rsid w:val="00BD52D7"/>
    <w:rsid w:val="00BD5AD2"/>
    <w:rsid w:val="00BE22F3"/>
    <w:rsid w:val="00BE3682"/>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31D2"/>
    <w:rsid w:val="00C80CB8"/>
    <w:rsid w:val="00C819F8"/>
    <w:rsid w:val="00C8248C"/>
    <w:rsid w:val="00C84E33"/>
    <w:rsid w:val="00C86D6F"/>
    <w:rsid w:val="00C905FC"/>
    <w:rsid w:val="00C92D03"/>
    <w:rsid w:val="00C9319C"/>
    <w:rsid w:val="00C9435D"/>
    <w:rsid w:val="00C94DF2"/>
    <w:rsid w:val="00C96741"/>
    <w:rsid w:val="00CA165E"/>
    <w:rsid w:val="00CA2D1B"/>
    <w:rsid w:val="00CA375D"/>
    <w:rsid w:val="00CA662A"/>
    <w:rsid w:val="00CA7AFD"/>
    <w:rsid w:val="00CA7C3C"/>
    <w:rsid w:val="00CB0189"/>
    <w:rsid w:val="00CB0BA2"/>
    <w:rsid w:val="00CB1A42"/>
    <w:rsid w:val="00CB1B0C"/>
    <w:rsid w:val="00CB2C0B"/>
    <w:rsid w:val="00CB517D"/>
    <w:rsid w:val="00CC038D"/>
    <w:rsid w:val="00CC08DB"/>
    <w:rsid w:val="00CC392F"/>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975"/>
    <w:rsid w:val="00CE30EA"/>
    <w:rsid w:val="00CF048A"/>
    <w:rsid w:val="00CF155A"/>
    <w:rsid w:val="00CF253B"/>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F8B"/>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039"/>
    <w:rsid w:val="00D50FD2"/>
    <w:rsid w:val="00D51BF3"/>
    <w:rsid w:val="00D628CA"/>
    <w:rsid w:val="00D65FE7"/>
    <w:rsid w:val="00D66846"/>
    <w:rsid w:val="00D675FB"/>
    <w:rsid w:val="00D71F25"/>
    <w:rsid w:val="00D72A9C"/>
    <w:rsid w:val="00D77031"/>
    <w:rsid w:val="00D80C72"/>
    <w:rsid w:val="00D84941"/>
    <w:rsid w:val="00D84FA1"/>
    <w:rsid w:val="00D851F0"/>
    <w:rsid w:val="00D86DB7"/>
    <w:rsid w:val="00D87BF5"/>
    <w:rsid w:val="00D90721"/>
    <w:rsid w:val="00D923C3"/>
    <w:rsid w:val="00D926D0"/>
    <w:rsid w:val="00D93030"/>
    <w:rsid w:val="00D950E1"/>
    <w:rsid w:val="00D952A6"/>
    <w:rsid w:val="00D97F99"/>
    <w:rsid w:val="00DA0D0B"/>
    <w:rsid w:val="00DA0EB1"/>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01FA"/>
    <w:rsid w:val="00E822E8"/>
    <w:rsid w:val="00E82554"/>
    <w:rsid w:val="00E82606"/>
    <w:rsid w:val="00E831C1"/>
    <w:rsid w:val="00E846C8"/>
    <w:rsid w:val="00E84957"/>
    <w:rsid w:val="00E84A55"/>
    <w:rsid w:val="00E85BFF"/>
    <w:rsid w:val="00E90391"/>
    <w:rsid w:val="00E906C2"/>
    <w:rsid w:val="00E92168"/>
    <w:rsid w:val="00E9311F"/>
    <w:rsid w:val="00E934D1"/>
    <w:rsid w:val="00E94AF0"/>
    <w:rsid w:val="00E95D13"/>
    <w:rsid w:val="00E95DD3"/>
    <w:rsid w:val="00E969D5"/>
    <w:rsid w:val="00EA58D1"/>
    <w:rsid w:val="00EA61BC"/>
    <w:rsid w:val="00EA681A"/>
    <w:rsid w:val="00EA735B"/>
    <w:rsid w:val="00EB1E69"/>
    <w:rsid w:val="00EB2086"/>
    <w:rsid w:val="00EB2279"/>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6E9D"/>
    <w:rsid w:val="00F27A3B"/>
    <w:rsid w:val="00F30A39"/>
    <w:rsid w:val="00F32780"/>
    <w:rsid w:val="00F33817"/>
    <w:rsid w:val="00F420D5"/>
    <w:rsid w:val="00F451EA"/>
    <w:rsid w:val="00F45447"/>
    <w:rsid w:val="00F456C6"/>
    <w:rsid w:val="00F4577B"/>
    <w:rsid w:val="00F46496"/>
    <w:rsid w:val="00F474D0"/>
    <w:rsid w:val="00F50179"/>
    <w:rsid w:val="00F515EE"/>
    <w:rsid w:val="00F52C7E"/>
    <w:rsid w:val="00F56511"/>
    <w:rsid w:val="00F6194E"/>
    <w:rsid w:val="00F623AC"/>
    <w:rsid w:val="00F6412A"/>
    <w:rsid w:val="00F65893"/>
    <w:rsid w:val="00F66A4A"/>
    <w:rsid w:val="00F70FE4"/>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1F2A"/>
    <w:rsid w:val="00FB231D"/>
    <w:rsid w:val="00FB45F1"/>
    <w:rsid w:val="00FB4A72"/>
    <w:rsid w:val="00FB54E8"/>
    <w:rsid w:val="00FB7054"/>
    <w:rsid w:val="00FC17B7"/>
    <w:rsid w:val="00FC2CB7"/>
    <w:rsid w:val="00FC4090"/>
    <w:rsid w:val="00FC55B4"/>
    <w:rsid w:val="00FC5FDA"/>
    <w:rsid w:val="00FD00E6"/>
    <w:rsid w:val="00FD09A1"/>
    <w:rsid w:val="00FD29BC"/>
    <w:rsid w:val="00FD2A7C"/>
    <w:rsid w:val="00FD3CEC"/>
    <w:rsid w:val="00FD59EB"/>
    <w:rsid w:val="00FD7299"/>
    <w:rsid w:val="00FE0AF7"/>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afterLines="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jc w:val="center"/>
      <w:outlineLvl w:val="0"/>
    </w:pPr>
    <w:rPr>
      <w:rFonts w:ascii="黑体" w:eastAsia="黑体" w:hAnsi="Times New Roman"/>
      <w:noProof/>
      <w:sz w:val="21"/>
    </w:rPr>
  </w:style>
  <w:style w:type="paragraph" w:customStyle="1" w:styleId="aff">
    <w:name w:val="标准文件_附录表标题"/>
    <w:next w:val="affff6"/>
    <w:qFormat/>
    <w:rsid w:val="00F32780"/>
    <w:pPr>
      <w:numPr>
        <w:ilvl w:val="1"/>
        <w:numId w:val="4"/>
      </w:numPr>
      <w:adjustRightInd w:val="0"/>
      <w:snapToGrid w:val="0"/>
      <w:spacing w:beforeLines="50" w:afterLines="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afterLines="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qFormat/>
    <w:rsid w:val="00F32780"/>
    <w:pPr>
      <w:widowControl w:val="0"/>
      <w:numPr>
        <w:ilvl w:val="5"/>
        <w:numId w:val="29"/>
      </w:numPr>
      <w:spacing w:beforeLines="50" w:afterLines="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qFormat/>
    <w:rsid w:val="00F32780"/>
    <w:pPr>
      <w:widowControl w:val="0"/>
      <w:numPr>
        <w:ilvl w:val="6"/>
        <w:numId w:val="29"/>
      </w:numPr>
      <w:spacing w:beforeLines="50" w:afterLines="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6"/>
    <w:qFormat/>
    <w:rsid w:val="00F32780"/>
    <w:pPr>
      <w:numPr>
        <w:ilvl w:val="2"/>
      </w:numPr>
      <w:spacing w:beforeLines="50" w:afterLines="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afterLines="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afterLines="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afterLines="0"/>
      <w:outlineLvl w:val="9"/>
    </w:pPr>
    <w:rPr>
      <w:rFonts w:ascii="宋体" w:eastAsia="宋体"/>
    </w:rPr>
  </w:style>
  <w:style w:type="paragraph" w:customStyle="1" w:styleId="affffffff8">
    <w:name w:val="标准文件_五级无标题"/>
    <w:basedOn w:val="afff1"/>
    <w:qFormat/>
    <w:rsid w:val="00F32780"/>
    <w:pPr>
      <w:spacing w:beforeLines="0" w:afterLines="0"/>
      <w:outlineLvl w:val="9"/>
    </w:pPr>
    <w:rPr>
      <w:rFonts w:ascii="宋体" w:eastAsia="宋体"/>
    </w:rPr>
  </w:style>
  <w:style w:type="paragraph" w:customStyle="1" w:styleId="affffffff9">
    <w:name w:val="标准文件_三级无标题"/>
    <w:basedOn w:val="afff"/>
    <w:qFormat/>
    <w:rsid w:val="00F32780"/>
    <w:pPr>
      <w:spacing w:beforeLines="0" w:afterLines="0"/>
      <w:outlineLvl w:val="9"/>
    </w:pPr>
    <w:rPr>
      <w:rFonts w:ascii="宋体" w:eastAsia="宋体"/>
    </w:rPr>
  </w:style>
  <w:style w:type="paragraph" w:customStyle="1" w:styleId="affffffffa">
    <w:name w:val="标准文件_二级无标题"/>
    <w:basedOn w:val="affe"/>
    <w:qFormat/>
    <w:rsid w:val="00F32780"/>
    <w:pPr>
      <w:spacing w:beforeLines="0" w:afterLines="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afterLines="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DA0EB1"/>
    <w:pPr>
      <w:tabs>
        <w:tab w:val="right" w:leader="dot" w:pos="9344"/>
      </w:tabs>
      <w:spacing w:line="276" w:lineRule="auto"/>
    </w:pPr>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afterLines="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afterLines="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afterLines="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afterLines="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afterLines="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afterLines="0" w:line="276" w:lineRule="auto"/>
      <w:outlineLvl w:val="9"/>
    </w:pPr>
    <w:rPr>
      <w:rFonts w:ascii="宋体" w:eastAsia="宋体"/>
    </w:rPr>
  </w:style>
  <w:style w:type="paragraph" w:customStyle="1" w:styleId="affffffffff3">
    <w:name w:val="标准文件_附录二级无标题"/>
    <w:basedOn w:val="aff5"/>
    <w:rsid w:val="00F32780"/>
    <w:pPr>
      <w:spacing w:beforeLines="0" w:afterLines="0" w:line="276" w:lineRule="auto"/>
      <w:outlineLvl w:val="9"/>
    </w:pPr>
    <w:rPr>
      <w:rFonts w:ascii="宋体" w:eastAsia="宋体"/>
    </w:rPr>
  </w:style>
  <w:style w:type="paragraph" w:customStyle="1" w:styleId="affffffffff4">
    <w:name w:val="标准文件_附录三级无标题"/>
    <w:basedOn w:val="aff6"/>
    <w:qFormat/>
    <w:rsid w:val="00F32780"/>
    <w:pPr>
      <w:spacing w:beforeLines="0" w:afterLines="0" w:line="276" w:lineRule="auto"/>
      <w:outlineLvl w:val="9"/>
    </w:pPr>
    <w:rPr>
      <w:rFonts w:ascii="宋体" w:eastAsia="宋体"/>
    </w:rPr>
  </w:style>
  <w:style w:type="paragraph" w:customStyle="1" w:styleId="affffffffff5">
    <w:name w:val="标准文件_附录四级无标题"/>
    <w:basedOn w:val="aff7"/>
    <w:qFormat/>
    <w:rsid w:val="00F32780"/>
    <w:pPr>
      <w:spacing w:beforeLines="0" w:afterLines="0" w:line="276" w:lineRule="auto"/>
      <w:outlineLvl w:val="9"/>
    </w:pPr>
    <w:rPr>
      <w:rFonts w:ascii="宋体" w:eastAsia="宋体"/>
    </w:rPr>
  </w:style>
  <w:style w:type="paragraph" w:customStyle="1" w:styleId="affffffffff6">
    <w:name w:val="标准文件_附录五级无标题"/>
    <w:basedOn w:val="aff8"/>
    <w:qFormat/>
    <w:rsid w:val="00F32780"/>
    <w:pPr>
      <w:spacing w:beforeLines="0" w:afterLines="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afterLines="0" w:line="276" w:lineRule="auto"/>
    </w:pPr>
    <w:rPr>
      <w:rFonts w:ascii="宋体" w:eastAsia="宋体"/>
    </w:rPr>
  </w:style>
  <w:style w:type="paragraph" w:customStyle="1" w:styleId="affffffffff8">
    <w:name w:val="标准文件_引言二级无标题"/>
    <w:basedOn w:val="a8"/>
    <w:next w:val="affff6"/>
    <w:qFormat/>
    <w:rsid w:val="00F32780"/>
    <w:pPr>
      <w:spacing w:beforeLines="0" w:afterLines="0" w:line="276" w:lineRule="auto"/>
    </w:pPr>
    <w:rPr>
      <w:rFonts w:ascii="宋体" w:eastAsia="宋体"/>
    </w:rPr>
  </w:style>
  <w:style w:type="paragraph" w:customStyle="1" w:styleId="affffffffff9">
    <w:name w:val="标准文件_引言三级无标题"/>
    <w:basedOn w:val="a9"/>
    <w:qFormat/>
    <w:rsid w:val="00F32780"/>
    <w:pPr>
      <w:spacing w:beforeLines="0" w:afterLines="0" w:line="276" w:lineRule="auto"/>
    </w:pPr>
    <w:rPr>
      <w:rFonts w:ascii="宋体" w:eastAsia="宋体"/>
    </w:rPr>
  </w:style>
  <w:style w:type="paragraph" w:customStyle="1" w:styleId="affffffffffa">
    <w:name w:val="标准文件_引言四级无标题"/>
    <w:basedOn w:val="aa"/>
    <w:next w:val="affff6"/>
    <w:qFormat/>
    <w:rsid w:val="00F32780"/>
    <w:pPr>
      <w:spacing w:beforeLines="0" w:afterLines="0" w:line="276" w:lineRule="auto"/>
    </w:pPr>
    <w:rPr>
      <w:rFonts w:ascii="宋体" w:eastAsia="宋体"/>
    </w:rPr>
  </w:style>
  <w:style w:type="paragraph" w:customStyle="1" w:styleId="affffffffffb">
    <w:name w:val="标准文件_引言五级无标题"/>
    <w:basedOn w:val="ab"/>
    <w:next w:val="affff6"/>
    <w:qFormat/>
    <w:rsid w:val="00F32780"/>
    <w:pPr>
      <w:spacing w:beforeLines="0" w:afterLines="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F26E9D"/>
    <w:pPr>
      <w:tabs>
        <w:tab w:val="center" w:pos="4201"/>
        <w:tab w:val="right" w:leader="dot" w:pos="9298"/>
      </w:tabs>
      <w:autoSpaceDE w:val="0"/>
      <w:autoSpaceDN w:val="0"/>
      <w:ind w:firstLineChars="200" w:firstLine="420"/>
      <w:jc w:val="both"/>
    </w:pPr>
    <w:rPr>
      <w:rFonts w:ascii="宋体" w:hAnsi="Times New Roman"/>
      <w:sz w:val="21"/>
      <w:szCs w:val="22"/>
    </w:rPr>
  </w:style>
  <w:style w:type="character" w:customStyle="1" w:styleId="Char7">
    <w:name w:val="段 Char"/>
    <w:link w:val="afffffffffff4"/>
    <w:rsid w:val="00F26E9D"/>
    <w:rPr>
      <w:rFonts w:ascii="宋体" w:hAnsi="Times New Roman"/>
      <w:sz w:val="21"/>
      <w:szCs w:val="22"/>
    </w:rPr>
  </w:style>
  <w:style w:type="paragraph" w:customStyle="1" w:styleId="TableParagraph">
    <w:name w:val="Table Paragraph"/>
    <w:basedOn w:val="afff5"/>
    <w:rsid w:val="00046098"/>
    <w:pPr>
      <w:autoSpaceDE w:val="0"/>
      <w:autoSpaceDN w:val="0"/>
      <w:adjustRightInd/>
      <w:spacing w:line="240" w:lineRule="auto"/>
      <w:jc w:val="left"/>
    </w:pPr>
    <w:rPr>
      <w:rFonts w:ascii="宋体" w:hAnsi="宋体" w:cs="宋体"/>
      <w:ker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Char"/>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F32780"/>
    <w:pPr>
      <w:keepNext/>
      <w:keepLines/>
      <w:spacing w:before="260" w:after="260" w:line="416" w:lineRule="auto"/>
      <w:outlineLvl w:val="2"/>
    </w:pPr>
    <w:rPr>
      <w:b/>
      <w:bCs/>
      <w:sz w:val="32"/>
      <w:szCs w:val="32"/>
    </w:rPr>
  </w:style>
  <w:style w:type="paragraph" w:styleId="4">
    <w:name w:val="heading 4"/>
    <w:basedOn w:val="afff5"/>
    <w:next w:val="afff5"/>
    <w:link w:val="4Char"/>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F32780"/>
    <w:rPr>
      <w:b/>
      <w:bCs/>
      <w:kern w:val="44"/>
      <w:sz w:val="44"/>
      <w:szCs w:val="44"/>
    </w:rPr>
  </w:style>
  <w:style w:type="character" w:customStyle="1" w:styleId="2Char">
    <w:name w:val="标题 2 Char"/>
    <w:link w:val="22"/>
    <w:rsid w:val="00F32780"/>
    <w:rPr>
      <w:rFonts w:ascii="Arial" w:eastAsia="黑体" w:hAnsi="Arial"/>
      <w:b/>
      <w:bCs/>
      <w:kern w:val="2"/>
      <w:sz w:val="32"/>
      <w:szCs w:val="32"/>
    </w:rPr>
  </w:style>
  <w:style w:type="character" w:customStyle="1" w:styleId="3Char">
    <w:name w:val="标题 3 Char"/>
    <w:link w:val="3"/>
    <w:rsid w:val="00F32780"/>
    <w:rPr>
      <w:b/>
      <w:bCs/>
      <w:kern w:val="2"/>
      <w:sz w:val="32"/>
      <w:szCs w:val="32"/>
    </w:rPr>
  </w:style>
  <w:style w:type="character" w:customStyle="1" w:styleId="4Char">
    <w:name w:val="标题 4 Char"/>
    <w:link w:val="4"/>
    <w:rsid w:val="00F32780"/>
    <w:rPr>
      <w:rFonts w:ascii="Arial" w:eastAsia="黑体" w:hAnsi="Arial"/>
      <w:b/>
      <w:bCs/>
      <w:kern w:val="2"/>
      <w:sz w:val="28"/>
      <w:szCs w:val="28"/>
    </w:rPr>
  </w:style>
  <w:style w:type="character" w:customStyle="1" w:styleId="5Char">
    <w:name w:val="标题 5 Char"/>
    <w:link w:val="5"/>
    <w:rsid w:val="00F32780"/>
    <w:rPr>
      <w:b/>
      <w:bCs/>
      <w:kern w:val="2"/>
      <w:sz w:val="28"/>
      <w:szCs w:val="28"/>
    </w:rPr>
  </w:style>
  <w:style w:type="character" w:customStyle="1" w:styleId="6Char">
    <w:name w:val="标题 6 Char"/>
    <w:link w:val="6"/>
    <w:rsid w:val="00F32780"/>
    <w:rPr>
      <w:rFonts w:ascii="Arial" w:eastAsia="黑体" w:hAnsi="Arial"/>
      <w:b/>
      <w:bCs/>
      <w:kern w:val="2"/>
      <w:sz w:val="24"/>
      <w:szCs w:val="24"/>
    </w:rPr>
  </w:style>
  <w:style w:type="character" w:customStyle="1" w:styleId="7Char">
    <w:name w:val="标题 7 Char"/>
    <w:link w:val="7"/>
    <w:rsid w:val="00F32780"/>
    <w:rPr>
      <w:b/>
      <w:bCs/>
      <w:kern w:val="2"/>
      <w:sz w:val="24"/>
      <w:szCs w:val="24"/>
    </w:rPr>
  </w:style>
  <w:style w:type="character" w:customStyle="1" w:styleId="8Char">
    <w:name w:val="标题 8 Char"/>
    <w:link w:val="8"/>
    <w:rsid w:val="00F32780"/>
    <w:rPr>
      <w:rFonts w:ascii="Arial" w:eastAsia="黑体" w:hAnsi="Arial"/>
      <w:kern w:val="2"/>
      <w:sz w:val="24"/>
      <w:szCs w:val="24"/>
    </w:rPr>
  </w:style>
  <w:style w:type="character" w:customStyle="1" w:styleId="9Char">
    <w:name w:val="标题 9 Char"/>
    <w:link w:val="9"/>
    <w:rsid w:val="00F32780"/>
    <w:rPr>
      <w:rFonts w:ascii="Arial" w:eastAsia="黑体" w:hAnsi="Arial"/>
      <w:kern w:val="2"/>
      <w:sz w:val="21"/>
      <w:szCs w:val="21"/>
    </w:rPr>
  </w:style>
  <w:style w:type="paragraph" w:styleId="afff9">
    <w:name w:val="header"/>
    <w:basedOn w:val="afff5"/>
    <w:link w:val="Char"/>
    <w:uiPriority w:val="99"/>
    <w:rsid w:val="00F32780"/>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F32780"/>
    <w:rPr>
      <w:kern w:val="2"/>
      <w:sz w:val="18"/>
      <w:szCs w:val="18"/>
    </w:rPr>
  </w:style>
  <w:style w:type="paragraph" w:styleId="afffa">
    <w:name w:val="footer"/>
    <w:basedOn w:val="afff5"/>
    <w:link w:val="Char0"/>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F32780"/>
    <w:rPr>
      <w:rFonts w:ascii="宋体"/>
      <w:kern w:val="2"/>
      <w:sz w:val="18"/>
      <w:szCs w:val="18"/>
    </w:rPr>
  </w:style>
  <w:style w:type="paragraph" w:styleId="afffb">
    <w:name w:val="Balloon Text"/>
    <w:basedOn w:val="afff5"/>
    <w:link w:val="Char1"/>
    <w:uiPriority w:val="99"/>
    <w:semiHidden/>
    <w:unhideWhenUsed/>
    <w:rsid w:val="00F32780"/>
    <w:rPr>
      <w:sz w:val="18"/>
      <w:szCs w:val="18"/>
    </w:rPr>
  </w:style>
  <w:style w:type="character" w:customStyle="1" w:styleId="Char1">
    <w:name w:val="批注框文本 Char"/>
    <w:link w:val="afffb"/>
    <w:uiPriority w:val="99"/>
    <w:semiHidden/>
    <w:rsid w:val="00F32780"/>
    <w:rPr>
      <w:kern w:val="2"/>
      <w:sz w:val="18"/>
      <w:szCs w:val="18"/>
    </w:rPr>
  </w:style>
  <w:style w:type="paragraph" w:styleId="afffc">
    <w:name w:val="Quote"/>
    <w:basedOn w:val="afff5"/>
    <w:next w:val="afff5"/>
    <w:link w:val="Char2"/>
    <w:uiPriority w:val="29"/>
    <w:qFormat/>
    <w:rsid w:val="00F32780"/>
    <w:rPr>
      <w:i/>
      <w:iCs/>
      <w:color w:val="000000"/>
    </w:rPr>
  </w:style>
  <w:style w:type="character" w:customStyle="1" w:styleId="Char2">
    <w:name w:val="引用 Char"/>
    <w:link w:val="afffc"/>
    <w:uiPriority w:val="29"/>
    <w:rsid w:val="00F32780"/>
    <w:rPr>
      <w:i/>
      <w:iCs/>
      <w:color w:val="000000"/>
      <w:kern w:val="2"/>
      <w:sz w:val="21"/>
      <w:szCs w:val="21"/>
    </w:rPr>
  </w:style>
  <w:style w:type="character" w:styleId="afffd">
    <w:name w:val="Strong"/>
    <w:uiPriority w:val="22"/>
    <w:qFormat/>
    <w:rsid w:val="00F32780"/>
    <w:rPr>
      <w:b/>
      <w:bCs/>
    </w:rPr>
  </w:style>
  <w:style w:type="character" w:styleId="afffe">
    <w:name w:val="Emphasis"/>
    <w:uiPriority w:val="20"/>
    <w:qFormat/>
    <w:rsid w:val="00F32780"/>
    <w:rPr>
      <w:i/>
      <w:iCs/>
    </w:rPr>
  </w:style>
  <w:style w:type="paragraph" w:styleId="affff">
    <w:name w:val="Title"/>
    <w:basedOn w:val="afff5"/>
    <w:link w:val="Char3"/>
    <w:qFormat/>
    <w:rsid w:val="00F32780"/>
    <w:pPr>
      <w:spacing w:before="240" w:after="60"/>
      <w:jc w:val="center"/>
      <w:outlineLvl w:val="0"/>
    </w:pPr>
    <w:rPr>
      <w:rFonts w:ascii="Arial" w:hAnsi="Arial" w:cs="Arial"/>
      <w:b/>
      <w:bCs/>
      <w:sz w:val="32"/>
      <w:szCs w:val="32"/>
    </w:rPr>
  </w:style>
  <w:style w:type="character" w:customStyle="1" w:styleId="Char3">
    <w:name w:val="标题 Char"/>
    <w:link w:val="affff"/>
    <w:rsid w:val="00F32780"/>
    <w:rPr>
      <w:rFonts w:ascii="Arial" w:hAnsi="Arial" w:cs="Arial"/>
      <w:b/>
      <w:bCs/>
      <w:kern w:val="2"/>
      <w:sz w:val="32"/>
      <w:szCs w:val="32"/>
    </w:rPr>
  </w:style>
  <w:style w:type="paragraph" w:customStyle="1" w:styleId="affff0">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F32780"/>
    <w:pPr>
      <w:ind w:left="198"/>
    </w:pPr>
    <w:rPr>
      <w:rFonts w:ascii="宋体" w:hAnsi="Times New Roman"/>
      <w:sz w:val="18"/>
    </w:rPr>
  </w:style>
  <w:style w:type="paragraph" w:customStyle="1" w:styleId="affff3">
    <w:name w:val="标准文件_页脚奇数页"/>
    <w:rsid w:val="00F32780"/>
    <w:pPr>
      <w:ind w:right="227"/>
      <w:jc w:val="right"/>
    </w:pPr>
    <w:rPr>
      <w:rFonts w:ascii="宋体" w:hAnsi="Times New Roman"/>
      <w:sz w:val="18"/>
    </w:rPr>
  </w:style>
  <w:style w:type="paragraph" w:customStyle="1" w:styleId="affff4">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5">
    <w:name w:val="标准文件_标准正文"/>
    <w:basedOn w:val="afff5"/>
    <w:next w:val="affff6"/>
    <w:rsid w:val="00F32780"/>
    <w:pPr>
      <w:snapToGrid w:val="0"/>
      <w:ind w:firstLineChars="200" w:firstLine="200"/>
    </w:pPr>
    <w:rPr>
      <w:kern w:val="0"/>
    </w:rPr>
  </w:style>
  <w:style w:type="paragraph" w:customStyle="1" w:styleId="affff7">
    <w:name w:val="标准文件_版本"/>
    <w:basedOn w:val="affff5"/>
    <w:rsid w:val="00F32780"/>
    <w:pPr>
      <w:adjustRightInd/>
      <w:snapToGrid/>
      <w:ind w:firstLineChars="0" w:firstLine="0"/>
    </w:pPr>
    <w:rPr>
      <w:rFonts w:ascii="宋体" w:hAnsi="宋体"/>
      <w:kern w:val="2"/>
    </w:rPr>
  </w:style>
  <w:style w:type="paragraph" w:customStyle="1" w:styleId="affff8">
    <w:name w:val="标准文件_标准部门"/>
    <w:basedOn w:val="afff5"/>
    <w:rsid w:val="00F32780"/>
    <w:pPr>
      <w:jc w:val="center"/>
    </w:pPr>
    <w:rPr>
      <w:rFonts w:ascii="黑体" w:eastAsia="黑体"/>
      <w:kern w:val="0"/>
      <w:sz w:val="44"/>
    </w:rPr>
  </w:style>
  <w:style w:type="paragraph" w:customStyle="1" w:styleId="affff9">
    <w:name w:val="标准文件_标准代替"/>
    <w:basedOn w:val="afff5"/>
    <w:next w:val="afff5"/>
    <w:rsid w:val="00F32780"/>
    <w:pPr>
      <w:spacing w:line="310" w:lineRule="exact"/>
      <w:jc w:val="right"/>
    </w:pPr>
    <w:rPr>
      <w:rFonts w:ascii="宋体" w:hAnsi="宋体"/>
      <w:kern w:val="0"/>
    </w:rPr>
  </w:style>
  <w:style w:type="paragraph" w:customStyle="1" w:styleId="affffa">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F32780"/>
    <w:pPr>
      <w:jc w:val="left"/>
    </w:pPr>
  </w:style>
  <w:style w:type="paragraph" w:customStyle="1" w:styleId="affffd">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6">
    <w:name w:val="标准文件_段"/>
    <w:link w:val="Char4"/>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F32780"/>
    <w:rPr>
      <w:rFonts w:ascii="黑体" w:eastAsia="黑体"/>
      <w:spacing w:val="0"/>
      <w:w w:val="100"/>
      <w:position w:val="3"/>
      <w:sz w:val="28"/>
    </w:rPr>
  </w:style>
  <w:style w:type="paragraph" w:customStyle="1" w:styleId="ad">
    <w:name w:val="标准文件_方框数字列项"/>
    <w:basedOn w:val="affff6"/>
    <w:rsid w:val="00F32780"/>
    <w:pPr>
      <w:numPr>
        <w:numId w:val="3"/>
      </w:numPr>
      <w:ind w:firstLineChars="0" w:firstLine="0"/>
    </w:pPr>
  </w:style>
  <w:style w:type="paragraph" w:customStyle="1" w:styleId="afffff">
    <w:name w:val="标准文件_封面标准编号"/>
    <w:basedOn w:val="afff5"/>
    <w:next w:val="affff9"/>
    <w:rsid w:val="00F32780"/>
    <w:pPr>
      <w:spacing w:line="310" w:lineRule="exact"/>
      <w:jc w:val="right"/>
    </w:pPr>
    <w:rPr>
      <w:rFonts w:ascii="黑体" w:eastAsia="黑体"/>
      <w:kern w:val="0"/>
      <w:sz w:val="28"/>
    </w:rPr>
  </w:style>
  <w:style w:type="paragraph" w:customStyle="1" w:styleId="afffff0">
    <w:name w:val="标准文件_封面标准分类号"/>
    <w:basedOn w:val="afff5"/>
    <w:rsid w:val="00F32780"/>
    <w:rPr>
      <w:rFonts w:ascii="黑体" w:eastAsia="黑体"/>
      <w:b/>
      <w:kern w:val="0"/>
      <w:sz w:val="28"/>
    </w:rPr>
  </w:style>
  <w:style w:type="paragraph" w:customStyle="1" w:styleId="afffff1">
    <w:name w:val="标准文件_封面标准名称"/>
    <w:basedOn w:val="afff5"/>
    <w:rsid w:val="00F32780"/>
    <w:pPr>
      <w:spacing w:line="240" w:lineRule="auto"/>
      <w:jc w:val="center"/>
    </w:pPr>
    <w:rPr>
      <w:rFonts w:ascii="黑体" w:eastAsia="黑体"/>
      <w:kern w:val="0"/>
      <w:sz w:val="52"/>
    </w:rPr>
  </w:style>
  <w:style w:type="paragraph" w:customStyle="1" w:styleId="afffff2">
    <w:name w:val="标准文件_封面标准英文名称"/>
    <w:basedOn w:val="afff5"/>
    <w:rsid w:val="00F32780"/>
    <w:pPr>
      <w:spacing w:line="240" w:lineRule="auto"/>
      <w:jc w:val="center"/>
    </w:pPr>
    <w:rPr>
      <w:rFonts w:ascii="黑体" w:eastAsia="黑体"/>
      <w:b/>
      <w:sz w:val="28"/>
    </w:rPr>
  </w:style>
  <w:style w:type="paragraph" w:customStyle="1" w:styleId="afffff3">
    <w:name w:val="标准文件_封面发布日期"/>
    <w:basedOn w:val="afff5"/>
    <w:rsid w:val="00F32780"/>
    <w:pPr>
      <w:spacing w:line="310" w:lineRule="exact"/>
    </w:pPr>
    <w:rPr>
      <w:rFonts w:ascii="黑体" w:eastAsia="黑体"/>
      <w:kern w:val="0"/>
      <w:sz w:val="28"/>
    </w:rPr>
  </w:style>
  <w:style w:type="paragraph" w:customStyle="1" w:styleId="afffff4">
    <w:name w:val="标准文件_封面密级"/>
    <w:basedOn w:val="afff5"/>
    <w:rsid w:val="00F32780"/>
    <w:rPr>
      <w:rFonts w:eastAsia="黑体"/>
      <w:sz w:val="32"/>
    </w:rPr>
  </w:style>
  <w:style w:type="paragraph" w:customStyle="1" w:styleId="afffff5">
    <w:name w:val="标准文件_封面实施日期"/>
    <w:basedOn w:val="afff5"/>
    <w:rsid w:val="00F32780"/>
    <w:pPr>
      <w:spacing w:line="310" w:lineRule="exact"/>
      <w:jc w:val="right"/>
    </w:pPr>
    <w:rPr>
      <w:rFonts w:ascii="黑体" w:eastAsia="黑体"/>
      <w:sz w:val="28"/>
    </w:rPr>
  </w:style>
  <w:style w:type="paragraph" w:customStyle="1" w:styleId="afffff6">
    <w:name w:val="标准文件_封面抬头"/>
    <w:basedOn w:val="affff6"/>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qFormat/>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F32780"/>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F32780"/>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F32780"/>
    <w:pPr>
      <w:spacing w:after="120"/>
    </w:pPr>
  </w:style>
  <w:style w:type="character" w:customStyle="1" w:styleId="Char5">
    <w:name w:val="正文文本 Char"/>
    <w:link w:val="afffff8"/>
    <w:rsid w:val="00F32780"/>
    <w:rPr>
      <w:kern w:val="2"/>
      <w:sz w:val="21"/>
      <w:szCs w:val="21"/>
    </w:rPr>
  </w:style>
  <w:style w:type="paragraph" w:customStyle="1" w:styleId="afffff9">
    <w:name w:val="标准文件_附录章标题"/>
    <w:next w:val="affff6"/>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F32780"/>
    <w:pPr>
      <w:spacing w:line="460" w:lineRule="exact"/>
      <w:ind w:left="0" w:firstLine="0"/>
    </w:pPr>
  </w:style>
  <w:style w:type="paragraph" w:customStyle="1" w:styleId="afffffc">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6"/>
    <w:qFormat/>
    <w:rsid w:val="00F32780"/>
    <w:pPr>
      <w:widowControl/>
      <w:numPr>
        <w:ilvl w:val="4"/>
      </w:numPr>
      <w:outlineLvl w:val="3"/>
    </w:pPr>
  </w:style>
  <w:style w:type="character" w:styleId="afffffd">
    <w:name w:val="Subtle Reference"/>
    <w:uiPriority w:val="31"/>
    <w:qFormat/>
    <w:rsid w:val="00F32780"/>
    <w:rPr>
      <w:smallCaps/>
      <w:color w:val="C0504D"/>
      <w:u w:val="single"/>
    </w:rPr>
  </w:style>
  <w:style w:type="paragraph" w:customStyle="1" w:styleId="afffffe">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6"/>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F32780"/>
    <w:rPr>
      <w:rFonts w:ascii="宋体"/>
      <w:kern w:val="2"/>
      <w:sz w:val="18"/>
      <w:szCs w:val="18"/>
    </w:rPr>
  </w:style>
  <w:style w:type="paragraph" w:customStyle="1" w:styleId="affffff0">
    <w:name w:val="标准文件_条文脚注"/>
    <w:basedOn w:val="affffff"/>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F32780"/>
    <w:pPr>
      <w:numPr>
        <w:numId w:val="14"/>
      </w:numPr>
      <w:spacing w:line="240" w:lineRule="auto"/>
      <w:jc w:val="left"/>
    </w:pPr>
    <w:rPr>
      <w:rFonts w:ascii="宋体" w:hAnsi="宋体"/>
      <w:sz w:val="18"/>
    </w:rPr>
  </w:style>
  <w:style w:type="character" w:styleId="affffff1">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2">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6"/>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qFormat/>
    <w:rsid w:val="00F32780"/>
    <w:pPr>
      <w:numPr>
        <w:ilvl w:val="2"/>
      </w:numPr>
      <w:spacing w:beforeLines="50" w:before="50" w:afterLines="50" w:after="50"/>
      <w:outlineLvl w:val="1"/>
    </w:pPr>
  </w:style>
  <w:style w:type="paragraph" w:customStyle="1" w:styleId="affffff3">
    <w:name w:val="标准文件_一致程度"/>
    <w:basedOn w:val="afff5"/>
    <w:rsid w:val="00F32780"/>
    <w:pPr>
      <w:spacing w:line="440" w:lineRule="exact"/>
      <w:jc w:val="center"/>
    </w:pPr>
    <w:rPr>
      <w:sz w:val="28"/>
    </w:rPr>
  </w:style>
  <w:style w:type="paragraph" w:customStyle="1" w:styleId="affffff4">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6"/>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F32780"/>
    <w:pPr>
      <w:numPr>
        <w:numId w:val="23"/>
      </w:numPr>
      <w:jc w:val="center"/>
    </w:pPr>
    <w:rPr>
      <w:rFonts w:ascii="黑体" w:eastAsia="黑体" w:hAnsi="Times New Roman"/>
      <w:sz w:val="21"/>
    </w:rPr>
  </w:style>
  <w:style w:type="paragraph" w:customStyle="1" w:styleId="afb">
    <w:name w:val="标准文件_正文英文图标题"/>
    <w:next w:val="affff6"/>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7">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8">
    <w:name w:val="发布部门"/>
    <w:next w:val="affff6"/>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F32780"/>
    <w:pPr>
      <w:spacing w:before="180" w:line="180" w:lineRule="exact"/>
      <w:jc w:val="center"/>
    </w:pPr>
    <w:rPr>
      <w:rFonts w:ascii="宋体" w:hAnsi="Times New Roman"/>
      <w:sz w:val="21"/>
    </w:rPr>
  </w:style>
  <w:style w:type="paragraph" w:customStyle="1" w:styleId="affffffd">
    <w:name w:val="封面标准文稿类别"/>
    <w:rsid w:val="00F32780"/>
    <w:pPr>
      <w:spacing w:before="440" w:line="400" w:lineRule="exact"/>
      <w:jc w:val="center"/>
    </w:pPr>
    <w:rPr>
      <w:rFonts w:ascii="宋体" w:hAnsi="Times New Roman"/>
      <w:sz w:val="24"/>
    </w:rPr>
  </w:style>
  <w:style w:type="paragraph" w:customStyle="1" w:styleId="affffffe">
    <w:name w:val="封面标准英文名称"/>
    <w:rsid w:val="00F32780"/>
    <w:pPr>
      <w:widowControl w:val="0"/>
      <w:spacing w:line="360" w:lineRule="exact"/>
      <w:jc w:val="center"/>
    </w:pPr>
    <w:rPr>
      <w:rFonts w:ascii="Times New Roman" w:hAnsi="Times New Roman"/>
      <w:sz w:val="28"/>
    </w:rPr>
  </w:style>
  <w:style w:type="paragraph" w:customStyle="1" w:styleId="afffffff">
    <w:name w:val="封面一致性程度标识"/>
    <w:rsid w:val="00F32780"/>
    <w:pPr>
      <w:spacing w:before="440" w:line="440" w:lineRule="exact"/>
      <w:jc w:val="center"/>
    </w:pPr>
    <w:rPr>
      <w:rFonts w:ascii="Times New Roman" w:hAnsi="Times New Roman"/>
      <w:sz w:val="28"/>
    </w:rPr>
  </w:style>
  <w:style w:type="paragraph" w:customStyle="1" w:styleId="afffffff0">
    <w:name w:val="封面正文"/>
    <w:rsid w:val="00F32780"/>
    <w:pPr>
      <w:jc w:val="both"/>
    </w:pPr>
    <w:rPr>
      <w:rFonts w:ascii="Times New Roman" w:hAnsi="Times New Roman"/>
    </w:rPr>
  </w:style>
  <w:style w:type="paragraph" w:customStyle="1" w:styleId="afffffff1">
    <w:name w:val="附录二级无标题条"/>
    <w:basedOn w:val="afff5"/>
    <w:next w:val="affff6"/>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F32780"/>
    <w:pPr>
      <w:outlineLvl w:val="4"/>
    </w:pPr>
  </w:style>
  <w:style w:type="paragraph" w:customStyle="1" w:styleId="afffffff3">
    <w:name w:val="附录四级无标题条"/>
    <w:basedOn w:val="afffffff2"/>
    <w:next w:val="affff6"/>
    <w:rsid w:val="00F32780"/>
    <w:pPr>
      <w:outlineLvl w:val="5"/>
    </w:pPr>
  </w:style>
  <w:style w:type="paragraph" w:customStyle="1" w:styleId="afffffff4">
    <w:name w:val="附录图"/>
    <w:next w:val="affff6"/>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5">
    <w:name w:val="附录五级无标题条"/>
    <w:basedOn w:val="afffffff3"/>
    <w:next w:val="affff6"/>
    <w:rsid w:val="00F32780"/>
    <w:pPr>
      <w:outlineLvl w:val="6"/>
    </w:pPr>
  </w:style>
  <w:style w:type="paragraph" w:customStyle="1" w:styleId="afffffff6">
    <w:name w:val="附录性质"/>
    <w:basedOn w:val="afff5"/>
    <w:rsid w:val="00F32780"/>
    <w:pPr>
      <w:widowControl/>
      <w:adjustRightInd/>
      <w:jc w:val="center"/>
    </w:pPr>
    <w:rPr>
      <w:rFonts w:ascii="黑体" w:eastAsia="黑体"/>
    </w:rPr>
  </w:style>
  <w:style w:type="paragraph" w:customStyle="1" w:styleId="afffffff7">
    <w:name w:val="附录一级无标题条"/>
    <w:basedOn w:val="afffff9"/>
    <w:next w:val="affff6"/>
    <w:rsid w:val="00F32780"/>
    <w:pPr>
      <w:autoSpaceDN w:val="0"/>
      <w:outlineLvl w:val="2"/>
    </w:pPr>
    <w:rPr>
      <w:rFonts w:ascii="宋体" w:eastAsia="宋体" w:hAnsi="宋体"/>
    </w:rPr>
  </w:style>
  <w:style w:type="character" w:customStyle="1" w:styleId="afffffff8">
    <w:name w:val="个人答复风格"/>
    <w:rsid w:val="00F32780"/>
    <w:rPr>
      <w:rFonts w:ascii="Arial" w:eastAsia="宋体" w:hAnsi="Arial" w:cs="Arial"/>
      <w:color w:val="auto"/>
      <w:spacing w:val="0"/>
      <w:sz w:val="20"/>
    </w:rPr>
  </w:style>
  <w:style w:type="character" w:customStyle="1" w:styleId="afffffff9">
    <w:name w:val="个人撰写风格"/>
    <w:rsid w:val="00F32780"/>
    <w:rPr>
      <w:rFonts w:ascii="Arial" w:eastAsia="宋体" w:hAnsi="Arial" w:cs="Arial"/>
      <w:color w:val="auto"/>
      <w:spacing w:val="0"/>
      <w:sz w:val="20"/>
    </w:rPr>
  </w:style>
  <w:style w:type="paragraph" w:customStyle="1" w:styleId="afffffffa">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b">
    <w:name w:val="列项·"/>
    <w:basedOn w:val="affff6"/>
    <w:rsid w:val="00F32780"/>
    <w:pPr>
      <w:tabs>
        <w:tab w:val="left" w:pos="840"/>
      </w:tabs>
    </w:pPr>
  </w:style>
  <w:style w:type="paragraph" w:customStyle="1" w:styleId="afffffffc">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d">
    <w:name w:val="其他标准称谓"/>
    <w:rsid w:val="00F32780"/>
    <w:pPr>
      <w:spacing w:line="0" w:lineRule="atLeast"/>
      <w:jc w:val="distribute"/>
    </w:pPr>
    <w:rPr>
      <w:rFonts w:ascii="黑体" w:eastAsia="黑体" w:hAnsi="宋体"/>
      <w:sz w:val="52"/>
    </w:rPr>
  </w:style>
  <w:style w:type="paragraph" w:customStyle="1" w:styleId="afffffffe">
    <w:name w:val="其他发布部门"/>
    <w:basedOn w:val="affffff8"/>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
    <w:name w:val="实施日期"/>
    <w:basedOn w:val="affffff9"/>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F32780"/>
    <w:pPr>
      <w:adjustRightInd/>
      <w:spacing w:line="240" w:lineRule="auto"/>
      <w:jc w:val="left"/>
    </w:pPr>
    <w:rPr>
      <w:szCs w:val="24"/>
    </w:rPr>
  </w:style>
  <w:style w:type="paragraph" w:customStyle="1" w:styleId="affffffff1">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3">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4">
    <w:name w:val="Normal Indent"/>
    <w:basedOn w:val="afff5"/>
    <w:rsid w:val="00F32780"/>
    <w:pPr>
      <w:ind w:firstLine="420"/>
    </w:pPr>
  </w:style>
  <w:style w:type="paragraph" w:customStyle="1" w:styleId="affffffff5">
    <w:name w:val="注:后续"/>
    <w:rsid w:val="00F32780"/>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F32780"/>
    <w:pPr>
      <w:ind w:leftChars="0" w:left="1406" w:firstLineChars="0" w:hanging="499"/>
    </w:pPr>
  </w:style>
  <w:style w:type="paragraph" w:customStyle="1" w:styleId="affffffff7">
    <w:name w:val="标准文件_一级无标题"/>
    <w:basedOn w:val="affd"/>
    <w:qFormat/>
    <w:rsid w:val="00F32780"/>
    <w:pPr>
      <w:spacing w:beforeLines="0" w:before="0" w:afterLines="0" w:after="0"/>
      <w:outlineLvl w:val="9"/>
    </w:pPr>
    <w:rPr>
      <w:rFonts w:ascii="宋体" w:eastAsia="宋体"/>
    </w:rPr>
  </w:style>
  <w:style w:type="paragraph" w:customStyle="1" w:styleId="affffffff8">
    <w:name w:val="标准文件_五级无标题"/>
    <w:basedOn w:val="afff1"/>
    <w:qFormat/>
    <w:rsid w:val="00F32780"/>
    <w:pPr>
      <w:spacing w:beforeLines="0" w:before="0" w:afterLines="0" w:after="0"/>
      <w:outlineLvl w:val="9"/>
    </w:pPr>
    <w:rPr>
      <w:rFonts w:ascii="宋体" w:eastAsia="宋体"/>
    </w:rPr>
  </w:style>
  <w:style w:type="paragraph" w:customStyle="1" w:styleId="affffffff9">
    <w:name w:val="标准文件_三级无标题"/>
    <w:basedOn w:val="afff"/>
    <w:qFormat/>
    <w:rsid w:val="00F32780"/>
    <w:pPr>
      <w:spacing w:beforeLines="0" w:before="0" w:afterLines="0" w:after="0"/>
      <w:outlineLvl w:val="9"/>
    </w:pPr>
    <w:rPr>
      <w:rFonts w:ascii="宋体" w:eastAsia="宋体"/>
    </w:rPr>
  </w:style>
  <w:style w:type="paragraph" w:customStyle="1" w:styleId="affffffffa">
    <w:name w:val="标准文件_二级无标题"/>
    <w:basedOn w:val="affe"/>
    <w:qFormat/>
    <w:rsid w:val="00F32780"/>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F32780"/>
    <w:rPr>
      <w:rFonts w:eastAsia="宋体"/>
    </w:rPr>
  </w:style>
  <w:style w:type="paragraph" w:customStyle="1" w:styleId="affffffffc">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F32780"/>
    <w:pPr>
      <w:numPr>
        <w:numId w:val="2"/>
      </w:numPr>
      <w:ind w:firstLineChars="0" w:firstLine="0"/>
    </w:pPr>
    <w:rPr>
      <w:rFonts w:ascii="Times New Roman" w:cs="Arial"/>
      <w:szCs w:val="28"/>
    </w:rPr>
  </w:style>
  <w:style w:type="paragraph" w:customStyle="1" w:styleId="ae">
    <w:name w:val="标准文件_小写罗马数字编号列项"/>
    <w:basedOn w:val="affff6"/>
    <w:rsid w:val="00F32780"/>
    <w:pPr>
      <w:numPr>
        <w:numId w:val="15"/>
      </w:numPr>
      <w:ind w:firstLineChars="0" w:firstLine="0"/>
    </w:pPr>
    <w:rPr>
      <w:rFonts w:cs="Arial"/>
      <w:szCs w:val="28"/>
    </w:rPr>
  </w:style>
  <w:style w:type="paragraph" w:customStyle="1" w:styleId="affffffffd">
    <w:name w:val="标准文件_附录标题"/>
    <w:basedOn w:val="aff3"/>
    <w:qFormat/>
    <w:rsid w:val="00F32780"/>
    <w:pPr>
      <w:numPr>
        <w:numId w:val="0"/>
      </w:numPr>
      <w:spacing w:after="280"/>
      <w:outlineLvl w:val="9"/>
    </w:pPr>
  </w:style>
  <w:style w:type="paragraph" w:customStyle="1" w:styleId="affffffffe">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6"/>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
    <w:name w:val="标准文件_索引字母"/>
    <w:next w:val="affff6"/>
    <w:qFormat/>
    <w:rsid w:val="00F32780"/>
    <w:pPr>
      <w:jc w:val="center"/>
    </w:pPr>
    <w:rPr>
      <w:rFonts w:ascii="宋体" w:eastAsia="Times New Roman" w:hAnsi="宋体"/>
      <w:b/>
      <w:kern w:val="2"/>
      <w:sz w:val="21"/>
    </w:rPr>
  </w:style>
  <w:style w:type="paragraph" w:customStyle="1" w:styleId="afffffffff0">
    <w:name w:val="标准文件_附录前"/>
    <w:next w:val="affff6"/>
    <w:qFormat/>
    <w:rsid w:val="00F32780"/>
    <w:pPr>
      <w:spacing w:line="20" w:lineRule="atLeast"/>
      <w:ind w:firstLine="200"/>
    </w:pPr>
    <w:rPr>
      <w:rFonts w:ascii="宋体" w:hAnsi="宋体"/>
      <w:kern w:val="2"/>
      <w:sz w:val="10"/>
    </w:rPr>
  </w:style>
  <w:style w:type="paragraph" w:customStyle="1" w:styleId="afffffffff1">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F32780"/>
    <w:pPr>
      <w:ind w:firstLineChars="0" w:firstLine="0"/>
      <w:jc w:val="center"/>
    </w:pPr>
    <w:rPr>
      <w:sz w:val="18"/>
    </w:rPr>
  </w:style>
  <w:style w:type="paragraph" w:customStyle="1" w:styleId="afff2">
    <w:name w:val="标准文件_注："/>
    <w:next w:val="affff6"/>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F32780"/>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qFormat/>
    <w:rsid w:val="00F32780"/>
    <w:rPr>
      <w:rFonts w:ascii="宋体" w:hAnsi="Times New Roman"/>
      <w:noProof/>
      <w:sz w:val="21"/>
    </w:rPr>
  </w:style>
  <w:style w:type="paragraph" w:customStyle="1" w:styleId="afffffffff4">
    <w:name w:val="标准文件_表格续"/>
    <w:basedOn w:val="affff6"/>
    <w:next w:val="affff6"/>
    <w:qFormat/>
    <w:rsid w:val="00F32780"/>
    <w:pPr>
      <w:jc w:val="center"/>
    </w:pPr>
    <w:rPr>
      <w:rFonts w:ascii="黑体" w:eastAsia="黑体" w:hAnsi="黑体"/>
    </w:rPr>
  </w:style>
  <w:style w:type="paragraph" w:styleId="10">
    <w:name w:val="toc 1"/>
    <w:basedOn w:val="afff5"/>
    <w:next w:val="afff5"/>
    <w:autoRedefine/>
    <w:uiPriority w:val="39"/>
    <w:unhideWhenUsed/>
    <w:rsid w:val="00DA0EB1"/>
    <w:pPr>
      <w:tabs>
        <w:tab w:val="right" w:leader="dot" w:pos="9344"/>
      </w:tabs>
      <w:spacing w:line="276" w:lineRule="auto"/>
    </w:pPr>
    <w:rPr>
      <w:rFonts w:ascii="宋体"/>
    </w:rPr>
  </w:style>
  <w:style w:type="table" w:styleId="afffffffff5">
    <w:name w:val="Table Grid"/>
    <w:basedOn w:val="afff7"/>
    <w:uiPriority w:val="39"/>
    <w:rsid w:val="00F32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F32780"/>
    <w:rPr>
      <w:color w:val="808080"/>
    </w:rPr>
  </w:style>
  <w:style w:type="paragraph" w:customStyle="1" w:styleId="2">
    <w:name w:val="标准文件_二级项2"/>
    <w:basedOn w:val="affff6"/>
    <w:qFormat/>
    <w:rsid w:val="00F32780"/>
    <w:pPr>
      <w:numPr>
        <w:ilvl w:val="1"/>
        <w:numId w:val="16"/>
      </w:numPr>
      <w:ind w:firstLineChars="0" w:firstLine="0"/>
    </w:pPr>
  </w:style>
  <w:style w:type="paragraph" w:customStyle="1" w:styleId="21">
    <w:name w:val="标准文件_三级项2"/>
    <w:basedOn w:val="affff6"/>
    <w:qFormat/>
    <w:rsid w:val="00F32780"/>
    <w:pPr>
      <w:numPr>
        <w:numId w:val="10"/>
      </w:numPr>
      <w:spacing w:line="300" w:lineRule="exact"/>
      <w:ind w:firstLineChars="0"/>
    </w:pPr>
    <w:rPr>
      <w:rFonts w:ascii="Times New Roman"/>
    </w:rPr>
  </w:style>
  <w:style w:type="paragraph" w:customStyle="1" w:styleId="20">
    <w:name w:val="标准文件_一级项2"/>
    <w:basedOn w:val="affff6"/>
    <w:qFormat/>
    <w:rsid w:val="00F32780"/>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F32780"/>
    <w:pPr>
      <w:ind w:firstLine="420"/>
    </w:pPr>
    <w:rPr>
      <w:rFonts w:ascii="黑体" w:eastAsia="黑体"/>
    </w:rPr>
  </w:style>
  <w:style w:type="character" w:customStyle="1" w:styleId="afffffffff8">
    <w:name w:val="标准文件_来源"/>
    <w:basedOn w:val="afff6"/>
    <w:uiPriority w:val="1"/>
    <w:qFormat/>
    <w:rsid w:val="00F32780"/>
    <w:rPr>
      <w:rFonts w:eastAsia="宋体"/>
      <w:sz w:val="21"/>
    </w:rPr>
  </w:style>
  <w:style w:type="paragraph" w:customStyle="1" w:styleId="afffffffff9">
    <w:name w:val="标准文件_图表说明"/>
    <w:qFormat/>
    <w:rsid w:val="00F32780"/>
    <w:pPr>
      <w:spacing w:line="276" w:lineRule="auto"/>
      <w:ind w:firstLine="420"/>
    </w:pPr>
    <w:rPr>
      <w:rFonts w:ascii="宋体" w:hAnsi="宋体"/>
      <w:kern w:val="2"/>
      <w:sz w:val="18"/>
    </w:rPr>
  </w:style>
  <w:style w:type="paragraph" w:customStyle="1" w:styleId="afffffffffa">
    <w:name w:val="其他发布日期"/>
    <w:basedOn w:val="affffff9"/>
    <w:rsid w:val="00F32780"/>
    <w:pPr>
      <w:framePr w:w="3997" w:h="471" w:hRule="exact" w:hSpace="0" w:vSpace="181" w:wrap="around" w:vAnchor="page" w:hAnchor="page" w:x="1419" w:y="14097"/>
    </w:pPr>
  </w:style>
  <w:style w:type="paragraph" w:customStyle="1" w:styleId="afffffffffb">
    <w:name w:val="其他实施日期"/>
    <w:basedOn w:val="affffffff"/>
    <w:rsid w:val="00F32780"/>
    <w:pPr>
      <w:framePr w:w="3997" w:h="471" w:hRule="exact" w:vSpace="181" w:wrap="around" w:vAnchor="page" w:hAnchor="page" w:x="7089" w:y="14097"/>
    </w:pPr>
  </w:style>
  <w:style w:type="paragraph" w:customStyle="1" w:styleId="afffffffffc">
    <w:name w:val="标准文件_文件编号"/>
    <w:basedOn w:val="affff6"/>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F32780"/>
    <w:pPr>
      <w:framePr w:wrap="auto"/>
      <w:spacing w:before="57"/>
    </w:pPr>
    <w:rPr>
      <w:sz w:val="21"/>
    </w:rPr>
  </w:style>
  <w:style w:type="paragraph" w:customStyle="1" w:styleId="afffffffffe">
    <w:name w:val="标准文件_文件名称"/>
    <w:basedOn w:val="affff6"/>
    <w:next w:val="affff6"/>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F32780"/>
    <w:pPr>
      <w:spacing w:line="300" w:lineRule="exact"/>
      <w:ind w:left="420"/>
    </w:pPr>
    <w:rPr>
      <w:rFonts w:ascii="宋体"/>
    </w:rPr>
  </w:style>
  <w:style w:type="paragraph" w:styleId="40">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F32780"/>
    <w:pPr>
      <w:ind w:left="839"/>
    </w:pPr>
    <w:rPr>
      <w:rFonts w:ascii="宋体"/>
    </w:rPr>
  </w:style>
  <w:style w:type="paragraph" w:styleId="60">
    <w:name w:val="toc 6"/>
    <w:basedOn w:val="afff5"/>
    <w:next w:val="afff5"/>
    <w:autoRedefine/>
    <w:uiPriority w:val="39"/>
    <w:unhideWhenUsed/>
    <w:rsid w:val="00F32780"/>
    <w:pPr>
      <w:spacing w:line="300" w:lineRule="exact"/>
      <w:ind w:left="1049"/>
    </w:pPr>
    <w:rPr>
      <w:rFonts w:ascii="宋体"/>
    </w:rPr>
  </w:style>
  <w:style w:type="paragraph" w:styleId="70">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F32780"/>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F32780"/>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F32780"/>
    <w:pPr>
      <w:ind w:left="811" w:firstLineChars="0" w:firstLine="0"/>
    </w:pPr>
    <w:rPr>
      <w:sz w:val="18"/>
    </w:rPr>
  </w:style>
  <w:style w:type="paragraph" w:customStyle="1" w:styleId="X">
    <w:name w:val="标准文件_注X后"/>
    <w:basedOn w:val="affff6"/>
    <w:qFormat/>
    <w:rsid w:val="00F32780"/>
    <w:pPr>
      <w:ind w:left="811" w:firstLineChars="0" w:firstLine="0"/>
    </w:pPr>
    <w:rPr>
      <w:sz w:val="18"/>
    </w:rPr>
  </w:style>
  <w:style w:type="paragraph" w:customStyle="1" w:styleId="affffffffff0">
    <w:name w:val="标准文件_示例后"/>
    <w:basedOn w:val="affff6"/>
    <w:qFormat/>
    <w:rsid w:val="00F32780"/>
    <w:pPr>
      <w:ind w:left="964" w:firstLineChars="0" w:firstLine="0"/>
    </w:pPr>
    <w:rPr>
      <w:sz w:val="18"/>
    </w:rPr>
  </w:style>
  <w:style w:type="paragraph" w:customStyle="1" w:styleId="X0">
    <w:name w:val="标准文件_示例X后"/>
    <w:basedOn w:val="affff6"/>
    <w:link w:val="X1"/>
    <w:qFormat/>
    <w:rsid w:val="00F32780"/>
    <w:pPr>
      <w:ind w:left="1049" w:firstLineChars="0" w:firstLine="0"/>
    </w:pPr>
    <w:rPr>
      <w:sz w:val="18"/>
    </w:rPr>
  </w:style>
  <w:style w:type="character" w:customStyle="1" w:styleId="X1">
    <w:name w:val="标准文件_示例X后 字符"/>
    <w:basedOn w:val="Char4"/>
    <w:link w:val="X0"/>
    <w:rsid w:val="00F32780"/>
    <w:rPr>
      <w:rFonts w:ascii="宋体" w:hAnsi="Times New Roman"/>
      <w:noProof/>
      <w:sz w:val="18"/>
    </w:rPr>
  </w:style>
  <w:style w:type="paragraph" w:customStyle="1" w:styleId="affffffffff1">
    <w:name w:val="标准文件_索引项"/>
    <w:basedOn w:val="affff6"/>
    <w:next w:val="affff6"/>
    <w:qFormat/>
    <w:rsid w:val="00F32780"/>
    <w:pPr>
      <w:tabs>
        <w:tab w:val="right" w:leader="dot" w:pos="9356"/>
      </w:tabs>
      <w:ind w:left="210" w:firstLineChars="0" w:hanging="210"/>
      <w:jc w:val="left"/>
    </w:pPr>
  </w:style>
  <w:style w:type="paragraph" w:customStyle="1" w:styleId="affffffffff2">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F32780"/>
    <w:pPr>
      <w:ind w:firstLine="420"/>
    </w:pPr>
    <w:rPr>
      <w:sz w:val="18"/>
    </w:rPr>
  </w:style>
  <w:style w:type="paragraph" w:customStyle="1" w:styleId="affffffffff7">
    <w:name w:val="标准文件_引言一级无标题"/>
    <w:basedOn w:val="a7"/>
    <w:next w:val="affff6"/>
    <w:qFormat/>
    <w:rsid w:val="00F32780"/>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F32780"/>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F32780"/>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F32780"/>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A33C67"/>
    <w:rPr>
      <w:rFonts w:hAnsi="黑体"/>
    </w:rPr>
  </w:style>
  <w:style w:type="paragraph" w:customStyle="1" w:styleId="affffffffffd">
    <w:name w:val="标准文件_脚注内容"/>
    <w:basedOn w:val="affff6"/>
    <w:qFormat/>
    <w:rsid w:val="00F32780"/>
    <w:pPr>
      <w:ind w:leftChars="200" w:left="400" w:hangingChars="200" w:hanging="200"/>
    </w:pPr>
    <w:rPr>
      <w:sz w:val="15"/>
    </w:rPr>
  </w:style>
  <w:style w:type="paragraph" w:customStyle="1" w:styleId="affffffffffe">
    <w:name w:val="标准文件_术语条一"/>
    <w:basedOn w:val="affffffff7"/>
    <w:next w:val="affff6"/>
    <w:qFormat/>
    <w:rsid w:val="00F32780"/>
  </w:style>
  <w:style w:type="paragraph" w:customStyle="1" w:styleId="afffffffffff">
    <w:name w:val="标准文件_术语条二"/>
    <w:basedOn w:val="affffffffa"/>
    <w:next w:val="affff6"/>
    <w:qFormat/>
    <w:rsid w:val="00F32780"/>
  </w:style>
  <w:style w:type="paragraph" w:customStyle="1" w:styleId="afffffffffff0">
    <w:name w:val="标准文件_术语条三"/>
    <w:basedOn w:val="affffffff9"/>
    <w:next w:val="affff6"/>
    <w:qFormat/>
    <w:rsid w:val="00F32780"/>
  </w:style>
  <w:style w:type="paragraph" w:customStyle="1" w:styleId="afffffffffff1">
    <w:name w:val="标准文件_术语条四"/>
    <w:basedOn w:val="affffffffc"/>
    <w:next w:val="affff6"/>
    <w:qFormat/>
    <w:rsid w:val="00F32780"/>
  </w:style>
  <w:style w:type="paragraph" w:customStyle="1" w:styleId="afffffffffff2">
    <w:name w:val="标准文件_术语条五"/>
    <w:basedOn w:val="affffffff8"/>
    <w:next w:val="affff6"/>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paragraph" w:customStyle="1" w:styleId="afffffffffff4">
    <w:name w:val="段"/>
    <w:link w:val="Char7"/>
    <w:qFormat/>
    <w:rsid w:val="00F26E9D"/>
    <w:pPr>
      <w:tabs>
        <w:tab w:val="center" w:pos="4201"/>
        <w:tab w:val="right" w:leader="dot" w:pos="9298"/>
      </w:tabs>
      <w:autoSpaceDE w:val="0"/>
      <w:autoSpaceDN w:val="0"/>
      <w:ind w:firstLineChars="200" w:firstLine="420"/>
      <w:jc w:val="both"/>
    </w:pPr>
    <w:rPr>
      <w:rFonts w:ascii="宋体" w:hAnsi="Times New Roman"/>
      <w:sz w:val="21"/>
      <w:szCs w:val="22"/>
    </w:rPr>
  </w:style>
  <w:style w:type="character" w:customStyle="1" w:styleId="Char7">
    <w:name w:val="段 Char"/>
    <w:link w:val="afffffffffff4"/>
    <w:rsid w:val="00F26E9D"/>
    <w:rPr>
      <w:rFonts w:ascii="宋体" w:hAnsi="Times New Roman"/>
      <w:sz w:val="21"/>
      <w:szCs w:val="22"/>
    </w:rPr>
  </w:style>
  <w:style w:type="paragraph" w:customStyle="1" w:styleId="TableParagraph">
    <w:name w:val="Table Paragraph"/>
    <w:basedOn w:val="afff5"/>
    <w:rsid w:val="00046098"/>
    <w:pPr>
      <w:autoSpaceDE w:val="0"/>
      <w:autoSpaceDN w:val="0"/>
      <w:adjustRightInd/>
      <w:spacing w:line="240" w:lineRule="auto"/>
      <w:jc w:val="left"/>
    </w:pPr>
    <w:rPr>
      <w:rFonts w:ascii="宋体" w:hAnsi="宋体" w:cs="宋体"/>
      <w:kern w:val="0"/>
      <w:sz w:val="22"/>
      <w:szCs w:val="22"/>
      <w:lang w:eastAsia="en-US"/>
    </w:rPr>
  </w:style>
</w:styles>
</file>

<file path=word/webSettings.xml><?xml version="1.0" encoding="utf-8"?>
<w:webSettings xmlns:r="http://schemas.openxmlformats.org/officeDocument/2006/relationships" xmlns:w="http://schemas.openxmlformats.org/wordprocessingml/2006/main">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157612CDB224ED8B2454B6EF2AC9BEC"/>
        <w:category>
          <w:name w:val="常规"/>
          <w:gallery w:val="placeholder"/>
        </w:category>
        <w:types>
          <w:type w:val="bbPlcHdr"/>
        </w:types>
        <w:behaviors>
          <w:behavior w:val="content"/>
        </w:behaviors>
        <w:guid w:val="{0092FCD1-5C37-4956-A764-70835A17055C}"/>
      </w:docPartPr>
      <w:docPartBody>
        <w:p w:rsidR="008A18F7" w:rsidRDefault="00021BB7">
          <w:pPr>
            <w:pStyle w:val="E157612CDB224ED8B2454B6EF2AC9BEC"/>
          </w:pPr>
          <w:r w:rsidRPr="00751A05">
            <w:rPr>
              <w:rStyle w:val="a3"/>
              <w:rFonts w:hint="eastAsia"/>
            </w:rPr>
            <w:t>单击或点击此处输入文字。</w:t>
          </w:r>
        </w:p>
      </w:docPartBody>
    </w:docPart>
    <w:docPart>
      <w:docPartPr>
        <w:name w:val="23ACC202A2094A5F8F5358AC1A9B2274"/>
        <w:category>
          <w:name w:val="常规"/>
          <w:gallery w:val="placeholder"/>
        </w:category>
        <w:types>
          <w:type w:val="bbPlcHdr"/>
        </w:types>
        <w:behaviors>
          <w:behavior w:val="content"/>
        </w:behaviors>
        <w:guid w:val="{9C82580F-2789-4ACE-AA03-4D723B64C31C}"/>
      </w:docPartPr>
      <w:docPartBody>
        <w:p w:rsidR="008A18F7" w:rsidRDefault="00021BB7">
          <w:pPr>
            <w:pStyle w:val="23ACC202A2094A5F8F5358AC1A9B2274"/>
          </w:pPr>
          <w:r w:rsidRPr="00FB6243">
            <w:rPr>
              <w:rStyle w:val="a3"/>
              <w:rFonts w:hint="eastAsia"/>
            </w:rPr>
            <w:t>选择一项。</w:t>
          </w:r>
        </w:p>
      </w:docPartBody>
    </w:docPart>
    <w:docPart>
      <w:docPartPr>
        <w:name w:val="F8EA479AA04F4174B848B0E790D741DD"/>
        <w:category>
          <w:name w:val="常规"/>
          <w:gallery w:val="placeholder"/>
        </w:category>
        <w:types>
          <w:type w:val="bbPlcHdr"/>
        </w:types>
        <w:behaviors>
          <w:behavior w:val="content"/>
        </w:behaviors>
        <w:guid w:val="{8B55938D-5AAA-4C1C-9D6D-011BAF2A99B9}"/>
      </w:docPartPr>
      <w:docPartBody>
        <w:p w:rsidR="008A18F7" w:rsidRDefault="00021BB7">
          <w:pPr>
            <w:pStyle w:val="F8EA479AA04F4174B848B0E790D741DD"/>
          </w:pPr>
          <w:r w:rsidRPr="00FB6243">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21BB7"/>
    <w:rsid w:val="00021BB7"/>
    <w:rsid w:val="00110DA4"/>
    <w:rsid w:val="0014169B"/>
    <w:rsid w:val="005F13A1"/>
    <w:rsid w:val="006D637D"/>
    <w:rsid w:val="008A18F7"/>
    <w:rsid w:val="00920DA8"/>
    <w:rsid w:val="00A65105"/>
    <w:rsid w:val="00A95A12"/>
    <w:rsid w:val="00BE6505"/>
    <w:rsid w:val="00F34931"/>
    <w:rsid w:val="00F553D2"/>
    <w:rsid w:val="00F833A9"/>
    <w:rsid w:val="00F84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53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53D2"/>
    <w:rPr>
      <w:color w:val="808080"/>
    </w:rPr>
  </w:style>
  <w:style w:type="paragraph" w:customStyle="1" w:styleId="E157612CDB224ED8B2454B6EF2AC9BEC">
    <w:name w:val="E157612CDB224ED8B2454B6EF2AC9BEC"/>
    <w:rsid w:val="00F553D2"/>
    <w:pPr>
      <w:widowControl w:val="0"/>
      <w:jc w:val="both"/>
    </w:pPr>
  </w:style>
  <w:style w:type="paragraph" w:customStyle="1" w:styleId="23ACC202A2094A5F8F5358AC1A9B2274">
    <w:name w:val="23ACC202A2094A5F8F5358AC1A9B2274"/>
    <w:rsid w:val="00F553D2"/>
    <w:pPr>
      <w:widowControl w:val="0"/>
      <w:jc w:val="both"/>
    </w:pPr>
  </w:style>
  <w:style w:type="paragraph" w:customStyle="1" w:styleId="F8EA479AA04F4174B848B0E790D741DD">
    <w:name w:val="F8EA479AA04F4174B848B0E790D741DD"/>
    <w:rsid w:val="00F553D2"/>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xmlns="">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59A35-1E0C-40D0-8573-BE231A42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17</Pages>
  <Words>1228</Words>
  <Characters>7002</Characters>
  <Application>Microsoft Office Word</Application>
  <DocSecurity>0</DocSecurity>
  <Lines>58</Lines>
  <Paragraphs>16</Paragraphs>
  <ScaleCrop>false</ScaleCrop>
  <Company>PCMI</Company>
  <LinksUpToDate>false</LinksUpToDate>
  <CharactersWithSpaces>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尹丽娟</dc:creator>
  <dc:description>&lt;config cover="true" show_menu="true" version="1.0.0" doctype="SDKXY"&gt;_x000d_
&lt;/config&gt;</dc:description>
  <cp:lastModifiedBy>有祥亮</cp:lastModifiedBy>
  <cp:revision>2</cp:revision>
  <cp:lastPrinted>2021-02-02T08:22:00Z</cp:lastPrinted>
  <dcterms:created xsi:type="dcterms:W3CDTF">2023-10-12T06:41:00Z</dcterms:created>
  <dcterms:modified xsi:type="dcterms:W3CDTF">2023-10-12T06:41:00Z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