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3F" w:rsidRDefault="000C47AE">
      <w:pPr>
        <w:pStyle w:val="22"/>
        <w:framePr w:w="0" w:hRule="auto" w:hSpace="0" w:wrap="auto" w:vAnchor="margin" w:hAnchor="text" w:xAlign="left" w:yAlign="inline"/>
        <w:rPr>
          <w:bCs/>
        </w:rPr>
      </w:pPr>
      <w:bookmarkStart w:id="0" w:name="_Toc355453000"/>
      <w:bookmarkStart w:id="1" w:name="_Toc338668750"/>
      <w:bookmarkStart w:id="2" w:name="_Toc432583843"/>
      <w:bookmarkStart w:id="3" w:name="_Toc309567895"/>
      <w:bookmarkStart w:id="4" w:name="_Toc309568437"/>
      <w:bookmarkStart w:id="5" w:name="_Toc309568414"/>
      <w:bookmarkStart w:id="6" w:name="_Toc309568530"/>
      <w:bookmarkStart w:id="7" w:name="_Toc309567957"/>
      <w:r>
        <w:rPr>
          <w:rFonts w:hAnsi="黑体" w:cs="黑体" w:hint="eastAsia"/>
          <w:bCs/>
        </w:rPr>
        <w:t>T/CSF</w:t>
      </w:r>
      <w:r w:rsidR="00DD4865" w:rsidRPr="00DD4865">
        <w:rPr>
          <w:rFonts w:hAnsi="黑体" w:cs="黑体"/>
          <w:bCs/>
        </w:rPr>
        <w:pict>
          <v:rect id="DT" o:spid="_x0000_s1059" style="position:absolute;left:0;text-align:left;margin-left:372.8pt;margin-top:2.7pt;width:90pt;height:18pt;z-index:-251654144;mso-position-horizontal-relative:text;mso-position-vertical-relative:text" stroked="f"/>
        </w:pict>
      </w:r>
      <w:r>
        <w:rPr>
          <w:rFonts w:hAnsi="黑体" w:cs="黑体" w:hint="eastAsia"/>
          <w:bCs/>
        </w:rPr>
        <w:t xml:space="preserve"> XXX-XXXX</w:t>
      </w:r>
    </w:p>
    <w:p w:rsidR="00F5213F" w:rsidRDefault="00DD4865">
      <w:pPr>
        <w:autoSpaceDE w:val="0"/>
        <w:autoSpaceDN w:val="0"/>
        <w:adjustRightInd w:val="0"/>
        <w:snapToGrid w:val="0"/>
        <w:ind w:right="629" w:firstLine="0"/>
        <w:jc w:val="left"/>
        <w:rPr>
          <w:rFonts w:eastAsia="黑体"/>
          <w:b/>
          <w:kern w:val="0"/>
          <w:szCs w:val="21"/>
        </w:rPr>
      </w:pPr>
      <w:r w:rsidRPr="00DD4865">
        <w:rPr>
          <w:rFonts w:hAnsi="黑体" w:cs="黑体"/>
          <w:bCs/>
        </w:rPr>
        <w:pict>
          <v:line id="直线 3" o:spid="_x0000_s1058" style="position:absolute;z-index:251661312" from="-24pt,5.75pt" to="457.9pt,5.75pt" strokeweight="1pt"/>
        </w:pict>
      </w:r>
    </w:p>
    <w:p w:rsidR="00F5213F" w:rsidRDefault="000C47AE">
      <w:pPr>
        <w:pStyle w:val="affffffb"/>
        <w:framePr w:w="9646" w:wrap="around" w:vAnchor="page" w:hAnchor="page" w:x="1374" w:y="1006"/>
      </w:pPr>
      <w:r>
        <w:rPr>
          <w:rFonts w:ascii="Times New Roman"/>
          <w:b/>
          <w:bCs/>
        </w:rPr>
        <w:t>ICS</w:t>
      </w:r>
      <w:r>
        <w:rPr>
          <w:rFonts w:hAnsi="黑体" w:cs="黑体" w:hint="eastAsia"/>
          <w:bCs/>
        </w:rPr>
        <w:t xml:space="preserve"> ***</w:t>
      </w:r>
    </w:p>
    <w:p w:rsidR="00F5213F" w:rsidRDefault="00DD4865">
      <w:pPr>
        <w:pStyle w:val="affffffb"/>
        <w:framePr w:w="9646" w:wrap="around" w:vAnchor="page" w:hAnchor="page" w:x="1374" w:y="1006"/>
      </w:pPr>
      <w:r w:rsidRPr="00DD4865">
        <w:rPr>
          <w:b/>
        </w:rPr>
        <w:pict>
          <v:rect id="BAH" o:spid="_x0000_s1050" style="position:absolute;margin-left:-6pt;margin-top:14.85pt;width:68.25pt;height:15.6pt;z-index:-251657216" stroked="f"/>
        </w:pict>
      </w:r>
      <w:r w:rsidR="000C47AE">
        <w:rPr>
          <w:rFonts w:hint="eastAsia"/>
          <w:b/>
        </w:rPr>
        <w:t>B</w:t>
      </w:r>
      <w:r w:rsidR="000C47AE">
        <w:t xml:space="preserve"> </w:t>
      </w:r>
      <w:r w:rsidR="000C47AE">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F5213F">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F5213F">
              <w:trPr>
                <w:trHeight w:val="1230"/>
              </w:trPr>
              <w:tc>
                <w:tcPr>
                  <w:tcW w:w="9498" w:type="dxa"/>
                  <w:tcBorders>
                    <w:top w:val="nil"/>
                    <w:left w:val="nil"/>
                    <w:bottom w:val="nil"/>
                    <w:right w:val="nil"/>
                  </w:tcBorders>
                </w:tcPr>
                <w:p w:rsidR="00F5213F" w:rsidRDefault="00DD4865">
                  <w:pPr>
                    <w:pStyle w:val="affffffb"/>
                    <w:framePr w:w="9646" w:wrap="around" w:vAnchor="page" w:hAnchor="page" w:x="1374" w:y="1006"/>
                    <w:jc w:val="right"/>
                  </w:pPr>
                  <w:r w:rsidRPr="00DD4865">
                    <w:rPr>
                      <w:rFonts w:ascii="Times New Roman"/>
                      <w:b/>
                      <w:bCs/>
                      <w:sz w:val="112"/>
                      <w:szCs w:val="112"/>
                    </w:rPr>
                    <w:pict>
                      <v:rect id="_x0000_s1051" style="position:absolute;left:0;text-align:left;margin-left:-5.25pt;margin-top:0;width:68.25pt;height:15.6pt;z-index:-251656192" stroked="f"/>
                    </w:pict>
                  </w:r>
                  <w:r w:rsidR="000C47AE">
                    <w:rPr>
                      <w:rFonts w:ascii="Times New Roman"/>
                      <w:b/>
                      <w:bCs/>
                      <w:sz w:val="112"/>
                      <w:szCs w:val="112"/>
                    </w:rPr>
                    <w:t>CSF</w:t>
                  </w:r>
                </w:p>
              </w:tc>
            </w:tr>
          </w:tbl>
          <w:p w:rsidR="00F5213F" w:rsidRDefault="00F5213F">
            <w:pPr>
              <w:pStyle w:val="affffffb"/>
              <w:framePr w:w="9646" w:wrap="around" w:vAnchor="page" w:hAnchor="page" w:x="1374" w:y="1006"/>
            </w:pPr>
          </w:p>
        </w:tc>
      </w:tr>
    </w:tbl>
    <w:p w:rsidR="00F5213F" w:rsidRDefault="00F5213F">
      <w:pPr>
        <w:autoSpaceDE w:val="0"/>
        <w:autoSpaceDN w:val="0"/>
        <w:adjustRightInd w:val="0"/>
        <w:snapToGrid w:val="0"/>
        <w:ind w:right="629" w:firstLine="0"/>
        <w:jc w:val="left"/>
        <w:rPr>
          <w:rFonts w:eastAsia="黑体"/>
          <w:b/>
          <w:kern w:val="0"/>
          <w:szCs w:val="21"/>
        </w:rPr>
      </w:pPr>
    </w:p>
    <w:p w:rsidR="00F5213F" w:rsidRDefault="000C47AE">
      <w:pPr>
        <w:pStyle w:val="affffff2"/>
        <w:framePr w:w="7714" w:wrap="around" w:x="2311" w:y="3244"/>
        <w:rPr>
          <w:bCs/>
          <w:sz w:val="84"/>
          <w:szCs w:val="84"/>
        </w:rPr>
      </w:pPr>
      <w:r>
        <w:rPr>
          <w:rFonts w:hAnsi="黑体" w:cs="黑体" w:hint="eastAsia"/>
          <w:bCs/>
          <w:sz w:val="84"/>
          <w:szCs w:val="84"/>
        </w:rPr>
        <w:t>团体标准</w:t>
      </w:r>
    </w:p>
    <w:p w:rsidR="00F5213F" w:rsidRDefault="00F5213F">
      <w:pPr>
        <w:autoSpaceDE w:val="0"/>
        <w:autoSpaceDN w:val="0"/>
        <w:adjustRightInd w:val="0"/>
        <w:snapToGrid w:val="0"/>
        <w:spacing w:before="8" w:line="360" w:lineRule="auto"/>
        <w:ind w:firstLineChars="200" w:firstLine="540"/>
        <w:jc w:val="left"/>
        <w:rPr>
          <w:rFonts w:eastAsia="黑体"/>
          <w:kern w:val="0"/>
          <w:sz w:val="27"/>
          <w:szCs w:val="21"/>
        </w:rPr>
      </w:pPr>
    </w:p>
    <w:p w:rsidR="00F5213F" w:rsidRDefault="00F5213F">
      <w:pPr>
        <w:autoSpaceDE w:val="0"/>
        <w:autoSpaceDN w:val="0"/>
        <w:adjustRightInd w:val="0"/>
        <w:snapToGrid w:val="0"/>
        <w:spacing w:before="8" w:line="360" w:lineRule="auto"/>
        <w:ind w:firstLineChars="200" w:firstLine="540"/>
        <w:jc w:val="left"/>
        <w:rPr>
          <w:rFonts w:eastAsia="黑体"/>
          <w:kern w:val="0"/>
          <w:sz w:val="27"/>
          <w:szCs w:val="21"/>
        </w:rPr>
      </w:pPr>
    </w:p>
    <w:p w:rsidR="00F5213F" w:rsidRDefault="00F5213F">
      <w:pPr>
        <w:autoSpaceDE w:val="0"/>
        <w:autoSpaceDN w:val="0"/>
        <w:adjustRightInd w:val="0"/>
        <w:snapToGrid w:val="0"/>
        <w:spacing w:before="8" w:line="360" w:lineRule="auto"/>
        <w:ind w:firstLineChars="200" w:firstLine="540"/>
        <w:jc w:val="left"/>
        <w:rPr>
          <w:rFonts w:eastAsia="黑体"/>
          <w:kern w:val="0"/>
          <w:sz w:val="27"/>
          <w:szCs w:val="21"/>
        </w:rPr>
      </w:pPr>
    </w:p>
    <w:p w:rsidR="006E71B3" w:rsidRDefault="000C47AE">
      <w:pPr>
        <w:autoSpaceDE w:val="0"/>
        <w:autoSpaceDN w:val="0"/>
        <w:adjustRightInd w:val="0"/>
        <w:spacing w:line="360" w:lineRule="auto"/>
        <w:ind w:firstLine="0"/>
        <w:jc w:val="center"/>
        <w:rPr>
          <w:rFonts w:eastAsia="黑体" w:hint="eastAsia"/>
          <w:kern w:val="0"/>
          <w:sz w:val="52"/>
          <w:szCs w:val="22"/>
        </w:rPr>
      </w:pPr>
      <w:r>
        <w:rPr>
          <w:rFonts w:eastAsia="黑体" w:hint="eastAsia"/>
          <w:kern w:val="0"/>
          <w:sz w:val="52"/>
          <w:szCs w:val="22"/>
        </w:rPr>
        <w:t>高</w:t>
      </w:r>
      <w:r>
        <w:rPr>
          <w:rFonts w:eastAsia="黑体"/>
          <w:kern w:val="0"/>
          <w:sz w:val="52"/>
          <w:szCs w:val="22"/>
        </w:rPr>
        <w:t>–</w:t>
      </w:r>
      <w:r>
        <w:rPr>
          <w:rFonts w:eastAsia="黑体" w:hint="eastAsia"/>
          <w:kern w:val="0"/>
          <w:sz w:val="52"/>
          <w:szCs w:val="22"/>
        </w:rPr>
        <w:t>中空间分辨率卫星影像融合的</w:t>
      </w:r>
    </w:p>
    <w:p w:rsidR="00F5213F" w:rsidRDefault="000C47AE">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桉树林分布提取技术</w:t>
      </w:r>
      <w:r>
        <w:rPr>
          <w:rFonts w:eastAsia="黑体"/>
          <w:kern w:val="0"/>
          <w:sz w:val="52"/>
          <w:szCs w:val="22"/>
        </w:rPr>
        <w:t>规程</w:t>
      </w:r>
    </w:p>
    <w:p w:rsidR="00F5213F" w:rsidRDefault="000C47AE">
      <w:pPr>
        <w:autoSpaceDE w:val="0"/>
        <w:autoSpaceDN w:val="0"/>
        <w:adjustRightInd w:val="0"/>
        <w:spacing w:line="360" w:lineRule="auto"/>
        <w:ind w:firstLine="0"/>
        <w:jc w:val="center"/>
        <w:rPr>
          <w:rFonts w:eastAsia="黑体"/>
          <w:b/>
          <w:kern w:val="0"/>
          <w:sz w:val="28"/>
          <w:szCs w:val="22"/>
          <w:lang w:eastAsia="en-US"/>
        </w:rPr>
      </w:pPr>
      <w:r>
        <w:rPr>
          <w:rFonts w:eastAsia="黑体" w:hint="eastAsia"/>
          <w:b/>
          <w:kern w:val="0"/>
          <w:sz w:val="28"/>
          <w:szCs w:val="22"/>
        </w:rPr>
        <w:t xml:space="preserve">Technical </w:t>
      </w:r>
      <w:r w:rsidR="002F6DC2">
        <w:rPr>
          <w:rFonts w:eastAsia="黑体" w:hint="eastAsia"/>
          <w:b/>
          <w:kern w:val="0"/>
          <w:sz w:val="28"/>
          <w:szCs w:val="22"/>
        </w:rPr>
        <w:t>c</w:t>
      </w:r>
      <w:r>
        <w:rPr>
          <w:rFonts w:eastAsia="黑体" w:hint="eastAsia"/>
          <w:b/>
          <w:kern w:val="0"/>
          <w:sz w:val="28"/>
          <w:szCs w:val="22"/>
        </w:rPr>
        <w:t xml:space="preserve">ode of </w:t>
      </w:r>
      <w:r w:rsidR="002F6DC2">
        <w:rPr>
          <w:rFonts w:eastAsia="黑体" w:hint="eastAsia"/>
          <w:b/>
          <w:kern w:val="0"/>
          <w:sz w:val="28"/>
          <w:szCs w:val="22"/>
        </w:rPr>
        <w:t>p</w:t>
      </w:r>
      <w:r>
        <w:rPr>
          <w:rFonts w:eastAsia="黑体" w:hint="eastAsia"/>
          <w:b/>
          <w:kern w:val="0"/>
          <w:sz w:val="28"/>
          <w:szCs w:val="22"/>
        </w:rPr>
        <w:t xml:space="preserve">ractice for </w:t>
      </w:r>
      <w:r w:rsidR="002F6DC2">
        <w:rPr>
          <w:rFonts w:eastAsia="黑体" w:hint="eastAsia"/>
          <w:b/>
          <w:kern w:val="0"/>
          <w:sz w:val="28"/>
          <w:szCs w:val="22"/>
        </w:rPr>
        <w:t>e</w:t>
      </w:r>
      <w:r>
        <w:rPr>
          <w:rFonts w:eastAsia="黑体" w:hint="eastAsia"/>
          <w:b/>
          <w:kern w:val="0"/>
          <w:sz w:val="28"/>
          <w:szCs w:val="22"/>
        </w:rPr>
        <w:t xml:space="preserve">xtracting </w:t>
      </w:r>
      <w:r>
        <w:rPr>
          <w:rFonts w:eastAsia="黑体" w:hint="eastAsia"/>
          <w:b/>
          <w:i/>
          <w:iCs/>
          <w:kern w:val="0"/>
          <w:sz w:val="28"/>
          <w:szCs w:val="22"/>
        </w:rPr>
        <w:t>Eucalyptus</w:t>
      </w:r>
      <w:r>
        <w:rPr>
          <w:rFonts w:eastAsia="黑体" w:hint="eastAsia"/>
          <w:b/>
          <w:kern w:val="0"/>
          <w:sz w:val="28"/>
          <w:szCs w:val="22"/>
        </w:rPr>
        <w:t xml:space="preserve"> </w:t>
      </w:r>
      <w:r w:rsidR="002F6DC2">
        <w:rPr>
          <w:rFonts w:eastAsia="黑体" w:hint="eastAsia"/>
          <w:b/>
          <w:kern w:val="0"/>
          <w:sz w:val="28"/>
          <w:szCs w:val="22"/>
        </w:rPr>
        <w:t>p</w:t>
      </w:r>
      <w:r>
        <w:rPr>
          <w:rFonts w:eastAsia="黑体" w:hint="eastAsia"/>
          <w:b/>
          <w:kern w:val="0"/>
          <w:sz w:val="28"/>
          <w:szCs w:val="22"/>
        </w:rPr>
        <w:t xml:space="preserve">lantation from the </w:t>
      </w:r>
      <w:r w:rsidR="002F6DC2">
        <w:rPr>
          <w:rFonts w:eastAsia="黑体" w:hint="eastAsia"/>
          <w:b/>
          <w:kern w:val="0"/>
          <w:sz w:val="28"/>
          <w:szCs w:val="22"/>
        </w:rPr>
        <w:t>f</w:t>
      </w:r>
      <w:r>
        <w:rPr>
          <w:rFonts w:eastAsia="黑体" w:hint="eastAsia"/>
          <w:b/>
          <w:kern w:val="0"/>
          <w:sz w:val="28"/>
          <w:szCs w:val="22"/>
        </w:rPr>
        <w:t xml:space="preserve">used </w:t>
      </w:r>
      <w:r w:rsidR="002F6DC2">
        <w:rPr>
          <w:rFonts w:eastAsia="黑体" w:hint="eastAsia"/>
          <w:b/>
          <w:kern w:val="0"/>
          <w:sz w:val="28"/>
          <w:szCs w:val="22"/>
        </w:rPr>
        <w:t>h</w:t>
      </w:r>
      <w:r>
        <w:rPr>
          <w:rFonts w:eastAsia="黑体" w:hint="eastAsia"/>
          <w:b/>
          <w:kern w:val="0"/>
          <w:sz w:val="28"/>
          <w:szCs w:val="22"/>
        </w:rPr>
        <w:t>igh-</w:t>
      </w:r>
      <w:r w:rsidR="002F6DC2">
        <w:rPr>
          <w:rFonts w:eastAsia="黑体" w:hint="eastAsia"/>
          <w:b/>
          <w:kern w:val="0"/>
          <w:sz w:val="28"/>
          <w:szCs w:val="22"/>
        </w:rPr>
        <w:t>m</w:t>
      </w:r>
      <w:r>
        <w:rPr>
          <w:rFonts w:eastAsia="黑体" w:hint="eastAsia"/>
          <w:b/>
          <w:kern w:val="0"/>
          <w:sz w:val="28"/>
          <w:szCs w:val="22"/>
        </w:rPr>
        <w:t xml:space="preserve">edium </w:t>
      </w:r>
      <w:r w:rsidR="002F6DC2">
        <w:rPr>
          <w:rFonts w:eastAsia="黑体" w:hint="eastAsia"/>
          <w:b/>
          <w:kern w:val="0"/>
          <w:sz w:val="28"/>
          <w:szCs w:val="22"/>
        </w:rPr>
        <w:t>s</w:t>
      </w:r>
      <w:r>
        <w:rPr>
          <w:rFonts w:eastAsia="黑体" w:hint="eastAsia"/>
          <w:b/>
          <w:kern w:val="0"/>
          <w:sz w:val="28"/>
          <w:szCs w:val="22"/>
        </w:rPr>
        <w:t xml:space="preserve">patial </w:t>
      </w:r>
      <w:r w:rsidR="002F6DC2">
        <w:rPr>
          <w:rFonts w:eastAsia="黑体" w:hint="eastAsia"/>
          <w:b/>
          <w:kern w:val="0"/>
          <w:sz w:val="28"/>
          <w:szCs w:val="22"/>
        </w:rPr>
        <w:t>r</w:t>
      </w:r>
      <w:r>
        <w:rPr>
          <w:rFonts w:eastAsia="黑体" w:hint="eastAsia"/>
          <w:b/>
          <w:kern w:val="0"/>
          <w:sz w:val="28"/>
          <w:szCs w:val="22"/>
        </w:rPr>
        <w:t xml:space="preserve">esolution </w:t>
      </w:r>
      <w:r w:rsidR="002F6DC2">
        <w:rPr>
          <w:rFonts w:eastAsia="黑体" w:hint="eastAsia"/>
          <w:b/>
          <w:kern w:val="0"/>
          <w:sz w:val="28"/>
          <w:szCs w:val="22"/>
        </w:rPr>
        <w:t>s</w:t>
      </w:r>
      <w:r>
        <w:rPr>
          <w:rFonts w:eastAsia="黑体" w:hint="eastAsia"/>
          <w:b/>
          <w:kern w:val="0"/>
          <w:sz w:val="28"/>
          <w:szCs w:val="22"/>
        </w:rPr>
        <w:t xml:space="preserve">atellite </w:t>
      </w:r>
      <w:r w:rsidR="002F6DC2">
        <w:rPr>
          <w:rFonts w:eastAsia="黑体" w:hint="eastAsia"/>
          <w:b/>
          <w:kern w:val="0"/>
          <w:sz w:val="28"/>
          <w:szCs w:val="22"/>
        </w:rPr>
        <w:t>d</w:t>
      </w:r>
      <w:r>
        <w:rPr>
          <w:rFonts w:eastAsia="黑体" w:hint="eastAsia"/>
          <w:b/>
          <w:kern w:val="0"/>
          <w:sz w:val="28"/>
          <w:szCs w:val="22"/>
        </w:rPr>
        <w:t>ata</w:t>
      </w:r>
    </w:p>
    <w:p w:rsidR="00F5213F" w:rsidRDefault="00F5213F">
      <w:pPr>
        <w:autoSpaceDE w:val="0"/>
        <w:autoSpaceDN w:val="0"/>
        <w:adjustRightInd w:val="0"/>
        <w:spacing w:line="360" w:lineRule="auto"/>
        <w:ind w:firstLineChars="200" w:firstLine="402"/>
        <w:jc w:val="center"/>
        <w:rPr>
          <w:rFonts w:eastAsia="黑体"/>
          <w:b/>
          <w:kern w:val="0"/>
          <w:sz w:val="20"/>
          <w:szCs w:val="21"/>
          <w:lang w:eastAsia="en-US"/>
        </w:rPr>
      </w:pPr>
    </w:p>
    <w:p w:rsidR="00F5213F" w:rsidRDefault="00F5213F">
      <w:pPr>
        <w:autoSpaceDE w:val="0"/>
        <w:autoSpaceDN w:val="0"/>
        <w:adjustRightInd w:val="0"/>
        <w:spacing w:line="360" w:lineRule="auto"/>
        <w:ind w:firstLineChars="200" w:firstLine="402"/>
        <w:jc w:val="center"/>
        <w:rPr>
          <w:rFonts w:eastAsia="黑体"/>
          <w:b/>
          <w:kern w:val="0"/>
          <w:sz w:val="20"/>
          <w:szCs w:val="21"/>
          <w:lang w:eastAsia="en-US"/>
        </w:rPr>
      </w:pPr>
    </w:p>
    <w:p w:rsidR="00F5213F" w:rsidRDefault="00F5213F">
      <w:pPr>
        <w:autoSpaceDE w:val="0"/>
        <w:autoSpaceDN w:val="0"/>
        <w:adjustRightInd w:val="0"/>
        <w:spacing w:line="360" w:lineRule="auto"/>
        <w:ind w:firstLineChars="200" w:firstLine="560"/>
        <w:jc w:val="center"/>
        <w:rPr>
          <w:rFonts w:eastAsia="黑体"/>
          <w:kern w:val="0"/>
          <w:sz w:val="28"/>
          <w:szCs w:val="28"/>
        </w:rPr>
      </w:pPr>
    </w:p>
    <w:p w:rsidR="00F5213F" w:rsidRDefault="00F5213F">
      <w:pPr>
        <w:autoSpaceDE w:val="0"/>
        <w:autoSpaceDN w:val="0"/>
        <w:adjustRightInd w:val="0"/>
        <w:spacing w:line="360" w:lineRule="auto"/>
        <w:ind w:firstLine="0"/>
        <w:rPr>
          <w:rFonts w:eastAsia="黑体"/>
          <w:b/>
          <w:kern w:val="0"/>
          <w:sz w:val="20"/>
          <w:szCs w:val="21"/>
        </w:rPr>
      </w:pPr>
    </w:p>
    <w:p w:rsidR="00F5213F" w:rsidRDefault="00F5213F">
      <w:pPr>
        <w:autoSpaceDE w:val="0"/>
        <w:autoSpaceDN w:val="0"/>
        <w:adjustRightInd w:val="0"/>
        <w:spacing w:line="360" w:lineRule="auto"/>
        <w:ind w:firstLineChars="200" w:firstLine="402"/>
        <w:jc w:val="center"/>
        <w:rPr>
          <w:rFonts w:eastAsia="黑体"/>
          <w:b/>
          <w:kern w:val="0"/>
          <w:sz w:val="20"/>
          <w:szCs w:val="21"/>
        </w:rPr>
      </w:pPr>
    </w:p>
    <w:p w:rsidR="00F5213F" w:rsidRDefault="00F5213F">
      <w:pPr>
        <w:autoSpaceDE w:val="0"/>
        <w:autoSpaceDN w:val="0"/>
        <w:adjustRightInd w:val="0"/>
        <w:spacing w:line="360" w:lineRule="auto"/>
        <w:ind w:firstLineChars="200" w:firstLine="402"/>
        <w:jc w:val="center"/>
        <w:rPr>
          <w:rFonts w:eastAsia="黑体"/>
          <w:b/>
          <w:kern w:val="0"/>
          <w:sz w:val="20"/>
          <w:szCs w:val="21"/>
        </w:rPr>
      </w:pPr>
    </w:p>
    <w:p w:rsidR="00F5213F" w:rsidRDefault="00F5213F">
      <w:pPr>
        <w:autoSpaceDE w:val="0"/>
        <w:autoSpaceDN w:val="0"/>
        <w:adjustRightInd w:val="0"/>
        <w:spacing w:line="360" w:lineRule="auto"/>
        <w:ind w:firstLineChars="200" w:firstLine="402"/>
        <w:jc w:val="center"/>
        <w:rPr>
          <w:rFonts w:eastAsia="黑体"/>
          <w:b/>
          <w:kern w:val="0"/>
          <w:sz w:val="20"/>
          <w:szCs w:val="21"/>
        </w:rPr>
      </w:pPr>
    </w:p>
    <w:p w:rsidR="00F5213F" w:rsidRDefault="00F5213F">
      <w:pPr>
        <w:autoSpaceDE w:val="0"/>
        <w:autoSpaceDN w:val="0"/>
        <w:adjustRightInd w:val="0"/>
        <w:spacing w:line="360" w:lineRule="auto"/>
        <w:ind w:firstLineChars="200" w:firstLine="402"/>
        <w:jc w:val="center"/>
        <w:rPr>
          <w:rFonts w:eastAsia="黑体"/>
          <w:b/>
          <w:kern w:val="0"/>
          <w:sz w:val="20"/>
          <w:szCs w:val="21"/>
        </w:rPr>
      </w:pPr>
    </w:p>
    <w:p w:rsidR="00F5213F" w:rsidRDefault="00F5213F">
      <w:pPr>
        <w:autoSpaceDE w:val="0"/>
        <w:autoSpaceDN w:val="0"/>
        <w:adjustRightInd w:val="0"/>
        <w:spacing w:line="360" w:lineRule="auto"/>
        <w:ind w:firstLineChars="200" w:firstLine="402"/>
        <w:jc w:val="center"/>
        <w:rPr>
          <w:rFonts w:eastAsia="黑体"/>
          <w:b/>
          <w:kern w:val="0"/>
          <w:sz w:val="20"/>
          <w:szCs w:val="21"/>
        </w:rPr>
      </w:pPr>
    </w:p>
    <w:p w:rsidR="00F5213F" w:rsidRDefault="00DD4865">
      <w:pPr>
        <w:autoSpaceDE w:val="0"/>
        <w:autoSpaceDN w:val="0"/>
        <w:adjustRightInd w:val="0"/>
        <w:spacing w:line="360" w:lineRule="auto"/>
        <w:ind w:firstLineChars="200"/>
        <w:jc w:val="center"/>
        <w:rPr>
          <w:rFonts w:eastAsia="黑体"/>
          <w:b/>
          <w:kern w:val="0"/>
          <w:sz w:val="20"/>
          <w:szCs w:val="21"/>
        </w:rPr>
      </w:pPr>
      <w:r w:rsidRPr="00DD4865">
        <w:rPr>
          <w:rFonts w:eastAsia="黑体"/>
          <w:kern w:val="0"/>
          <w:szCs w:val="21"/>
        </w:rPr>
        <w:pict>
          <v:shapetype id="_x0000_t202" coordsize="21600,21600" o:spt="202" path="m,l,21600r21600,l21600,xe">
            <v:stroke joinstyle="miter"/>
            <v:path gradientshapeok="t" o:connecttype="rect"/>
          </v:shapetype>
          <v:shape id="fmFrame6" o:spid="_x0000_s1062" type="#_x0000_t202" style="position:absolute;left:0;text-align:left;margin-left:317.5pt;margin-top:585.5pt;width:156.15pt;height:24.6pt;z-index:251664384;mso-position-horizontal-relative:margin;mso-position-vertical-relative:margin" stroked="f">
            <v:textbox inset="0,0,0,0">
              <w:txbxContent>
                <w:p w:rsidR="000C47AE" w:rsidRDefault="000C47AE">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61" type="#_x0000_t202" style="position:absolute;left:0;text-align:left;margin-left:-36.6pt;margin-top:586.75pt;width:159pt;height:24.6pt;z-index:251663360;mso-position-horizontal-relative:margin;mso-position-vertical-relative:margin" stroked="f">
            <v:textbox inset="0,0,0,0">
              <w:txbxContent>
                <w:p w:rsidR="000C47AE" w:rsidRDefault="000C47AE">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F5213F" w:rsidRDefault="000C47AE">
      <w:pPr>
        <w:pStyle w:val="affffff3"/>
        <w:framePr w:h="752" w:hRule="exact" w:wrap="around" w:x="2306" w:y="14251"/>
        <w:rPr>
          <w:szCs w:val="28"/>
        </w:rPr>
      </w:pPr>
      <w:r>
        <w:rPr>
          <w:rStyle w:val="affffa"/>
          <w:rFonts w:hint="eastAsia"/>
          <w:bCs/>
        </w:rPr>
        <w:t>中国林学会 发布</w:t>
      </w:r>
    </w:p>
    <w:bookmarkEnd w:id="0"/>
    <w:bookmarkEnd w:id="1"/>
    <w:bookmarkEnd w:id="2"/>
    <w:p w:rsidR="00F5213F" w:rsidRDefault="00DD4865">
      <w:pPr>
        <w:jc w:val="center"/>
        <w:rPr>
          <w:rFonts w:eastAsia="黑体"/>
          <w:sz w:val="32"/>
          <w:szCs w:val="32"/>
        </w:rPr>
        <w:sectPr w:rsidR="00F5213F">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DD4865">
        <w:rPr>
          <w:rFonts w:eastAsia="黑体"/>
          <w:b/>
          <w:kern w:val="0"/>
          <w:sz w:val="20"/>
          <w:szCs w:val="21"/>
        </w:rPr>
        <w:pict>
          <v:shapetype id="_x0000_t32" coordsize="21600,21600" o:spt="32" o:oned="t" path="m,l21600,21600e" filled="f">
            <v:path arrowok="t" fillok="f" o:connecttype="none"/>
            <o:lock v:ext="edit" shapetype="t"/>
          </v:shapetype>
          <v:shape id="_x0000_s1063" type="#_x0000_t32" style="position:absolute;left:0;text-align:left;margin-left:-19.1pt;margin-top:21.65pt;width:481.9pt;height:0;z-index:251665408" strokeweight="1pt"/>
        </w:pict>
      </w:r>
    </w:p>
    <w:p w:rsidR="00F5213F" w:rsidRDefault="000C47AE">
      <w:pPr>
        <w:jc w:val="center"/>
        <w:rPr>
          <w:rFonts w:eastAsia="黑体"/>
          <w:sz w:val="32"/>
          <w:szCs w:val="32"/>
        </w:rPr>
      </w:pPr>
      <w:bookmarkStart w:id="8" w:name="_Toc309567896"/>
      <w:bookmarkStart w:id="9" w:name="_Toc309568531"/>
      <w:bookmarkStart w:id="10" w:name="_Toc309567958"/>
      <w:bookmarkStart w:id="11" w:name="_Toc309568415"/>
      <w:bookmarkStart w:id="12" w:name="_Toc309568438"/>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F5213F" w:rsidRDefault="00F5213F">
      <w:pPr>
        <w:jc w:val="center"/>
        <w:rPr>
          <w:rFonts w:eastAsia="黑体"/>
          <w:sz w:val="32"/>
          <w:szCs w:val="32"/>
        </w:rPr>
      </w:pPr>
    </w:p>
    <w:p w:rsidR="00F5213F" w:rsidRDefault="00DD4865">
      <w:pPr>
        <w:pStyle w:val="10"/>
        <w:spacing w:line="360" w:lineRule="auto"/>
        <w:rPr>
          <w:rStyle w:val="afff9"/>
          <w:rFonts w:ascii="宋体" w:hAnsi="宋体"/>
        </w:rPr>
      </w:pPr>
      <w:r>
        <w:rPr>
          <w:rStyle w:val="afff9"/>
          <w:rFonts w:ascii="宋体" w:hAnsi="宋体" w:hint="eastAsia"/>
        </w:rPr>
        <w:fldChar w:fldCharType="begin"/>
      </w:r>
      <w:r w:rsidR="000C47AE">
        <w:rPr>
          <w:rStyle w:val="afff9"/>
          <w:rFonts w:ascii="宋体" w:hAnsi="宋体" w:hint="eastAsia"/>
        </w:rPr>
        <w:instrText xml:space="preserve"> TOC \o "1-1" \h \z \u </w:instrText>
      </w:r>
      <w:r>
        <w:rPr>
          <w:rStyle w:val="afff9"/>
          <w:rFonts w:ascii="宋体" w:hAnsi="宋体" w:hint="eastAsia"/>
        </w:rPr>
        <w:fldChar w:fldCharType="separate"/>
      </w:r>
      <w:hyperlink w:anchor="_Toc23700" w:history="1">
        <w:r w:rsidR="000C47AE">
          <w:rPr>
            <w:rStyle w:val="afff9"/>
            <w:rFonts w:ascii="宋体" w:hAnsi="宋体" w:hint="eastAsia"/>
          </w:rPr>
          <w:t>前  言</w:t>
        </w:r>
        <w:r w:rsidR="000C47AE">
          <w:rPr>
            <w:rStyle w:val="afff9"/>
            <w:rFonts w:ascii="宋体" w:hAnsi="宋体" w:hint="eastAsia"/>
          </w:rPr>
          <w:tab/>
        </w:r>
        <w:r w:rsidR="007B5481" w:rsidRPr="007B5481">
          <w:rPr>
            <w:rStyle w:val="afff9"/>
            <w:rFonts w:ascii="宋体" w:hAnsi="宋体" w:hint="eastAsia"/>
          </w:rPr>
          <w:t>Ⅱ</w:t>
        </w:r>
      </w:hyperlink>
    </w:p>
    <w:p w:rsidR="00F5213F" w:rsidRDefault="00DD4865">
      <w:pPr>
        <w:pStyle w:val="10"/>
        <w:spacing w:line="360" w:lineRule="auto"/>
        <w:rPr>
          <w:rStyle w:val="afff9"/>
          <w:rFonts w:ascii="宋体" w:hAnsi="宋体"/>
        </w:rPr>
      </w:pPr>
      <w:hyperlink w:anchor="_Toc16951" w:history="1">
        <w:r w:rsidR="000C47AE">
          <w:rPr>
            <w:rStyle w:val="afff9"/>
            <w:rFonts w:ascii="宋体" w:hAnsi="宋体" w:hint="eastAsia"/>
          </w:rPr>
          <w:t>1 范围</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_Toc16951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1</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30706" w:history="1">
        <w:r w:rsidR="000C47AE">
          <w:rPr>
            <w:rStyle w:val="afff9"/>
            <w:rFonts w:ascii="宋体" w:hAnsi="宋体" w:hint="eastAsia"/>
          </w:rPr>
          <w:t>2 规范性引用文件</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_Toc30706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1</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7215" w:history="1">
        <w:r w:rsidR="000C47AE">
          <w:rPr>
            <w:rStyle w:val="afff9"/>
            <w:rFonts w:ascii="宋体" w:hAnsi="宋体" w:hint="eastAsia"/>
          </w:rPr>
          <w:t>3 术语和定义</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_Toc7215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1</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18008" w:history="1">
        <w:r w:rsidR="000C47AE">
          <w:rPr>
            <w:rStyle w:val="afff9"/>
            <w:rFonts w:ascii="宋体" w:hAnsi="宋体" w:hint="eastAsia"/>
          </w:rPr>
          <w:t>4 缩略语</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_Toc18008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3</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3503" w:history="1">
        <w:r w:rsidR="000C47AE">
          <w:rPr>
            <w:rStyle w:val="afff9"/>
            <w:rFonts w:ascii="宋体" w:hAnsi="宋体" w:hint="eastAsia"/>
          </w:rPr>
          <w:t>5 技术流程</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_Toc3503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3</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1769" w:history="1">
        <w:r w:rsidR="000C47AE">
          <w:rPr>
            <w:rStyle w:val="afff9"/>
            <w:rFonts w:ascii="宋体" w:hAnsi="宋体"/>
          </w:rPr>
          <w:t>6 数据源</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_Toc1769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3</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2926" w:history="1">
        <w:r w:rsidR="000C47AE">
          <w:rPr>
            <w:rStyle w:val="afff9"/>
            <w:rFonts w:ascii="宋体" w:hAnsi="宋体"/>
          </w:rPr>
          <w:t>7 图像处理</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_Toc2926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4</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21362" w:history="1">
        <w:r w:rsidR="000C47AE">
          <w:rPr>
            <w:rStyle w:val="afff9"/>
            <w:rFonts w:ascii="宋体" w:hAnsi="宋体"/>
          </w:rPr>
          <w:t>8 桉树林空间分布提取</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_Toc21362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5</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18458" w:history="1">
        <w:r w:rsidR="000C47AE">
          <w:rPr>
            <w:rStyle w:val="afff9"/>
            <w:rFonts w:ascii="宋体" w:hAnsi="宋体"/>
          </w:rPr>
          <w:t>9 精度检验与评价</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_Toc18458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7</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23483" w:history="1">
        <w:r w:rsidR="000C47AE">
          <w:rPr>
            <w:rStyle w:val="afff9"/>
            <w:rFonts w:ascii="宋体" w:hAnsi="宋体"/>
          </w:rPr>
          <w:t>10 制图统计</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_Toc23483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7</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1276" w:history="1">
        <w:r w:rsidR="000C47AE">
          <w:rPr>
            <w:rStyle w:val="afff9"/>
            <w:rFonts w:ascii="宋体" w:hAnsi="宋体" w:hint="eastAsia"/>
          </w:rPr>
          <w:t>附录</w:t>
        </w:r>
        <w:r w:rsidR="000C47AE">
          <w:rPr>
            <w:rStyle w:val="afff9"/>
            <w:rFonts w:ascii="宋体" w:hAnsi="宋体"/>
          </w:rPr>
          <w:t xml:space="preserve"> </w:t>
        </w:r>
        <w:r w:rsidR="000C47AE">
          <w:rPr>
            <w:rStyle w:val="afff9"/>
            <w:rFonts w:ascii="宋体" w:hAnsi="宋体" w:hint="eastAsia"/>
          </w:rPr>
          <w:t>A</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_Toc1276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9</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pPr>
      <w:hyperlink w:anchor="_Toc29181" w:history="1">
        <w:r w:rsidR="000C47AE">
          <w:rPr>
            <w:rStyle w:val="afff9"/>
            <w:rFonts w:ascii="宋体" w:hAnsi="宋体" w:hint="eastAsia"/>
          </w:rPr>
          <w:t>附录 B</w:t>
        </w:r>
        <w:r w:rsidR="000C47AE">
          <w:rPr>
            <w:rStyle w:val="afff9"/>
            <w:rFonts w:ascii="宋体" w:hAnsi="宋体" w:hint="eastAsia"/>
          </w:rPr>
          <w:tab/>
        </w:r>
        <w:r>
          <w:rPr>
            <w:rStyle w:val="afff9"/>
            <w:rFonts w:ascii="宋体" w:hAnsi="宋体" w:hint="eastAsia"/>
          </w:rPr>
          <w:fldChar w:fldCharType="begin"/>
        </w:r>
        <w:r w:rsidR="000C47AE">
          <w:rPr>
            <w:rStyle w:val="afff9"/>
            <w:rFonts w:ascii="宋体" w:hAnsi="宋体" w:hint="eastAsia"/>
          </w:rPr>
          <w:instrText xml:space="preserve"> PAGEREF _Toc29181 \h </w:instrText>
        </w:r>
        <w:r>
          <w:rPr>
            <w:rStyle w:val="afff9"/>
            <w:rFonts w:ascii="宋体" w:hAnsi="宋体" w:hint="eastAsia"/>
          </w:rPr>
        </w:r>
        <w:r>
          <w:rPr>
            <w:rStyle w:val="afff9"/>
            <w:rFonts w:ascii="宋体" w:hAnsi="宋体" w:hint="eastAsia"/>
          </w:rPr>
          <w:fldChar w:fldCharType="separate"/>
        </w:r>
        <w:r w:rsidR="000C47AE">
          <w:rPr>
            <w:rStyle w:val="afff9"/>
            <w:rFonts w:ascii="宋体" w:hAnsi="宋体" w:hint="eastAsia"/>
          </w:rPr>
          <w:t>10</w:t>
        </w:r>
        <w:r>
          <w:rPr>
            <w:rStyle w:val="afff9"/>
            <w:rFonts w:ascii="宋体" w:hAnsi="宋体" w:hint="eastAsia"/>
          </w:rPr>
          <w:fldChar w:fldCharType="end"/>
        </w:r>
      </w:hyperlink>
    </w:p>
    <w:p w:rsidR="00F5213F" w:rsidRDefault="00DD4865">
      <w:pPr>
        <w:pStyle w:val="10"/>
        <w:spacing w:line="360" w:lineRule="auto"/>
        <w:rPr>
          <w:rStyle w:val="afff9"/>
          <w:rFonts w:ascii="宋体" w:hAnsi="宋体"/>
        </w:rPr>
        <w:sectPr w:rsidR="00F5213F">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rStyle w:val="afff9"/>
          <w:rFonts w:ascii="宋体" w:hAnsi="宋体" w:hint="eastAsia"/>
        </w:rPr>
        <w:fldChar w:fldCharType="end"/>
      </w:r>
      <w:bookmarkStart w:id="13" w:name="_Toc23700"/>
    </w:p>
    <w:p w:rsidR="00F5213F" w:rsidRDefault="000C47AE">
      <w:pPr>
        <w:pStyle w:val="1"/>
        <w:numPr>
          <w:ilvl w:val="0"/>
          <w:numId w:val="0"/>
        </w:numPr>
        <w:spacing w:before="240" w:after="240"/>
        <w:jc w:val="center"/>
        <w:rPr>
          <w:rFonts w:ascii="Times New Roman" w:hAnsi="Times New Roman"/>
          <w:sz w:val="32"/>
          <w:szCs w:val="32"/>
        </w:rPr>
      </w:pPr>
      <w:r>
        <w:rPr>
          <w:rFonts w:ascii="Times New Roman" w:hAnsi="Times New Roman"/>
          <w:sz w:val="32"/>
          <w:szCs w:val="32"/>
        </w:rPr>
        <w:lastRenderedPageBreak/>
        <w:t>前</w:t>
      </w:r>
      <w:r>
        <w:rPr>
          <w:rFonts w:ascii="Times New Roman" w:hAnsi="Times New Roman"/>
          <w:sz w:val="32"/>
          <w:szCs w:val="32"/>
        </w:rPr>
        <w:t xml:space="preserve">  </w:t>
      </w:r>
      <w:r>
        <w:rPr>
          <w:rFonts w:ascii="Times New Roman" w:hAnsi="Times New Roman"/>
          <w:sz w:val="32"/>
          <w:szCs w:val="32"/>
        </w:rPr>
        <w:t>言</w:t>
      </w:r>
      <w:bookmarkEnd w:id="13"/>
    </w:p>
    <w:p w:rsidR="00F5213F" w:rsidRDefault="00F5213F">
      <w:pPr>
        <w:jc w:val="center"/>
      </w:pPr>
    </w:p>
    <w:p w:rsidR="00F5213F" w:rsidRDefault="000C47AE">
      <w:pPr>
        <w:tabs>
          <w:tab w:val="left" w:pos="9355"/>
        </w:tabs>
        <w:spacing w:line="360" w:lineRule="auto"/>
        <w:ind w:right="1" w:firstLineChars="200"/>
        <w:rPr>
          <w:szCs w:val="22"/>
        </w:rPr>
      </w:pPr>
      <w:bookmarkStart w:id="14" w:name="_Hlk68686716"/>
      <w:r>
        <w:rPr>
          <w:szCs w:val="22"/>
        </w:rPr>
        <w:t>本文件按照</w:t>
      </w:r>
      <w:r>
        <w:rPr>
          <w:szCs w:val="22"/>
        </w:rPr>
        <w:t xml:space="preserve">GB/T1.1-2020 </w:t>
      </w:r>
      <w:r>
        <w:rPr>
          <w:szCs w:val="22"/>
        </w:rPr>
        <w:t>《标准化工作导则</w:t>
      </w:r>
      <w:r>
        <w:rPr>
          <w:szCs w:val="22"/>
        </w:rPr>
        <w:t xml:space="preserve"> </w:t>
      </w:r>
      <w:r>
        <w:rPr>
          <w:szCs w:val="22"/>
        </w:rPr>
        <w:t>第</w:t>
      </w:r>
      <w:r>
        <w:rPr>
          <w:szCs w:val="22"/>
        </w:rPr>
        <w:t>1</w:t>
      </w:r>
      <w:r>
        <w:rPr>
          <w:szCs w:val="22"/>
        </w:rPr>
        <w:t>部分：标准化文件的结构和起草规则》的规定起草。</w:t>
      </w:r>
    </w:p>
    <w:p w:rsidR="00F5213F" w:rsidRDefault="000C47AE">
      <w:pPr>
        <w:tabs>
          <w:tab w:val="left" w:pos="9355"/>
        </w:tabs>
        <w:spacing w:line="360" w:lineRule="auto"/>
        <w:ind w:right="1" w:firstLineChars="200"/>
        <w:rPr>
          <w:szCs w:val="22"/>
        </w:rPr>
      </w:pPr>
      <w:r>
        <w:rPr>
          <w:szCs w:val="22"/>
        </w:rPr>
        <w:t>本文件的附录</w:t>
      </w:r>
      <w:r>
        <w:rPr>
          <w:szCs w:val="22"/>
        </w:rPr>
        <w:t>A</w:t>
      </w:r>
      <w:r>
        <w:rPr>
          <w:szCs w:val="22"/>
        </w:rPr>
        <w:t>为规范性附录，附录</w:t>
      </w:r>
      <w:r>
        <w:rPr>
          <w:szCs w:val="22"/>
        </w:rPr>
        <w:t>B</w:t>
      </w:r>
      <w:r>
        <w:rPr>
          <w:szCs w:val="22"/>
        </w:rPr>
        <w:t>为资料性附录。</w:t>
      </w:r>
    </w:p>
    <w:p w:rsidR="00F5213F" w:rsidRDefault="000C47AE">
      <w:pPr>
        <w:tabs>
          <w:tab w:val="left" w:pos="9355"/>
        </w:tabs>
        <w:spacing w:line="360" w:lineRule="auto"/>
        <w:ind w:right="1" w:firstLineChars="200"/>
        <w:rPr>
          <w:szCs w:val="22"/>
        </w:rPr>
      </w:pPr>
      <w:r>
        <w:rPr>
          <w:szCs w:val="22"/>
        </w:rPr>
        <w:t>本文件由福建师范大学、浙江农林大学、中国林业科学研究院资源信息研究所提出。</w:t>
      </w:r>
    </w:p>
    <w:p w:rsidR="00F5213F" w:rsidRDefault="000C47AE">
      <w:pPr>
        <w:tabs>
          <w:tab w:val="left" w:pos="9355"/>
        </w:tabs>
        <w:spacing w:line="360" w:lineRule="auto"/>
        <w:ind w:right="1" w:firstLineChars="200"/>
        <w:rPr>
          <w:szCs w:val="22"/>
        </w:rPr>
      </w:pPr>
      <w:r>
        <w:rPr>
          <w:szCs w:val="22"/>
        </w:rPr>
        <w:t>本文件由中国林学会归口。</w:t>
      </w:r>
    </w:p>
    <w:p w:rsidR="00F5213F" w:rsidRDefault="000C47AE">
      <w:pPr>
        <w:tabs>
          <w:tab w:val="left" w:pos="9355"/>
        </w:tabs>
        <w:spacing w:line="360" w:lineRule="auto"/>
        <w:ind w:right="1" w:firstLineChars="200"/>
        <w:rPr>
          <w:szCs w:val="22"/>
        </w:rPr>
      </w:pPr>
      <w:r>
        <w:rPr>
          <w:szCs w:val="22"/>
        </w:rPr>
        <w:t>本文件起草单位：福建师范大学、浙江农林大学、中国林业科学研究院资源信息研究所。</w:t>
      </w:r>
    </w:p>
    <w:p w:rsidR="00F5213F" w:rsidRDefault="000C47AE">
      <w:pPr>
        <w:tabs>
          <w:tab w:val="left" w:pos="9355"/>
        </w:tabs>
        <w:spacing w:line="360" w:lineRule="auto"/>
        <w:ind w:right="1" w:firstLineChars="200"/>
        <w:rPr>
          <w:szCs w:val="22"/>
        </w:rPr>
        <w:sectPr w:rsidR="00F5213F">
          <w:pgSz w:w="11906" w:h="16838"/>
          <w:pgMar w:top="567" w:right="1558" w:bottom="1134" w:left="1417" w:header="1418" w:footer="1134" w:gutter="0"/>
          <w:pgNumType w:fmt="upperRoman"/>
          <w:cols w:space="425"/>
          <w:formProt w:val="0"/>
          <w:docGrid w:linePitch="312"/>
        </w:sectPr>
      </w:pPr>
      <w:r>
        <w:rPr>
          <w:szCs w:val="22"/>
        </w:rPr>
        <w:t>本文件主要起草人：陆灯盛、陈耀亮、陈尔学、蒋先蝶、彭仲炜、叶永鹏。</w:t>
      </w:r>
    </w:p>
    <w:p w:rsidR="00F5213F" w:rsidRDefault="000C47AE">
      <w:pPr>
        <w:pStyle w:val="1"/>
        <w:numPr>
          <w:ilvl w:val="0"/>
          <w:numId w:val="0"/>
        </w:numPr>
        <w:spacing w:before="240" w:after="240"/>
        <w:jc w:val="center"/>
        <w:rPr>
          <w:rFonts w:ascii="Times New Roman" w:hAnsi="Times New Roman"/>
          <w:sz w:val="32"/>
          <w:szCs w:val="32"/>
        </w:rPr>
      </w:pPr>
      <w:bookmarkStart w:id="15" w:name="_Toc78893820"/>
      <w:bookmarkStart w:id="16" w:name="_Toc12960"/>
      <w:bookmarkEnd w:id="8"/>
      <w:bookmarkEnd w:id="9"/>
      <w:bookmarkEnd w:id="10"/>
      <w:bookmarkEnd w:id="11"/>
      <w:bookmarkEnd w:id="12"/>
      <w:bookmarkEnd w:id="14"/>
      <w:r>
        <w:rPr>
          <w:rFonts w:ascii="Times New Roman" w:hAnsi="Times New Roman"/>
          <w:sz w:val="32"/>
          <w:szCs w:val="32"/>
        </w:rPr>
        <w:lastRenderedPageBreak/>
        <w:t>高</w:t>
      </w:r>
      <w:r>
        <w:rPr>
          <w:rFonts w:ascii="Times New Roman" w:hAnsi="Times New Roman"/>
          <w:sz w:val="32"/>
          <w:szCs w:val="32"/>
        </w:rPr>
        <w:t>-</w:t>
      </w:r>
      <w:r>
        <w:rPr>
          <w:rFonts w:ascii="Times New Roman" w:hAnsi="Times New Roman"/>
          <w:sz w:val="32"/>
          <w:szCs w:val="32"/>
        </w:rPr>
        <w:t>中空间分辨率卫星影像融合的桉树林分布提取技术规程</w:t>
      </w:r>
      <w:bookmarkEnd w:id="15"/>
      <w:bookmarkEnd w:id="16"/>
    </w:p>
    <w:p w:rsidR="00047817" w:rsidRPr="00047817" w:rsidRDefault="00047817" w:rsidP="00047817"/>
    <w:p w:rsidR="00F5213F" w:rsidRPr="00A2716A" w:rsidRDefault="000C47AE" w:rsidP="006E71B3">
      <w:pPr>
        <w:pStyle w:val="af9"/>
        <w:numPr>
          <w:ilvl w:val="0"/>
          <w:numId w:val="0"/>
        </w:numPr>
        <w:spacing w:beforeLines="50" w:afterLines="50" w:line="360" w:lineRule="auto"/>
        <w:outlineLvl w:val="0"/>
        <w:rPr>
          <w:rFonts w:hAnsi="黑体"/>
        </w:rPr>
      </w:pPr>
      <w:bookmarkStart w:id="17" w:name="_Toc175119060"/>
      <w:bookmarkStart w:id="18" w:name="_Toc176253278"/>
      <w:bookmarkStart w:id="19" w:name="_Toc70443589"/>
      <w:bookmarkStart w:id="20" w:name="_Toc16951"/>
      <w:bookmarkStart w:id="21" w:name="_Toc355453002"/>
      <w:bookmarkStart w:id="22" w:name="_Toc175117862"/>
      <w:bookmarkStart w:id="23" w:name="_Toc185305026"/>
      <w:r w:rsidRPr="00A2716A">
        <w:rPr>
          <w:rFonts w:hAnsi="黑体"/>
        </w:rPr>
        <w:t>1 范围</w:t>
      </w:r>
      <w:bookmarkEnd w:id="17"/>
      <w:bookmarkEnd w:id="18"/>
      <w:bookmarkEnd w:id="19"/>
      <w:bookmarkEnd w:id="20"/>
      <w:bookmarkEnd w:id="21"/>
      <w:bookmarkEnd w:id="22"/>
      <w:bookmarkEnd w:id="23"/>
    </w:p>
    <w:p w:rsidR="00F5213F" w:rsidRDefault="000C47AE">
      <w:pPr>
        <w:spacing w:line="360" w:lineRule="auto"/>
        <w:ind w:firstLineChars="200"/>
      </w:pPr>
      <w:bookmarkStart w:id="24" w:name="_Toc174412331"/>
      <w:bookmarkStart w:id="25" w:name="_Toc174413535"/>
      <w:bookmarkStart w:id="26" w:name="_Toc176253279"/>
      <w:bookmarkStart w:id="27" w:name="_Toc185305027"/>
      <w:bookmarkStart w:id="28" w:name="_Toc175119061"/>
      <w:bookmarkStart w:id="29" w:name="_Toc70443590"/>
      <w:bookmarkStart w:id="30" w:name="_Toc175117863"/>
      <w:bookmarkEnd w:id="24"/>
      <w:bookmarkEnd w:id="25"/>
      <w:r>
        <w:t>本文件规定了高</w:t>
      </w:r>
      <w:r w:rsidR="00A2716A">
        <w:t>–</w:t>
      </w:r>
      <w:r>
        <w:t>中空间分辨率卫星影像融合的桉树林空间分布信息提取的方法和技术流程。</w:t>
      </w:r>
    </w:p>
    <w:p w:rsidR="00F5213F" w:rsidRDefault="000C47AE">
      <w:pPr>
        <w:spacing w:line="360" w:lineRule="auto"/>
        <w:ind w:firstLineChars="200"/>
      </w:pPr>
      <w:r>
        <w:t>本文件适用于在经营单位及以上尺度使用高空间分辨率和中等空间分辨率遥感影像进行桉树林空间分布信息提取与制图。</w:t>
      </w:r>
      <w:bookmarkStart w:id="31" w:name="_Toc355453003"/>
    </w:p>
    <w:p w:rsidR="00F5213F" w:rsidRPr="00A2716A" w:rsidRDefault="000C47AE" w:rsidP="006E71B3">
      <w:pPr>
        <w:pStyle w:val="af9"/>
        <w:numPr>
          <w:ilvl w:val="0"/>
          <w:numId w:val="0"/>
        </w:numPr>
        <w:spacing w:beforeLines="50" w:afterLines="50" w:line="360" w:lineRule="auto"/>
        <w:outlineLvl w:val="0"/>
        <w:rPr>
          <w:rFonts w:hAnsi="黑体"/>
        </w:rPr>
      </w:pPr>
      <w:bookmarkStart w:id="32" w:name="_Toc30706"/>
      <w:r w:rsidRPr="00A2716A">
        <w:rPr>
          <w:rFonts w:hAnsi="黑体"/>
        </w:rPr>
        <w:t>2 规范性引用文件</w:t>
      </w:r>
      <w:bookmarkEnd w:id="26"/>
      <w:bookmarkEnd w:id="27"/>
      <w:bookmarkEnd w:id="28"/>
      <w:bookmarkEnd w:id="29"/>
      <w:bookmarkEnd w:id="30"/>
      <w:bookmarkEnd w:id="31"/>
      <w:bookmarkEnd w:id="32"/>
    </w:p>
    <w:p w:rsidR="00F5213F" w:rsidRDefault="000C47AE">
      <w:pPr>
        <w:spacing w:line="360" w:lineRule="auto"/>
        <w:ind w:firstLineChars="200"/>
      </w:pPr>
      <w:r>
        <w:t>下列文件中的内容通过文中的规范性引用而构成本文件必不可少的条款。其中，注日期的引用文件，仅该日期对应的版本适用于本文件；不注日期的引用文件，其最新版本（包括所有的修改单）适用于本文件。</w:t>
      </w:r>
    </w:p>
    <w:p w:rsidR="00F5213F" w:rsidRPr="00D87220" w:rsidRDefault="000C47AE">
      <w:pPr>
        <w:spacing w:line="360" w:lineRule="auto"/>
        <w:ind w:firstLineChars="200"/>
        <w:rPr>
          <w:rFonts w:ascii="宋体" w:hAnsi="宋体"/>
        </w:rPr>
      </w:pPr>
      <w:r w:rsidRPr="00D87220">
        <w:rPr>
          <w:rFonts w:ascii="宋体" w:hAnsi="宋体"/>
        </w:rPr>
        <w:t>GB/T 14950-2009 摄影测量与遥感术语</w:t>
      </w:r>
    </w:p>
    <w:p w:rsidR="00F5213F" w:rsidRPr="00D87220" w:rsidRDefault="000C47AE">
      <w:pPr>
        <w:spacing w:line="360" w:lineRule="auto"/>
        <w:ind w:firstLineChars="200"/>
        <w:rPr>
          <w:rFonts w:ascii="宋体" w:hAnsi="宋体"/>
        </w:rPr>
      </w:pPr>
      <w:r w:rsidRPr="00D87220">
        <w:rPr>
          <w:rFonts w:ascii="宋体" w:hAnsi="宋体"/>
        </w:rPr>
        <w:t>GB/T 18317-2009 专题地图信息分类与代码</w:t>
      </w:r>
    </w:p>
    <w:p w:rsidR="00F5213F" w:rsidRPr="00D87220" w:rsidRDefault="000C47AE">
      <w:pPr>
        <w:spacing w:line="360" w:lineRule="auto"/>
        <w:ind w:firstLineChars="200"/>
        <w:rPr>
          <w:rFonts w:ascii="宋体" w:hAnsi="宋体"/>
        </w:rPr>
      </w:pPr>
      <w:r w:rsidRPr="00D87220">
        <w:rPr>
          <w:rFonts w:ascii="宋体" w:hAnsi="宋体"/>
        </w:rPr>
        <w:t>LY/T 1954-2011 森林资源调查卫星遥感影像图制作技术规程</w:t>
      </w:r>
    </w:p>
    <w:p w:rsidR="00F5213F" w:rsidRPr="00A2716A" w:rsidRDefault="000C47AE" w:rsidP="006E71B3">
      <w:pPr>
        <w:pStyle w:val="af9"/>
        <w:numPr>
          <w:ilvl w:val="0"/>
          <w:numId w:val="0"/>
        </w:numPr>
        <w:spacing w:beforeLines="50" w:afterLines="50" w:line="360" w:lineRule="auto"/>
        <w:outlineLvl w:val="0"/>
        <w:rPr>
          <w:rFonts w:hAnsi="黑体"/>
        </w:rPr>
      </w:pPr>
      <w:bookmarkStart w:id="33" w:name="_Toc355453004"/>
      <w:bookmarkStart w:id="34" w:name="_Toc7215"/>
      <w:bookmarkStart w:id="35" w:name="_Toc175117864"/>
      <w:bookmarkStart w:id="36" w:name="_Toc176253280"/>
      <w:bookmarkStart w:id="37" w:name="_Toc185305028"/>
      <w:bookmarkStart w:id="38" w:name="_Toc175119062"/>
      <w:r w:rsidRPr="00A2716A">
        <w:rPr>
          <w:rFonts w:hAnsi="黑体"/>
        </w:rPr>
        <w:t>3 术语和定义</w:t>
      </w:r>
      <w:bookmarkEnd w:id="33"/>
      <w:bookmarkEnd w:id="34"/>
      <w:bookmarkEnd w:id="35"/>
      <w:bookmarkEnd w:id="36"/>
      <w:bookmarkEnd w:id="37"/>
      <w:bookmarkEnd w:id="38"/>
    </w:p>
    <w:p w:rsidR="00F5213F" w:rsidRDefault="000C47AE">
      <w:pPr>
        <w:spacing w:line="360" w:lineRule="auto"/>
        <w:ind w:firstLineChars="200"/>
      </w:pPr>
      <w:bookmarkStart w:id="39" w:name="_Toc179207230"/>
      <w:bookmarkStart w:id="40" w:name="_Toc177878465"/>
      <w:bookmarkStart w:id="41" w:name="_Toc177801513"/>
      <w:bookmarkStart w:id="42" w:name="_Toc178673533"/>
      <w:bookmarkStart w:id="43" w:name="_Toc179441599"/>
      <w:bookmarkStart w:id="44" w:name="_Toc178475564"/>
      <w:bookmarkStart w:id="45" w:name="_Toc179441191"/>
      <w:bookmarkStart w:id="46" w:name="_Toc177879579"/>
      <w:bookmarkStart w:id="47" w:name="_Toc178489177"/>
      <w:bookmarkStart w:id="48" w:name="_Toc177808444"/>
      <w:bookmarkStart w:id="49" w:name="_Toc183598229"/>
      <w:bookmarkStart w:id="50" w:name="_Toc185305029"/>
      <w:bookmarkStart w:id="51" w:name="_Toc175118699"/>
      <w:bookmarkStart w:id="52" w:name="_Toc175221988"/>
      <w:bookmarkStart w:id="53" w:name="_Toc183594713"/>
      <w:bookmarkStart w:id="54" w:name="_Toc182389213"/>
      <w:bookmarkStart w:id="55" w:name="_Toc175119064"/>
      <w:bookmarkStart w:id="56" w:name="_Toc179971696"/>
      <w:bookmarkStart w:id="57" w:name="_Toc179873762"/>
      <w:bookmarkStart w:id="58" w:name="_Toc179874356"/>
      <w:bookmarkStart w:id="59" w:name="_Toc175119747"/>
      <w:bookmarkStart w:id="60" w:name="_Toc179874950"/>
      <w:bookmarkEnd w:id="39"/>
      <w:bookmarkEnd w:id="40"/>
      <w:bookmarkEnd w:id="41"/>
      <w:bookmarkEnd w:id="42"/>
      <w:bookmarkEnd w:id="43"/>
      <w:bookmarkEnd w:id="44"/>
      <w:bookmarkEnd w:id="45"/>
      <w:bookmarkEnd w:id="46"/>
      <w:bookmarkEnd w:id="47"/>
      <w:bookmarkEnd w:id="48"/>
      <w:r>
        <w:t>下列术语和定义适用于本规程。</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1" w:name="_Toc62839213"/>
      <w:r w:rsidRPr="00A2716A">
        <w:rPr>
          <w:rFonts w:ascii="黑体" w:eastAsia="黑体" w:hAnsi="黑体"/>
          <w:kern w:val="0"/>
          <w:szCs w:val="21"/>
        </w:rPr>
        <w:t>3.1</w:t>
      </w:r>
      <w:bookmarkEnd w:id="61"/>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bookmarkStart w:id="62" w:name="_Toc62839215"/>
      <w:r>
        <w:rPr>
          <w:rFonts w:eastAsia="黑体"/>
          <w:kern w:val="0"/>
          <w:szCs w:val="21"/>
        </w:rPr>
        <w:t>桉树林</w:t>
      </w:r>
      <w:r>
        <w:rPr>
          <w:rFonts w:eastAsia="黑体"/>
          <w:kern w:val="0"/>
          <w:szCs w:val="21"/>
        </w:rPr>
        <w:t xml:space="preserve"> eucalyptus plantation</w:t>
      </w:r>
    </w:p>
    <w:p w:rsidR="00F5213F" w:rsidRPr="00A2716A" w:rsidRDefault="000C47AE">
      <w:pPr>
        <w:spacing w:line="360" w:lineRule="auto"/>
        <w:ind w:firstLineChars="200"/>
        <w:rPr>
          <w:rFonts w:ascii="宋体" w:hAnsi="宋体"/>
        </w:rPr>
      </w:pPr>
      <w:r w:rsidRPr="00A2716A">
        <w:rPr>
          <w:rFonts w:ascii="宋体" w:hAnsi="宋体"/>
        </w:rPr>
        <w:t>以桉属（</w:t>
      </w:r>
      <w:r w:rsidR="00A2716A" w:rsidRPr="00A2716A">
        <w:rPr>
          <w:rFonts w:ascii="宋体" w:hAnsi="宋体" w:hint="eastAsia"/>
          <w:i/>
        </w:rPr>
        <w:t>E</w:t>
      </w:r>
      <w:r w:rsidRPr="00A2716A">
        <w:rPr>
          <w:rFonts w:ascii="宋体" w:hAnsi="宋体"/>
          <w:i/>
        </w:rPr>
        <w:t>ucalyptus</w:t>
      </w:r>
      <w:r w:rsidRPr="00A2716A">
        <w:rPr>
          <w:rFonts w:ascii="宋体" w:hAnsi="宋体"/>
        </w:rPr>
        <w:t>）植物为优势树种，采用人工栽植和高度集约经营措施培育的森林，包括采伐后通过萌芽更新形成的桉树林。</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3" w:name="_Toc62803985"/>
      <w:bookmarkStart w:id="64" w:name="_Toc62726946"/>
      <w:bookmarkStart w:id="65" w:name="_Toc62726843"/>
      <w:bookmarkStart w:id="66" w:name="_Toc62726783"/>
      <w:bookmarkStart w:id="67" w:name="_Toc62726944"/>
      <w:bookmarkStart w:id="68" w:name="_Toc62582639"/>
      <w:bookmarkStart w:id="69" w:name="_Toc62803984"/>
      <w:bookmarkStart w:id="70" w:name="_Toc62726945"/>
      <w:bookmarkStart w:id="71" w:name="_Toc62726942"/>
      <w:bookmarkStart w:id="72" w:name="_Toc62582634"/>
      <w:bookmarkStart w:id="73" w:name="_Toc62726781"/>
      <w:bookmarkStart w:id="74" w:name="_Toc62726849"/>
      <w:bookmarkStart w:id="75" w:name="_Toc75284962"/>
      <w:bookmarkStart w:id="76" w:name="_Toc62726782"/>
      <w:bookmarkStart w:id="77" w:name="_Toc62726845"/>
      <w:bookmarkStart w:id="78" w:name="_Toc179874521"/>
      <w:bookmarkStart w:id="79" w:name="_Toc62803989"/>
      <w:bookmarkStart w:id="80" w:name="_Toc179952623"/>
      <w:bookmarkStart w:id="81" w:name="_Toc62803983"/>
      <w:bookmarkStart w:id="82" w:name="_Toc62726947"/>
      <w:bookmarkStart w:id="83" w:name="_Toc62726784"/>
      <w:bookmarkStart w:id="84" w:name="_Toc62582633"/>
      <w:bookmarkStart w:id="85" w:name="_Toc62726787"/>
      <w:bookmarkStart w:id="86" w:name="_Toc62726844"/>
      <w:bookmarkStart w:id="87" w:name="_Toc62726847"/>
      <w:bookmarkStart w:id="88" w:name="_Toc62582638"/>
      <w:bookmarkStart w:id="89" w:name="_Toc62726785"/>
      <w:bookmarkStart w:id="90" w:name="_Toc62726786"/>
      <w:bookmarkStart w:id="91" w:name="_Toc62726941"/>
      <w:bookmarkStart w:id="92" w:name="_Toc179873927"/>
      <w:bookmarkStart w:id="93" w:name="_Toc62726943"/>
      <w:bookmarkStart w:id="94" w:name="_Toc18410794"/>
      <w:bookmarkStart w:id="95" w:name="_Toc62582637"/>
      <w:bookmarkStart w:id="96" w:name="_Toc179875130"/>
      <w:bookmarkStart w:id="97" w:name="_Toc62803988"/>
      <w:bookmarkStart w:id="98" w:name="_Toc179952624"/>
      <w:bookmarkStart w:id="99" w:name="_Toc62803987"/>
      <w:bookmarkStart w:id="100" w:name="_Toc179874520"/>
      <w:bookmarkStart w:id="101" w:name="_Toc179873926"/>
      <w:bookmarkStart w:id="102" w:name="_Toc62726848"/>
      <w:bookmarkStart w:id="103" w:name="_Toc62803986"/>
      <w:bookmarkStart w:id="104" w:name="_Toc62726846"/>
      <w:bookmarkStart w:id="105" w:name="_Toc62582636"/>
      <w:bookmarkStart w:id="106" w:name="_Toc179875129"/>
      <w:bookmarkStart w:id="107" w:name="_Toc62582635"/>
      <w:bookmarkStart w:id="108" w:name="_Toc62839219"/>
      <w:bookmarkEnd w:id="49"/>
      <w:bookmarkEnd w:id="50"/>
      <w:bookmarkEnd w:id="51"/>
      <w:bookmarkEnd w:id="52"/>
      <w:bookmarkEnd w:id="53"/>
      <w:bookmarkEnd w:id="54"/>
      <w:bookmarkEnd w:id="55"/>
      <w:bookmarkEnd w:id="56"/>
      <w:bookmarkEnd w:id="57"/>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2716A">
        <w:rPr>
          <w:rFonts w:ascii="黑体" w:eastAsia="黑体" w:hAnsi="黑体"/>
          <w:kern w:val="0"/>
          <w:szCs w:val="21"/>
        </w:rPr>
        <w:t>3.2</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高</w:t>
      </w:r>
      <w:r w:rsidR="00A2716A">
        <w:rPr>
          <w:rFonts w:eastAsia="黑体"/>
          <w:kern w:val="0"/>
          <w:szCs w:val="21"/>
        </w:rPr>
        <w:t>–</w:t>
      </w:r>
      <w:r>
        <w:rPr>
          <w:rFonts w:eastAsia="黑体"/>
          <w:kern w:val="0"/>
          <w:szCs w:val="21"/>
        </w:rPr>
        <w:t>中空间分辨率卫星影像融合</w:t>
      </w:r>
      <w:r>
        <w:rPr>
          <w:rFonts w:eastAsia="黑体"/>
          <w:kern w:val="0"/>
          <w:szCs w:val="21"/>
        </w:rPr>
        <w:t xml:space="preserve"> high-medium spatial resolution satellite imagery fusion</w:t>
      </w:r>
    </w:p>
    <w:p w:rsidR="00F5213F" w:rsidRPr="00A2716A" w:rsidRDefault="000C47AE">
      <w:pPr>
        <w:spacing w:line="360" w:lineRule="auto"/>
        <w:ind w:firstLineChars="200"/>
        <w:rPr>
          <w:rFonts w:ascii="宋体" w:hAnsi="宋体"/>
        </w:rPr>
      </w:pPr>
      <w:r w:rsidRPr="00A2716A">
        <w:rPr>
          <w:rFonts w:ascii="宋体" w:hAnsi="宋体"/>
        </w:rPr>
        <w:t>优于2 m的高空间分辨率和介于10-30 m的中空间分辨率卫星影像融合。</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3.3</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辐射定标</w:t>
      </w:r>
      <w:r>
        <w:rPr>
          <w:rFonts w:eastAsia="黑体"/>
          <w:kern w:val="0"/>
          <w:szCs w:val="21"/>
        </w:rPr>
        <w:t xml:space="preserve"> radiometric calibration</w:t>
      </w:r>
    </w:p>
    <w:p w:rsidR="00F5213F" w:rsidRDefault="000C47AE">
      <w:pPr>
        <w:spacing w:line="360" w:lineRule="auto"/>
        <w:ind w:firstLineChars="200"/>
      </w:pPr>
      <w:r>
        <w:t>将图像的数值转换为绝对辐射亮度的过程。</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3.4</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大气校正</w:t>
      </w:r>
      <w:r>
        <w:rPr>
          <w:rFonts w:eastAsia="黑体"/>
          <w:kern w:val="0"/>
          <w:szCs w:val="21"/>
        </w:rPr>
        <w:t xml:space="preserve"> atmospheric correction</w:t>
      </w:r>
    </w:p>
    <w:p w:rsidR="00F5213F" w:rsidRDefault="000C47AE">
      <w:pPr>
        <w:spacing w:line="360" w:lineRule="auto"/>
        <w:ind w:firstLineChars="200"/>
      </w:pPr>
      <w:r>
        <w:t>消除或减弱在卫星遥感影像获取过程中存在的因大气吸收或散射作用引起的辐射畸变。</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3.5</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几何配准</w:t>
      </w:r>
      <w:r>
        <w:rPr>
          <w:rFonts w:eastAsia="黑体"/>
          <w:kern w:val="0"/>
          <w:szCs w:val="21"/>
        </w:rPr>
        <w:t xml:space="preserve"> geometric registration</w:t>
      </w:r>
    </w:p>
    <w:p w:rsidR="00F5213F" w:rsidRDefault="000C47AE">
      <w:pPr>
        <w:spacing w:line="360" w:lineRule="auto"/>
        <w:ind w:firstLineChars="200"/>
      </w:pPr>
      <w:r>
        <w:lastRenderedPageBreak/>
        <w:t>将不同时间、不同波段、不同传感器系统所获得的同一地区的影像（数据），经几何变换使同名像点在位置上和方位上完全叠合的操作。</w:t>
      </w:r>
    </w:p>
    <w:p w:rsidR="00F5213F" w:rsidRPr="00A2716A" w:rsidRDefault="000C47AE" w:rsidP="00A2716A">
      <w:pPr>
        <w:spacing w:line="360" w:lineRule="auto"/>
        <w:ind w:firstLineChars="200"/>
        <w:rPr>
          <w:rFonts w:ascii="宋体" w:hAnsi="宋体"/>
        </w:rPr>
      </w:pPr>
      <w:r w:rsidRPr="00A2716A">
        <w:rPr>
          <w:rFonts w:ascii="宋体" w:hAnsi="宋体"/>
        </w:rPr>
        <w:t>[来源：GB/T 14950-2009，5.194]</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3.6</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地形校正</w:t>
      </w:r>
      <w:r>
        <w:rPr>
          <w:rFonts w:eastAsia="黑体"/>
          <w:kern w:val="0"/>
          <w:szCs w:val="21"/>
        </w:rPr>
        <w:t xml:space="preserve"> topographical calibration</w:t>
      </w:r>
    </w:p>
    <w:p w:rsidR="00F5213F" w:rsidRDefault="000C47AE">
      <w:pPr>
        <w:spacing w:line="360" w:lineRule="auto"/>
        <w:ind w:firstLineChars="200"/>
      </w:pPr>
      <w:r>
        <w:t>将像元的辐射亮度变换到某一参考平面（通常取水平面），消除由于地形起伏而引起的影像辐射亮度值的变化。</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3.7</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影像融合</w:t>
      </w:r>
      <w:r>
        <w:rPr>
          <w:rFonts w:eastAsia="黑体"/>
          <w:kern w:val="0"/>
          <w:szCs w:val="21"/>
        </w:rPr>
        <w:t xml:space="preserve"> image fusion</w:t>
      </w:r>
    </w:p>
    <w:p w:rsidR="00F5213F" w:rsidRDefault="000C47AE">
      <w:pPr>
        <w:spacing w:line="360" w:lineRule="auto"/>
        <w:ind w:firstLineChars="200"/>
      </w:pPr>
      <w:r>
        <w:t>把不同时间、不同传感器系统和不同分辨率、不同波段的众多影像进行复合变换，生成信息量更丰富的影像。</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3.8</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图像分割</w:t>
      </w:r>
      <w:r>
        <w:rPr>
          <w:rFonts w:eastAsia="黑体"/>
          <w:kern w:val="0"/>
          <w:szCs w:val="21"/>
        </w:rPr>
        <w:t xml:space="preserve"> image segmentation</w:t>
      </w:r>
    </w:p>
    <w:p w:rsidR="00F5213F" w:rsidRDefault="000C47AE">
      <w:pPr>
        <w:spacing w:line="360" w:lineRule="auto"/>
        <w:ind w:firstLineChars="200"/>
      </w:pPr>
      <w:r>
        <w:t>根据需要将图像划分为相似性质的若干区域或部分的图像处理技术。</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3.9</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图像纹理</w:t>
      </w:r>
      <w:r>
        <w:rPr>
          <w:rFonts w:eastAsia="黑体"/>
          <w:kern w:val="0"/>
          <w:szCs w:val="21"/>
        </w:rPr>
        <w:t xml:space="preserve"> image texture</w:t>
      </w:r>
    </w:p>
    <w:p w:rsidR="00F5213F" w:rsidRDefault="000C47AE">
      <w:pPr>
        <w:spacing w:line="360" w:lineRule="auto"/>
        <w:ind w:firstLineChars="200"/>
      </w:pPr>
      <w:r>
        <w:t>图像中重复或规则性出现的局部模式及其排列规则的特征。</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3.10</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图像分类</w:t>
      </w:r>
      <w:r>
        <w:rPr>
          <w:rFonts w:eastAsia="黑体"/>
          <w:kern w:val="0"/>
          <w:szCs w:val="21"/>
        </w:rPr>
        <w:t xml:space="preserve"> image classification</w:t>
      </w:r>
    </w:p>
    <w:p w:rsidR="00F5213F" w:rsidRDefault="000C47AE">
      <w:pPr>
        <w:spacing w:line="360" w:lineRule="auto"/>
        <w:ind w:firstLineChars="200"/>
      </w:pPr>
      <w:r>
        <w:t>根据图像特征区分不同类别目标的图像处理方法。</w:t>
      </w:r>
    </w:p>
    <w:p w:rsidR="00F5213F" w:rsidRPr="00A2716A" w:rsidRDefault="000C47AE">
      <w:pPr>
        <w:autoSpaceDE w:val="0"/>
        <w:autoSpaceDN w:val="0"/>
        <w:adjustRightInd w:val="0"/>
        <w:spacing w:line="360" w:lineRule="auto"/>
        <w:ind w:firstLineChars="200"/>
        <w:jc w:val="left"/>
        <w:rPr>
          <w:rFonts w:ascii="宋体" w:hAnsi="宋体"/>
        </w:rPr>
      </w:pPr>
      <w:r w:rsidRPr="00A2716A">
        <w:rPr>
          <w:rFonts w:ascii="宋体" w:hAnsi="宋体"/>
        </w:rPr>
        <w:t>[来源：GB/T 14950-2009，5.233]</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3.11</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随机森林</w:t>
      </w:r>
      <w:r>
        <w:rPr>
          <w:rFonts w:eastAsia="黑体"/>
          <w:kern w:val="0"/>
          <w:szCs w:val="21"/>
        </w:rPr>
        <w:t xml:space="preserve"> random forest</w:t>
      </w:r>
    </w:p>
    <w:p w:rsidR="00F5213F" w:rsidRDefault="000C47AE">
      <w:pPr>
        <w:spacing w:line="360" w:lineRule="auto"/>
        <w:ind w:firstLineChars="200"/>
      </w:pPr>
      <w:r>
        <w:t>通过集成学习的思想将多个决策树集成的一种算法。</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3.12</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总体分类精度</w:t>
      </w:r>
      <w:r>
        <w:rPr>
          <w:rFonts w:eastAsia="黑体"/>
          <w:kern w:val="0"/>
          <w:szCs w:val="21"/>
        </w:rPr>
        <w:t xml:space="preserve"> overall accuracy</w:t>
      </w:r>
    </w:p>
    <w:p w:rsidR="00F5213F" w:rsidRDefault="000C47AE">
      <w:pPr>
        <w:spacing w:line="360" w:lineRule="auto"/>
        <w:ind w:firstLineChars="200"/>
      </w:pPr>
      <w:r>
        <w:t>分类正确的样本数量占抽取样本总数的百分比。</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3.13</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生产者精度</w:t>
      </w:r>
      <w:r>
        <w:rPr>
          <w:rFonts w:eastAsia="黑体"/>
          <w:kern w:val="0"/>
          <w:szCs w:val="21"/>
        </w:rPr>
        <w:t xml:space="preserve"> producer’s accuracy</w:t>
      </w:r>
    </w:p>
    <w:p w:rsidR="00F5213F" w:rsidRDefault="000C47AE">
      <w:pPr>
        <w:spacing w:line="360" w:lineRule="auto"/>
        <w:ind w:firstLineChars="200"/>
      </w:pPr>
      <w:r>
        <w:t>某类别分类正确的样本数量和该类参考样本总数的比值。</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3.14</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用户精度</w:t>
      </w:r>
      <w:r>
        <w:rPr>
          <w:rFonts w:eastAsia="黑体"/>
          <w:kern w:val="0"/>
          <w:szCs w:val="21"/>
        </w:rPr>
        <w:t xml:space="preserve"> user’s accuracy</w:t>
      </w:r>
    </w:p>
    <w:p w:rsidR="00F5213F" w:rsidRDefault="000C47AE">
      <w:pPr>
        <w:spacing w:line="360" w:lineRule="auto"/>
        <w:ind w:firstLineChars="200"/>
      </w:pPr>
      <w:r>
        <w:t>某类别分类正确的样本数量与遥感影像被分为该类别的全部样本总数的比值。</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lastRenderedPageBreak/>
        <w:t>3.15</w:t>
      </w:r>
    </w:p>
    <w:p w:rsidR="00F5213F" w:rsidRDefault="000C47AE">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遥感制图</w:t>
      </w:r>
      <w:r>
        <w:rPr>
          <w:rFonts w:eastAsia="黑体"/>
          <w:kern w:val="0"/>
          <w:szCs w:val="21"/>
        </w:rPr>
        <w:t xml:space="preserve"> remote sensing mapping</w:t>
      </w:r>
    </w:p>
    <w:p w:rsidR="00F5213F" w:rsidRDefault="000C47AE">
      <w:pPr>
        <w:autoSpaceDE w:val="0"/>
        <w:autoSpaceDN w:val="0"/>
        <w:adjustRightInd w:val="0"/>
        <w:spacing w:line="360" w:lineRule="auto"/>
        <w:ind w:firstLineChars="200"/>
        <w:jc w:val="left"/>
      </w:pPr>
      <w:r>
        <w:t>通过对遥感影像目标判读或利用图像处理系统对各种遥感信息进行增强与几何纠正并加以识别、分类和制图的过程。</w:t>
      </w:r>
    </w:p>
    <w:p w:rsidR="00F5213F" w:rsidRPr="00A2716A" w:rsidRDefault="000C47AE">
      <w:pPr>
        <w:autoSpaceDE w:val="0"/>
        <w:autoSpaceDN w:val="0"/>
        <w:adjustRightInd w:val="0"/>
        <w:spacing w:line="360" w:lineRule="auto"/>
        <w:ind w:firstLineChars="200"/>
        <w:jc w:val="left"/>
        <w:rPr>
          <w:rFonts w:ascii="宋体" w:hAnsi="宋体"/>
        </w:rPr>
      </w:pPr>
      <w:r w:rsidRPr="00A2716A">
        <w:rPr>
          <w:rFonts w:ascii="宋体" w:hAnsi="宋体"/>
        </w:rPr>
        <w:t>[来源：GB/T 14950-2009，5.126]</w:t>
      </w:r>
    </w:p>
    <w:p w:rsidR="00F5213F" w:rsidRPr="00A2716A" w:rsidRDefault="000C47AE" w:rsidP="006E71B3">
      <w:pPr>
        <w:pStyle w:val="af9"/>
        <w:numPr>
          <w:ilvl w:val="0"/>
          <w:numId w:val="0"/>
        </w:numPr>
        <w:spacing w:beforeLines="50" w:afterLines="50" w:line="360" w:lineRule="auto"/>
        <w:outlineLvl w:val="0"/>
        <w:rPr>
          <w:rFonts w:hAnsi="黑体"/>
        </w:rPr>
      </w:pPr>
      <w:bookmarkStart w:id="109" w:name="_Toc18008"/>
      <w:r w:rsidRPr="00A2716A">
        <w:rPr>
          <w:rFonts w:hAnsi="黑体"/>
        </w:rPr>
        <w:t xml:space="preserve">4 </w:t>
      </w:r>
      <w:bookmarkStart w:id="110" w:name="_Toc355453015"/>
      <w:bookmarkStart w:id="111" w:name="_Toc185305128"/>
      <w:bookmarkEnd w:id="108"/>
      <w:r w:rsidRPr="00A2716A">
        <w:rPr>
          <w:rFonts w:hAnsi="黑体"/>
        </w:rPr>
        <w:t>缩略语</w:t>
      </w:r>
      <w:bookmarkEnd w:id="109"/>
    </w:p>
    <w:p w:rsidR="00F5213F" w:rsidRDefault="000C47AE">
      <w:pPr>
        <w:autoSpaceDE w:val="0"/>
        <w:autoSpaceDN w:val="0"/>
        <w:adjustRightInd w:val="0"/>
        <w:spacing w:line="360" w:lineRule="auto"/>
        <w:ind w:firstLineChars="200"/>
        <w:jc w:val="left"/>
      </w:pPr>
      <w:r>
        <w:t>下列缩略语适用于本规程</w:t>
      </w:r>
    </w:p>
    <w:p w:rsidR="00F5213F" w:rsidRPr="00A2716A" w:rsidRDefault="000C47AE">
      <w:pPr>
        <w:autoSpaceDE w:val="0"/>
        <w:autoSpaceDN w:val="0"/>
        <w:adjustRightInd w:val="0"/>
        <w:spacing w:line="360" w:lineRule="auto"/>
        <w:ind w:firstLineChars="200"/>
        <w:jc w:val="left"/>
        <w:rPr>
          <w:rFonts w:ascii="宋体" w:hAnsi="宋体"/>
        </w:rPr>
      </w:pPr>
      <w:r w:rsidRPr="00A2716A">
        <w:rPr>
          <w:rFonts w:ascii="宋体" w:hAnsi="宋体"/>
        </w:rPr>
        <w:t>DEM</w:t>
      </w:r>
      <w:r w:rsidR="00D74641">
        <w:t>——</w:t>
      </w:r>
      <w:r w:rsidRPr="00A2716A">
        <w:rPr>
          <w:rFonts w:ascii="宋体" w:hAnsi="宋体"/>
        </w:rPr>
        <w:t>Digital Elevation Model，数字高程模型；</w:t>
      </w:r>
    </w:p>
    <w:p w:rsidR="00F5213F" w:rsidRPr="00A2716A" w:rsidRDefault="000C47AE">
      <w:pPr>
        <w:autoSpaceDE w:val="0"/>
        <w:autoSpaceDN w:val="0"/>
        <w:adjustRightInd w:val="0"/>
        <w:spacing w:line="360" w:lineRule="auto"/>
        <w:ind w:firstLineChars="200"/>
        <w:jc w:val="left"/>
        <w:rPr>
          <w:rFonts w:ascii="宋体" w:hAnsi="宋体"/>
        </w:rPr>
      </w:pPr>
      <w:r w:rsidRPr="00A2716A">
        <w:rPr>
          <w:rFonts w:ascii="宋体" w:hAnsi="宋体"/>
        </w:rPr>
        <w:t>GPS</w:t>
      </w:r>
      <w:r w:rsidR="00D74641">
        <w:t>——</w:t>
      </w:r>
      <w:r w:rsidRPr="00A2716A">
        <w:rPr>
          <w:rFonts w:ascii="宋体" w:hAnsi="宋体"/>
        </w:rPr>
        <w:t>Global Positioning System，全球定位系统；</w:t>
      </w:r>
    </w:p>
    <w:p w:rsidR="00F5213F" w:rsidRPr="00A2716A" w:rsidRDefault="000C47AE">
      <w:pPr>
        <w:autoSpaceDE w:val="0"/>
        <w:autoSpaceDN w:val="0"/>
        <w:adjustRightInd w:val="0"/>
        <w:spacing w:line="360" w:lineRule="auto"/>
        <w:ind w:firstLineChars="200"/>
        <w:jc w:val="left"/>
        <w:rPr>
          <w:rFonts w:ascii="宋体" w:hAnsi="宋体"/>
        </w:rPr>
      </w:pPr>
      <w:r w:rsidRPr="00A2716A">
        <w:rPr>
          <w:rFonts w:ascii="宋体" w:hAnsi="宋体"/>
        </w:rPr>
        <w:t>RPC</w:t>
      </w:r>
      <w:r w:rsidR="00D74641">
        <w:t>——</w:t>
      </w:r>
      <w:r w:rsidRPr="00A2716A">
        <w:rPr>
          <w:rFonts w:ascii="宋体" w:hAnsi="宋体"/>
        </w:rPr>
        <w:t>Rational Polynomial Coefficients，有理多项式系数</w:t>
      </w:r>
      <w:r w:rsidR="00A2716A">
        <w:rPr>
          <w:rFonts w:ascii="宋体" w:hAnsi="宋体" w:hint="eastAsia"/>
        </w:rPr>
        <w:t>。</w:t>
      </w:r>
    </w:p>
    <w:p w:rsidR="00F5213F" w:rsidRPr="00A2716A" w:rsidRDefault="000C47AE" w:rsidP="006E71B3">
      <w:pPr>
        <w:pStyle w:val="af9"/>
        <w:numPr>
          <w:ilvl w:val="0"/>
          <w:numId w:val="0"/>
        </w:numPr>
        <w:spacing w:beforeLines="50" w:afterLines="50" w:line="360" w:lineRule="auto"/>
        <w:outlineLvl w:val="0"/>
        <w:rPr>
          <w:rFonts w:hAnsi="黑体"/>
        </w:rPr>
      </w:pPr>
      <w:bookmarkStart w:id="112" w:name="_Toc3503"/>
      <w:r w:rsidRPr="00A2716A">
        <w:rPr>
          <w:rFonts w:hAnsi="黑体"/>
        </w:rPr>
        <w:t>5 技术流程</w:t>
      </w:r>
      <w:bookmarkEnd w:id="112"/>
    </w:p>
    <w:p w:rsidR="00F5213F" w:rsidRPr="00A2716A" w:rsidRDefault="000C47AE" w:rsidP="00A2716A">
      <w:pPr>
        <w:spacing w:line="360" w:lineRule="auto"/>
        <w:ind w:firstLineChars="200"/>
        <w:rPr>
          <w:rFonts w:ascii="宋体" w:hAnsi="宋体"/>
        </w:rPr>
      </w:pPr>
      <w:r w:rsidRPr="00A2716A">
        <w:rPr>
          <w:rFonts w:ascii="宋体" w:hAnsi="宋体"/>
        </w:rPr>
        <w:t>桉树林空间信息提取技术流程主要包括数据源、图像处理、桉树林空间信息提取和精度检验与制图统计共4个阶段。桉树林空间信息提取技术流程参见图1。</w:t>
      </w:r>
    </w:p>
    <w:p w:rsidR="00F5213F" w:rsidRDefault="00F5213F">
      <w:pPr>
        <w:pStyle w:val="afff0"/>
        <w:ind w:firstLineChars="0" w:firstLine="0"/>
        <w:jc w:val="center"/>
        <w:rPr>
          <w:rFonts w:ascii="Times New Roman"/>
        </w:rPr>
      </w:pPr>
      <w:r w:rsidRPr="00F5213F">
        <w:rPr>
          <w:rFonts w:ascii="Times New Roman"/>
        </w:rPr>
        <w:object w:dxaOrig="7215" w:dyaOrig="7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5pt;height:361.65pt" o:ole="">
            <v:imagedata r:id="rId19" o:title="" croptop="5219f"/>
          </v:shape>
          <o:OLEObject Type="Embed" ProgID="Visio.Drawing.15" ShapeID="_x0000_i1025" DrawAspect="Content" ObjectID="_1692174875" r:id="rId20"/>
        </w:object>
      </w:r>
    </w:p>
    <w:p w:rsidR="00A2716A" w:rsidRDefault="00A2716A">
      <w:pPr>
        <w:ind w:firstLine="0"/>
        <w:jc w:val="center"/>
        <w:rPr>
          <w:rFonts w:eastAsia="黑体"/>
          <w:bCs/>
        </w:rPr>
      </w:pPr>
    </w:p>
    <w:p w:rsidR="00F5213F" w:rsidRPr="00F652CC" w:rsidRDefault="000C47AE" w:rsidP="00F652CC">
      <w:pPr>
        <w:ind w:firstLine="0"/>
        <w:jc w:val="center"/>
        <w:rPr>
          <w:rFonts w:eastAsia="黑体"/>
          <w:bCs/>
        </w:rPr>
      </w:pPr>
      <w:r>
        <w:rPr>
          <w:rFonts w:eastAsia="黑体"/>
          <w:bCs/>
        </w:rPr>
        <w:t>图</w:t>
      </w:r>
      <w:r>
        <w:rPr>
          <w:rFonts w:eastAsia="黑体"/>
          <w:bCs/>
        </w:rPr>
        <w:t xml:space="preserve"> 1 </w:t>
      </w:r>
      <w:r>
        <w:rPr>
          <w:rFonts w:eastAsia="黑体"/>
          <w:bCs/>
        </w:rPr>
        <w:t>桉树林提取技术流程图</w:t>
      </w:r>
      <w:r>
        <w:rPr>
          <w:rFonts w:eastAsia="黑体"/>
          <w:bCs/>
        </w:rPr>
        <w:t xml:space="preserve"> </w:t>
      </w:r>
    </w:p>
    <w:p w:rsidR="00F5213F" w:rsidRPr="00A2716A" w:rsidRDefault="000C47AE" w:rsidP="006E71B3">
      <w:pPr>
        <w:pStyle w:val="af9"/>
        <w:numPr>
          <w:ilvl w:val="0"/>
          <w:numId w:val="0"/>
        </w:numPr>
        <w:spacing w:beforeLines="50" w:afterLines="50" w:line="360" w:lineRule="auto"/>
        <w:outlineLvl w:val="0"/>
        <w:rPr>
          <w:rFonts w:hAnsi="黑体"/>
        </w:rPr>
      </w:pPr>
      <w:bookmarkStart w:id="113" w:name="_Toc1769"/>
      <w:r w:rsidRPr="00A2716A">
        <w:rPr>
          <w:rFonts w:hAnsi="黑体"/>
        </w:rPr>
        <w:lastRenderedPageBreak/>
        <w:t>6 数据源</w:t>
      </w:r>
      <w:bookmarkEnd w:id="113"/>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6.1 数据选择标准及其质量控制</w:t>
      </w:r>
    </w:p>
    <w:p w:rsidR="00F5213F" w:rsidRPr="00A2716A" w:rsidRDefault="000C47AE">
      <w:pPr>
        <w:widowControl/>
        <w:tabs>
          <w:tab w:val="left" w:pos="3178"/>
        </w:tabs>
        <w:adjustRightInd w:val="0"/>
        <w:snapToGrid w:val="0"/>
        <w:spacing w:line="360" w:lineRule="auto"/>
        <w:ind w:firstLine="0"/>
        <w:jc w:val="left"/>
        <w:outlineLvl w:val="2"/>
        <w:rPr>
          <w:rFonts w:ascii="黑体" w:eastAsia="黑体" w:hAnsi="黑体"/>
          <w:kern w:val="0"/>
          <w:szCs w:val="21"/>
        </w:rPr>
      </w:pPr>
      <w:r w:rsidRPr="00A2716A">
        <w:rPr>
          <w:rFonts w:ascii="黑体" w:eastAsia="黑体" w:hAnsi="黑体"/>
          <w:kern w:val="0"/>
          <w:szCs w:val="21"/>
        </w:rPr>
        <w:t>6.1.1 遥感数据源</w:t>
      </w:r>
    </w:p>
    <w:p w:rsidR="00F5213F" w:rsidRPr="00A2716A" w:rsidRDefault="00C36763">
      <w:pPr>
        <w:spacing w:line="360" w:lineRule="auto"/>
        <w:ind w:firstLineChars="200"/>
        <w:rPr>
          <w:rFonts w:ascii="宋体" w:hAnsi="宋体"/>
        </w:rPr>
      </w:pPr>
      <w:r>
        <w:rPr>
          <w:rFonts w:ascii="宋体" w:hAnsi="宋体" w:hint="eastAsia"/>
        </w:rPr>
        <w:t>a)</w:t>
      </w:r>
      <w:r w:rsidR="000C47AE" w:rsidRPr="00A2716A">
        <w:rPr>
          <w:rFonts w:ascii="宋体" w:hAnsi="宋体"/>
        </w:rPr>
        <w:t>高空间分辨率遥感数据：例如资源3号2.1 m全色正视、高分1号2 m全色、高分2号0.8 m全色等任意一种高空间分辨率传感器的全色波段</w:t>
      </w:r>
      <w:r w:rsidR="00A2716A" w:rsidRPr="00A2716A">
        <w:rPr>
          <w:rFonts w:ascii="宋体" w:hAnsi="宋体" w:hint="eastAsia"/>
        </w:rPr>
        <w:t>。</w:t>
      </w:r>
    </w:p>
    <w:p w:rsidR="00F5213F" w:rsidRPr="00A2716A" w:rsidRDefault="00C36763">
      <w:pPr>
        <w:spacing w:line="360" w:lineRule="auto"/>
        <w:ind w:firstLineChars="200"/>
        <w:rPr>
          <w:rFonts w:ascii="宋体" w:hAnsi="宋体"/>
        </w:rPr>
      </w:pPr>
      <w:r>
        <w:rPr>
          <w:rFonts w:ascii="宋体" w:hAnsi="宋体" w:hint="eastAsia"/>
        </w:rPr>
        <w:t>b)</w:t>
      </w:r>
      <w:r w:rsidR="000C47AE" w:rsidRPr="00A2716A">
        <w:rPr>
          <w:rFonts w:ascii="宋体" w:hAnsi="宋体"/>
        </w:rPr>
        <w:t>中等空间分辨率多光谱数据：例如哨兵2号、</w:t>
      </w:r>
      <w:proofErr w:type="spellStart"/>
      <w:r w:rsidR="000C47AE" w:rsidRPr="00A2716A">
        <w:rPr>
          <w:rFonts w:ascii="宋体" w:hAnsi="宋体"/>
        </w:rPr>
        <w:t>Landsat</w:t>
      </w:r>
      <w:proofErr w:type="spellEnd"/>
      <w:r w:rsidR="000C47AE" w:rsidRPr="00A2716A">
        <w:rPr>
          <w:rFonts w:ascii="宋体" w:hAnsi="宋体"/>
        </w:rPr>
        <w:t>等具有可见光、近红外、短波红外波段的多光谱遥感数据。</w:t>
      </w:r>
    </w:p>
    <w:p w:rsidR="00F5213F" w:rsidRPr="00A2716A" w:rsidRDefault="000C47AE">
      <w:pPr>
        <w:widowControl/>
        <w:tabs>
          <w:tab w:val="left" w:pos="3178"/>
        </w:tabs>
        <w:adjustRightInd w:val="0"/>
        <w:snapToGrid w:val="0"/>
        <w:spacing w:line="360" w:lineRule="auto"/>
        <w:ind w:firstLine="0"/>
        <w:jc w:val="left"/>
        <w:outlineLvl w:val="2"/>
        <w:rPr>
          <w:rFonts w:ascii="黑体" w:eastAsia="黑体" w:hAnsi="黑体"/>
          <w:kern w:val="0"/>
          <w:szCs w:val="21"/>
        </w:rPr>
      </w:pPr>
      <w:r w:rsidRPr="00A2716A">
        <w:rPr>
          <w:rFonts w:ascii="黑体" w:eastAsia="黑体" w:hAnsi="黑体"/>
          <w:kern w:val="0"/>
          <w:szCs w:val="21"/>
        </w:rPr>
        <w:t>6.1.2 遥感数据时相要求</w:t>
      </w:r>
    </w:p>
    <w:p w:rsidR="00F5213F" w:rsidRPr="00A2716A" w:rsidRDefault="000C47AE">
      <w:pPr>
        <w:spacing w:line="360" w:lineRule="auto"/>
        <w:ind w:firstLineChars="200"/>
        <w:rPr>
          <w:rFonts w:ascii="宋体" w:hAnsi="宋体"/>
        </w:rPr>
      </w:pPr>
      <w:r w:rsidRPr="00A2716A">
        <w:rPr>
          <w:rFonts w:ascii="宋体" w:hAnsi="宋体"/>
        </w:rPr>
        <w:t>选择的时相应尽量在3-10月之间，以避免太阳高度角太低而导致山区阴影严重，另外影像光谱需涵盖可见光、近红外和短波红外及相应的光谱变量，融合后影像空间分辨率需优于5 m，能突出桉树的光谱和空间特征；尽可能选择与外业调查时间接近的影像；</w:t>
      </w:r>
    </w:p>
    <w:p w:rsidR="00F5213F" w:rsidRPr="00A2716A" w:rsidRDefault="000C47AE">
      <w:pPr>
        <w:spacing w:line="360" w:lineRule="auto"/>
        <w:ind w:firstLineChars="200"/>
        <w:rPr>
          <w:rFonts w:ascii="宋体" w:hAnsi="宋体"/>
        </w:rPr>
      </w:pPr>
      <w:r w:rsidRPr="00A2716A">
        <w:rPr>
          <w:rFonts w:ascii="宋体" w:hAnsi="宋体"/>
        </w:rPr>
        <w:t>高空间分辨率遥感数据与中等空间分辨率多光谱数据的获取时间应尽量接近</w:t>
      </w:r>
      <w:r w:rsidR="00A2716A">
        <w:rPr>
          <w:rFonts w:ascii="宋体" w:hAnsi="宋体" w:hint="eastAsia"/>
        </w:rPr>
        <w:t>。</w:t>
      </w:r>
    </w:p>
    <w:p w:rsidR="00F5213F" w:rsidRPr="00A2716A" w:rsidRDefault="000C47AE">
      <w:pPr>
        <w:widowControl/>
        <w:tabs>
          <w:tab w:val="left" w:pos="3178"/>
        </w:tabs>
        <w:adjustRightInd w:val="0"/>
        <w:snapToGrid w:val="0"/>
        <w:spacing w:line="360" w:lineRule="auto"/>
        <w:ind w:firstLine="0"/>
        <w:jc w:val="left"/>
        <w:outlineLvl w:val="2"/>
        <w:rPr>
          <w:rFonts w:ascii="黑体" w:eastAsia="黑体" w:hAnsi="黑体"/>
          <w:kern w:val="0"/>
          <w:szCs w:val="21"/>
        </w:rPr>
      </w:pPr>
      <w:r w:rsidRPr="00A2716A">
        <w:rPr>
          <w:rFonts w:ascii="黑体" w:eastAsia="黑体" w:hAnsi="黑体"/>
          <w:kern w:val="0"/>
          <w:szCs w:val="21"/>
        </w:rPr>
        <w:t>6.1.3 遥感影像质量要求</w:t>
      </w:r>
    </w:p>
    <w:p w:rsidR="00F5213F" w:rsidRPr="00A2716A" w:rsidRDefault="000C47AE">
      <w:pPr>
        <w:spacing w:line="360" w:lineRule="auto"/>
        <w:ind w:firstLineChars="200"/>
        <w:rPr>
          <w:rFonts w:ascii="宋体" w:hAnsi="宋体"/>
        </w:rPr>
      </w:pPr>
      <w:r w:rsidRPr="00A2716A">
        <w:rPr>
          <w:rFonts w:ascii="宋体" w:hAnsi="宋体"/>
        </w:rPr>
        <w:t>a）集中云层的覆盖面积少于1%，分散云层的覆盖总面积少于10%，且主要工作区无云层覆盖；</w:t>
      </w:r>
    </w:p>
    <w:p w:rsidR="00F5213F" w:rsidRPr="00A2716A" w:rsidRDefault="000C47AE">
      <w:pPr>
        <w:spacing w:line="360" w:lineRule="auto"/>
        <w:ind w:firstLineChars="200"/>
        <w:rPr>
          <w:rFonts w:ascii="宋体" w:hAnsi="宋体"/>
        </w:rPr>
      </w:pPr>
      <w:r w:rsidRPr="00A2716A">
        <w:rPr>
          <w:rFonts w:ascii="宋体" w:hAnsi="宋体"/>
        </w:rPr>
        <w:t>b）影像层次丰富、色彩清晰、色调均匀、反差适中；数据不存在明显的条带、斑点噪声、行或列丢失等质量问题。</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6.2 外业调查准备及质量控制</w:t>
      </w:r>
    </w:p>
    <w:p w:rsidR="00F5213F" w:rsidRPr="00A2716A" w:rsidRDefault="000C47AE">
      <w:pPr>
        <w:widowControl/>
        <w:tabs>
          <w:tab w:val="left" w:pos="3178"/>
        </w:tabs>
        <w:adjustRightInd w:val="0"/>
        <w:snapToGrid w:val="0"/>
        <w:spacing w:line="360" w:lineRule="auto"/>
        <w:ind w:firstLine="0"/>
        <w:jc w:val="left"/>
        <w:outlineLvl w:val="2"/>
        <w:rPr>
          <w:rFonts w:ascii="黑体" w:eastAsia="黑体" w:hAnsi="黑体"/>
          <w:kern w:val="0"/>
          <w:szCs w:val="21"/>
        </w:rPr>
      </w:pPr>
      <w:r w:rsidRPr="00A2716A">
        <w:rPr>
          <w:rFonts w:ascii="黑体" w:eastAsia="黑体" w:hAnsi="黑体"/>
          <w:kern w:val="0"/>
          <w:szCs w:val="21"/>
        </w:rPr>
        <w:t>6.2.1 数据准备</w:t>
      </w:r>
    </w:p>
    <w:p w:rsidR="00F5213F" w:rsidRPr="00A2716A" w:rsidRDefault="000C47AE">
      <w:pPr>
        <w:spacing w:line="360" w:lineRule="auto"/>
        <w:ind w:firstLineChars="200"/>
        <w:rPr>
          <w:rFonts w:ascii="宋体" w:hAnsi="宋体"/>
        </w:rPr>
      </w:pPr>
      <w:r w:rsidRPr="00A2716A">
        <w:rPr>
          <w:rFonts w:ascii="宋体" w:hAnsi="宋体"/>
        </w:rPr>
        <w:t>a）收集研究区卫星遥感数据、地形图和林相图等；</w:t>
      </w:r>
    </w:p>
    <w:p w:rsidR="00F5213F" w:rsidRPr="00A2716A" w:rsidRDefault="000C47AE">
      <w:pPr>
        <w:spacing w:line="360" w:lineRule="auto"/>
        <w:ind w:firstLineChars="200"/>
        <w:rPr>
          <w:rFonts w:ascii="宋体" w:hAnsi="宋体"/>
        </w:rPr>
      </w:pPr>
      <w:r w:rsidRPr="00A2716A">
        <w:rPr>
          <w:rFonts w:ascii="宋体" w:hAnsi="宋体"/>
        </w:rPr>
        <w:t>b）结合影像、地形图及林相图等确定踏查线路，制作外业调查路线图；</w:t>
      </w:r>
    </w:p>
    <w:p w:rsidR="00F5213F" w:rsidRDefault="000C47AE">
      <w:pPr>
        <w:spacing w:line="360" w:lineRule="auto"/>
        <w:ind w:firstLineChars="200"/>
      </w:pPr>
      <w:r w:rsidRPr="00A2716A">
        <w:rPr>
          <w:rFonts w:ascii="宋体" w:hAnsi="宋体"/>
        </w:rPr>
        <w:t>c）根据选定的踏查路线，选取典型样点，采用专业定位设备（如差分GPS）进行样点定位、样点描述、地类记录以及实地拍照，需要充分采集与桉树易混淆的地类（如其他人工林以及与桉树同一个属的树种）详细地面调查表见附录A（表A.1）。</w:t>
      </w:r>
      <w:r>
        <w:t xml:space="preserve"> </w:t>
      </w:r>
    </w:p>
    <w:p w:rsidR="00F5213F" w:rsidRPr="00A2716A" w:rsidRDefault="000C47AE">
      <w:pPr>
        <w:widowControl/>
        <w:tabs>
          <w:tab w:val="left" w:pos="3178"/>
        </w:tabs>
        <w:adjustRightInd w:val="0"/>
        <w:snapToGrid w:val="0"/>
        <w:spacing w:line="360" w:lineRule="auto"/>
        <w:ind w:firstLine="0"/>
        <w:jc w:val="left"/>
        <w:outlineLvl w:val="2"/>
        <w:rPr>
          <w:rFonts w:ascii="黑体" w:eastAsia="黑体" w:hAnsi="黑体"/>
          <w:kern w:val="0"/>
          <w:szCs w:val="21"/>
        </w:rPr>
      </w:pPr>
      <w:r w:rsidRPr="00A2716A">
        <w:rPr>
          <w:rFonts w:ascii="黑体" w:eastAsia="黑体" w:hAnsi="黑体"/>
          <w:kern w:val="0"/>
          <w:szCs w:val="21"/>
        </w:rPr>
        <w:t>6.2.2 数据质量要求</w:t>
      </w:r>
    </w:p>
    <w:p w:rsidR="00F5213F" w:rsidRDefault="000C47AE">
      <w:pPr>
        <w:spacing w:line="360" w:lineRule="auto"/>
        <w:ind w:firstLineChars="200"/>
      </w:pPr>
      <w:r>
        <w:t>选取与卫星遥感数据获取时间相近的调查时间（与影像成像时间相隔尽量小于三个月），调查样点应在研究区布置均匀，样点位置定位误差不超过一个高空间分辨率像元，同一样地不能跨越不同地类。</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6.3 地形数据</w:t>
      </w:r>
    </w:p>
    <w:p w:rsidR="00F5213F" w:rsidRDefault="000C47AE">
      <w:pPr>
        <w:spacing w:line="360" w:lineRule="auto"/>
        <w:ind w:firstLineChars="200"/>
      </w:pPr>
      <w:r>
        <w:t>地形数据来源为数字高程模型数据。</w:t>
      </w:r>
    </w:p>
    <w:p w:rsidR="00F5213F" w:rsidRPr="00A2716A" w:rsidRDefault="000C47AE" w:rsidP="006E71B3">
      <w:pPr>
        <w:pStyle w:val="af9"/>
        <w:numPr>
          <w:ilvl w:val="0"/>
          <w:numId w:val="0"/>
        </w:numPr>
        <w:spacing w:beforeLines="50" w:afterLines="50" w:line="360" w:lineRule="auto"/>
        <w:outlineLvl w:val="0"/>
        <w:rPr>
          <w:rFonts w:hAnsi="黑体"/>
        </w:rPr>
      </w:pPr>
      <w:bookmarkStart w:id="114" w:name="_Toc2926"/>
      <w:r w:rsidRPr="00A2716A">
        <w:rPr>
          <w:rFonts w:hAnsi="黑体"/>
        </w:rPr>
        <w:t>7 图像处理</w:t>
      </w:r>
      <w:bookmarkEnd w:id="114"/>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7.1 图像预处理方法</w:t>
      </w:r>
    </w:p>
    <w:p w:rsidR="00F5213F" w:rsidRPr="00A2716A" w:rsidRDefault="000C47AE">
      <w:pPr>
        <w:spacing w:line="360" w:lineRule="auto"/>
        <w:ind w:firstLineChars="200"/>
        <w:rPr>
          <w:rFonts w:ascii="宋体" w:hAnsi="宋体"/>
        </w:rPr>
      </w:pPr>
      <w:r w:rsidRPr="00A2716A">
        <w:rPr>
          <w:rFonts w:ascii="宋体" w:hAnsi="宋体"/>
        </w:rPr>
        <w:t>图像预处理方法包括正射校正、辐射定标、大气校正、几何配准、地形校正，详细处理方法见附录B。</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lastRenderedPageBreak/>
        <w:t>7.2 影像融合</w:t>
      </w:r>
    </w:p>
    <w:p w:rsidR="00F5213F" w:rsidRDefault="000C47AE">
      <w:pPr>
        <w:spacing w:line="360" w:lineRule="auto"/>
        <w:ind w:firstLineChars="200"/>
      </w:pPr>
      <w:r>
        <w:t>融合前检查全色波段的反射率范围，应与中等空间分辨率多光谱可见光波段的光谱反射范围接近。具体融合流程如下：</w:t>
      </w:r>
    </w:p>
    <w:p w:rsidR="00F5213F" w:rsidRPr="00A2716A" w:rsidRDefault="000C47AE">
      <w:pPr>
        <w:spacing w:line="360" w:lineRule="auto"/>
        <w:ind w:firstLineChars="200"/>
        <w:rPr>
          <w:rFonts w:ascii="宋体" w:hAnsi="宋体"/>
        </w:rPr>
      </w:pPr>
      <w:r w:rsidRPr="00A2716A">
        <w:rPr>
          <w:rFonts w:ascii="宋体" w:hAnsi="宋体"/>
        </w:rPr>
        <w:t>a）输入经地形校正后的高空间分辨率全色波段数据和经地形校正后的中等空间分辨率多光谱波段数据；</w:t>
      </w:r>
    </w:p>
    <w:p w:rsidR="00F5213F" w:rsidRPr="00A2716A" w:rsidRDefault="000C47AE">
      <w:pPr>
        <w:spacing w:line="360" w:lineRule="auto"/>
        <w:ind w:firstLineChars="200"/>
        <w:rPr>
          <w:rFonts w:ascii="宋体" w:hAnsi="宋体"/>
        </w:rPr>
      </w:pPr>
      <w:r w:rsidRPr="00A2716A">
        <w:rPr>
          <w:rFonts w:ascii="宋体" w:hAnsi="宋体"/>
        </w:rPr>
        <w:t>b）推荐使用Gram-Schmidt方法进行数据融合；</w:t>
      </w:r>
    </w:p>
    <w:p w:rsidR="00F5213F" w:rsidRPr="00A2716A" w:rsidRDefault="000C47AE">
      <w:pPr>
        <w:spacing w:line="360" w:lineRule="auto"/>
        <w:ind w:firstLineChars="200"/>
        <w:rPr>
          <w:rFonts w:ascii="宋体" w:hAnsi="宋体"/>
        </w:rPr>
      </w:pPr>
      <w:r w:rsidRPr="00A2716A">
        <w:rPr>
          <w:rFonts w:ascii="宋体" w:hAnsi="宋体"/>
        </w:rPr>
        <w:t>c）输出影像空间分辨率与高空间分辨率的全色影像的分辨率相同。</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7.3 主成分分析</w:t>
      </w:r>
    </w:p>
    <w:p w:rsidR="00F5213F" w:rsidRDefault="000C47AE">
      <w:pPr>
        <w:spacing w:line="360" w:lineRule="auto"/>
        <w:ind w:firstLineChars="200"/>
      </w:pPr>
      <w:r>
        <w:t>将经过影像融合的高空间分辨率数据进行主成分变换，取前两个主成分波段。</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7.4 图像分割</w:t>
      </w:r>
    </w:p>
    <w:p w:rsidR="00F5213F" w:rsidRDefault="000C47AE">
      <w:pPr>
        <w:spacing w:line="360" w:lineRule="auto"/>
        <w:ind w:firstLineChars="200"/>
      </w:pPr>
      <w:r>
        <w:t>对经过影像融合的高空间分辨率数据进行影像分割。操作流程如下：</w:t>
      </w:r>
    </w:p>
    <w:p w:rsidR="00F5213F" w:rsidRPr="00A2716A" w:rsidRDefault="000C47AE">
      <w:pPr>
        <w:spacing w:line="360" w:lineRule="auto"/>
        <w:ind w:firstLineChars="200"/>
        <w:rPr>
          <w:rFonts w:ascii="宋体" w:hAnsi="宋体"/>
        </w:rPr>
      </w:pPr>
      <w:r w:rsidRPr="00A2716A">
        <w:rPr>
          <w:rFonts w:ascii="宋体" w:hAnsi="宋体"/>
        </w:rPr>
        <w:t>a）输入融合后高空间分辨率影像；</w:t>
      </w:r>
    </w:p>
    <w:p w:rsidR="00F5213F" w:rsidRPr="00A2716A" w:rsidRDefault="000C47AE">
      <w:pPr>
        <w:spacing w:line="360" w:lineRule="auto"/>
        <w:ind w:firstLineChars="200"/>
        <w:rPr>
          <w:rFonts w:ascii="宋体" w:hAnsi="宋体"/>
        </w:rPr>
      </w:pPr>
      <w:r w:rsidRPr="00A2716A">
        <w:rPr>
          <w:rFonts w:ascii="宋体" w:hAnsi="宋体"/>
        </w:rPr>
        <w:t>b）确定最佳分割尺度、光谱因子和紧致度；</w:t>
      </w:r>
    </w:p>
    <w:p w:rsidR="00F5213F" w:rsidRPr="00A2716A" w:rsidRDefault="000C47AE">
      <w:pPr>
        <w:spacing w:line="360" w:lineRule="auto"/>
        <w:ind w:firstLineChars="200"/>
        <w:rPr>
          <w:rFonts w:ascii="宋体" w:hAnsi="宋体"/>
        </w:rPr>
      </w:pPr>
      <w:r w:rsidRPr="00A2716A">
        <w:rPr>
          <w:rFonts w:ascii="宋体" w:hAnsi="宋体"/>
        </w:rPr>
        <w:t>c）输入确定的最佳分割尺度、波段权重、形状因子和紧致度等最佳分割参数进行多尺度分割</w:t>
      </w:r>
      <w:r w:rsidR="00A2716A">
        <w:rPr>
          <w:rFonts w:ascii="宋体" w:hAnsi="宋体" w:hint="eastAsia"/>
        </w:rPr>
        <w:t>；</w:t>
      </w:r>
    </w:p>
    <w:p w:rsidR="00F5213F" w:rsidRPr="00A2716A" w:rsidRDefault="000C47AE">
      <w:pPr>
        <w:spacing w:line="360" w:lineRule="auto"/>
        <w:ind w:firstLineChars="200"/>
        <w:rPr>
          <w:rFonts w:ascii="宋体" w:hAnsi="宋体"/>
        </w:rPr>
      </w:pPr>
      <w:r w:rsidRPr="00A2716A">
        <w:rPr>
          <w:rFonts w:ascii="宋体" w:hAnsi="宋体"/>
        </w:rPr>
        <w:t>d）输出分割矢量文件。</w:t>
      </w:r>
    </w:p>
    <w:p w:rsidR="00F5213F" w:rsidRPr="00A2716A" w:rsidRDefault="000C47AE" w:rsidP="006E71B3">
      <w:pPr>
        <w:pStyle w:val="af9"/>
        <w:numPr>
          <w:ilvl w:val="0"/>
          <w:numId w:val="0"/>
        </w:numPr>
        <w:spacing w:beforeLines="50" w:afterLines="50" w:line="360" w:lineRule="auto"/>
        <w:outlineLvl w:val="0"/>
        <w:rPr>
          <w:rFonts w:hAnsi="黑体"/>
        </w:rPr>
      </w:pPr>
      <w:bookmarkStart w:id="115" w:name="_Toc78965568"/>
      <w:bookmarkStart w:id="116" w:name="_Toc21362"/>
      <w:r w:rsidRPr="00A2716A">
        <w:rPr>
          <w:rFonts w:hAnsi="黑体"/>
        </w:rPr>
        <w:t>8 桉树林空间分布提取</w:t>
      </w:r>
      <w:bookmarkEnd w:id="115"/>
      <w:bookmarkEnd w:id="116"/>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8.1 样本选择</w:t>
      </w:r>
    </w:p>
    <w:p w:rsidR="00F5213F" w:rsidRPr="00A2716A" w:rsidRDefault="000C47AE">
      <w:pPr>
        <w:spacing w:line="360" w:lineRule="auto"/>
        <w:ind w:firstLineChars="200"/>
        <w:rPr>
          <w:rFonts w:ascii="宋体" w:hAnsi="宋体"/>
          <w:kern w:val="0"/>
          <w:szCs w:val="22"/>
          <w:shd w:val="clear" w:color="auto" w:fill="FFFFFF"/>
        </w:rPr>
      </w:pPr>
      <w:r w:rsidRPr="00A2716A">
        <w:rPr>
          <w:rFonts w:ascii="宋体" w:hAnsi="宋体"/>
          <w:kern w:val="0"/>
          <w:szCs w:val="22"/>
          <w:shd w:val="clear" w:color="auto" w:fill="FFFFFF"/>
        </w:rPr>
        <w:t>根据野外调查结果在分割后影像上选取基于对象的样本，样本要具有代表性或典型性，60%用于训练，40%用于验证，但每个类别的训练和验证样本至少保证30个，不同类型样本的比例应大致接近于其实际面积之比。</w:t>
      </w:r>
    </w:p>
    <w:p w:rsidR="00F5213F" w:rsidRPr="00A2716A"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A2716A">
        <w:rPr>
          <w:rFonts w:ascii="黑体" w:eastAsia="黑体" w:hAnsi="黑体"/>
          <w:kern w:val="0"/>
          <w:szCs w:val="21"/>
        </w:rPr>
        <w:t>8.2 桉树林空间分布提取</w:t>
      </w:r>
    </w:p>
    <w:p w:rsidR="00F5213F" w:rsidRPr="00A2716A" w:rsidRDefault="000C47AE">
      <w:pPr>
        <w:spacing w:line="360" w:lineRule="auto"/>
        <w:ind w:firstLineChars="200"/>
        <w:rPr>
          <w:rFonts w:ascii="宋体" w:hAnsi="宋体"/>
          <w:kern w:val="0"/>
          <w:szCs w:val="22"/>
          <w:shd w:val="clear" w:color="auto" w:fill="FFFFFF"/>
        </w:rPr>
      </w:pPr>
      <w:r w:rsidRPr="00A2716A">
        <w:rPr>
          <w:rFonts w:ascii="宋体" w:hAnsi="宋体"/>
          <w:kern w:val="0"/>
          <w:szCs w:val="22"/>
          <w:shd w:val="clear" w:color="auto" w:fill="FFFFFF"/>
        </w:rPr>
        <w:t>经过综合实验研究，桉树</w:t>
      </w:r>
      <w:r w:rsidRPr="00A2716A">
        <w:rPr>
          <w:rFonts w:ascii="宋体" w:hAnsi="宋体"/>
          <w:kern w:val="0"/>
          <w:szCs w:val="22"/>
        </w:rPr>
        <w:t>林</w:t>
      </w:r>
      <w:r w:rsidRPr="00A2716A">
        <w:rPr>
          <w:rFonts w:ascii="宋体" w:hAnsi="宋体"/>
        </w:rPr>
        <w:t>提取</w:t>
      </w:r>
      <w:r w:rsidRPr="00A2716A">
        <w:rPr>
          <w:rFonts w:ascii="宋体" w:hAnsi="宋体"/>
          <w:kern w:val="0"/>
          <w:szCs w:val="22"/>
          <w:shd w:val="clear" w:color="auto" w:fill="FFFFFF"/>
        </w:rPr>
        <w:t>所需的关键变量有4个，包括2个光谱指数和2个纹理变量。</w:t>
      </w:r>
    </w:p>
    <w:p w:rsidR="00F5213F" w:rsidRPr="00A2716A" w:rsidRDefault="000C47AE">
      <w:pPr>
        <w:autoSpaceDE w:val="0"/>
        <w:autoSpaceDN w:val="0"/>
        <w:adjustRightInd w:val="0"/>
        <w:spacing w:line="360" w:lineRule="auto"/>
        <w:ind w:firstLineChars="200"/>
        <w:jc w:val="left"/>
        <w:rPr>
          <w:rFonts w:ascii="宋体" w:hAnsi="宋体"/>
          <w:kern w:val="0"/>
          <w:szCs w:val="22"/>
          <w:shd w:val="clear" w:color="auto" w:fill="FFFFFF"/>
        </w:rPr>
      </w:pPr>
      <w:r w:rsidRPr="00A2716A">
        <w:rPr>
          <w:rFonts w:ascii="宋体" w:hAnsi="宋体"/>
          <w:kern w:val="0"/>
          <w:szCs w:val="22"/>
          <w:shd w:val="clear" w:color="auto" w:fill="FFFFFF"/>
        </w:rPr>
        <w:t>a）光谱指数：</w:t>
      </w:r>
    </w:p>
    <w:p w:rsidR="00F5213F" w:rsidRPr="00A2716A" w:rsidRDefault="000C47AE">
      <w:pPr>
        <w:autoSpaceDE w:val="0"/>
        <w:autoSpaceDN w:val="0"/>
        <w:adjustRightInd w:val="0"/>
        <w:spacing w:line="360" w:lineRule="auto"/>
        <w:ind w:leftChars="400" w:left="1260" w:hangingChars="200" w:hanging="420"/>
        <w:jc w:val="left"/>
        <w:rPr>
          <w:rFonts w:ascii="宋体" w:hAnsi="宋体"/>
          <w:kern w:val="0"/>
          <w:szCs w:val="22"/>
          <w:shd w:val="clear" w:color="auto" w:fill="FFFFFF"/>
        </w:rPr>
      </w:pPr>
      <w:r w:rsidRPr="00A2716A">
        <w:rPr>
          <w:rFonts w:ascii="宋体" w:hAnsi="宋体"/>
          <w:kern w:val="0"/>
          <w:szCs w:val="22"/>
          <w:shd w:val="clear" w:color="auto" w:fill="FFFFFF"/>
        </w:rPr>
        <w:t>1） 基于分割对象的平均归一化近红外绿波段指数（NDNG</w:t>
      </w:r>
      <w:r w:rsidRPr="00A2716A">
        <w:rPr>
          <w:rFonts w:ascii="宋体" w:hAnsi="宋体"/>
          <w:kern w:val="0"/>
          <w:szCs w:val="22"/>
          <w:shd w:val="clear" w:color="auto" w:fill="FFFFFF"/>
          <w:vertAlign w:val="subscript"/>
        </w:rPr>
        <w:t>SM</w:t>
      </w:r>
      <w:r w:rsidRPr="00A2716A">
        <w:rPr>
          <w:rFonts w:ascii="宋体" w:hAnsi="宋体"/>
          <w:kern w:val="0"/>
          <w:szCs w:val="22"/>
          <w:shd w:val="clear" w:color="auto" w:fill="FFFFFF"/>
        </w:rPr>
        <w:t>）：首先基于融合影像提取每个像元的归一化近红外绿波段指数（NDNG），然后基于分割对象统计所有像元的NDNG平均值；</w:t>
      </w:r>
    </w:p>
    <w:p w:rsidR="00F5213F" w:rsidRDefault="000C47AE">
      <w:pPr>
        <w:autoSpaceDE w:val="0"/>
        <w:autoSpaceDN w:val="0"/>
        <w:adjustRightInd w:val="0"/>
        <w:spacing w:line="360" w:lineRule="auto"/>
        <w:ind w:firstLineChars="200"/>
        <w:jc w:val="right"/>
        <w:rPr>
          <w:kern w:val="0"/>
          <w:szCs w:val="22"/>
          <w:shd w:val="clear" w:color="auto" w:fill="FFFFFF"/>
        </w:rPr>
      </w:pPr>
      <w:r>
        <w:rPr>
          <w:kern w:val="0"/>
          <w:szCs w:val="22"/>
          <w:shd w:val="clear" w:color="auto" w:fill="FFFFFF"/>
        </w:rPr>
        <w:t xml:space="preserve">                       </w:t>
      </w:r>
      <w:r>
        <w:rPr>
          <w:i/>
          <w:kern w:val="0"/>
          <w:szCs w:val="22"/>
          <w:shd w:val="clear" w:color="auto" w:fill="FFFFFF"/>
        </w:rPr>
        <w:t>NDNG</w:t>
      </w:r>
      <w:r>
        <w:rPr>
          <w:kern w:val="0"/>
          <w:szCs w:val="22"/>
          <w:shd w:val="clear" w:color="auto" w:fill="FFFFFF"/>
        </w:rPr>
        <w:t xml:space="preserve"> =</w:t>
      </w:r>
      <w:r>
        <w:rPr>
          <w:kern w:val="0"/>
          <w:szCs w:val="22"/>
          <w:shd w:val="clear" w:color="auto" w:fill="FFFFFF"/>
        </w:rPr>
        <w:t>（</w:t>
      </w:r>
      <w:proofErr w:type="spellStart"/>
      <w:r>
        <w:rPr>
          <w:i/>
          <w:kern w:val="0"/>
          <w:szCs w:val="22"/>
          <w:shd w:val="clear" w:color="auto" w:fill="FFFFFF"/>
        </w:rPr>
        <w:t>R</w:t>
      </w:r>
      <w:r>
        <w:rPr>
          <w:kern w:val="0"/>
          <w:szCs w:val="22"/>
          <w:shd w:val="clear" w:color="auto" w:fill="FFFFFF"/>
          <w:vertAlign w:val="subscript"/>
        </w:rPr>
        <w:t>nir</w:t>
      </w:r>
      <w:r>
        <w:rPr>
          <w:kern w:val="0"/>
          <w:szCs w:val="22"/>
          <w:shd w:val="clear" w:color="auto" w:fill="FFFFFF"/>
        </w:rPr>
        <w:t>-</w:t>
      </w:r>
      <w:r>
        <w:rPr>
          <w:i/>
          <w:kern w:val="0"/>
          <w:szCs w:val="22"/>
          <w:shd w:val="clear" w:color="auto" w:fill="FFFFFF"/>
        </w:rPr>
        <w:t>R</w:t>
      </w:r>
      <w:r>
        <w:rPr>
          <w:kern w:val="0"/>
          <w:szCs w:val="22"/>
          <w:shd w:val="clear" w:color="auto" w:fill="FFFFFF"/>
          <w:vertAlign w:val="subscript"/>
        </w:rPr>
        <w:t>green</w:t>
      </w:r>
      <w:proofErr w:type="spellEnd"/>
      <w:r>
        <w:rPr>
          <w:kern w:val="0"/>
          <w:szCs w:val="22"/>
          <w:shd w:val="clear" w:color="auto" w:fill="FFFFFF"/>
        </w:rPr>
        <w:t>）</w:t>
      </w:r>
      <w:r>
        <w:rPr>
          <w:kern w:val="0"/>
          <w:szCs w:val="22"/>
          <w:shd w:val="clear" w:color="auto" w:fill="FFFFFF"/>
        </w:rPr>
        <w:t>/</w:t>
      </w:r>
      <w:r>
        <w:rPr>
          <w:kern w:val="0"/>
          <w:szCs w:val="22"/>
          <w:shd w:val="clear" w:color="auto" w:fill="FFFFFF"/>
        </w:rPr>
        <w:t>（</w:t>
      </w:r>
      <w:proofErr w:type="spellStart"/>
      <w:r>
        <w:rPr>
          <w:i/>
          <w:kern w:val="0"/>
          <w:szCs w:val="22"/>
          <w:shd w:val="clear" w:color="auto" w:fill="FFFFFF"/>
        </w:rPr>
        <w:t>R</w:t>
      </w:r>
      <w:r>
        <w:rPr>
          <w:kern w:val="0"/>
          <w:szCs w:val="22"/>
          <w:shd w:val="clear" w:color="auto" w:fill="FFFFFF"/>
          <w:vertAlign w:val="subscript"/>
        </w:rPr>
        <w:t>nir</w:t>
      </w:r>
      <w:r>
        <w:rPr>
          <w:kern w:val="0"/>
          <w:szCs w:val="22"/>
          <w:shd w:val="clear" w:color="auto" w:fill="FFFFFF"/>
        </w:rPr>
        <w:t>+</w:t>
      </w:r>
      <w:r>
        <w:rPr>
          <w:i/>
          <w:kern w:val="0"/>
          <w:szCs w:val="22"/>
          <w:shd w:val="clear" w:color="auto" w:fill="FFFFFF"/>
        </w:rPr>
        <w:t>R</w:t>
      </w:r>
      <w:r>
        <w:rPr>
          <w:kern w:val="0"/>
          <w:szCs w:val="22"/>
          <w:shd w:val="clear" w:color="auto" w:fill="FFFFFF"/>
          <w:vertAlign w:val="subscript"/>
        </w:rPr>
        <w:t>green</w:t>
      </w:r>
      <w:proofErr w:type="spellEnd"/>
      <w:r>
        <w:rPr>
          <w:kern w:val="0"/>
          <w:szCs w:val="22"/>
          <w:shd w:val="clear" w:color="auto" w:fill="FFFFFF"/>
        </w:rPr>
        <w:t>）</w:t>
      </w:r>
      <w:r>
        <w:rPr>
          <w:kern w:val="0"/>
          <w:szCs w:val="22"/>
          <w:shd w:val="clear" w:color="auto" w:fill="FFFFFF"/>
        </w:rPr>
        <w:t xml:space="preserve">     ………………………</w:t>
      </w:r>
      <w:r>
        <w:rPr>
          <w:kern w:val="0"/>
          <w:szCs w:val="22"/>
          <w:shd w:val="clear" w:color="auto" w:fill="FFFFFF"/>
        </w:rPr>
        <w:t>（</w:t>
      </w:r>
      <w:r>
        <w:rPr>
          <w:kern w:val="0"/>
          <w:szCs w:val="22"/>
          <w:shd w:val="clear" w:color="auto" w:fill="FFFFFF"/>
        </w:rPr>
        <w:t>1</w:t>
      </w:r>
      <w:r>
        <w:rPr>
          <w:kern w:val="0"/>
          <w:szCs w:val="22"/>
          <w:shd w:val="clear" w:color="auto" w:fill="FFFFFF"/>
        </w:rPr>
        <w:t>）</w:t>
      </w:r>
    </w:p>
    <w:p w:rsidR="00F5213F" w:rsidRDefault="000C47AE">
      <w:pPr>
        <w:autoSpaceDE w:val="0"/>
        <w:autoSpaceDN w:val="0"/>
        <w:adjustRightInd w:val="0"/>
        <w:spacing w:line="360" w:lineRule="auto"/>
        <w:ind w:firstLineChars="600" w:firstLine="1260"/>
        <w:jc w:val="left"/>
        <w:rPr>
          <w:kern w:val="0"/>
          <w:szCs w:val="22"/>
          <w:shd w:val="clear" w:color="auto" w:fill="FFFFFF"/>
        </w:rPr>
      </w:pPr>
      <w:r>
        <w:rPr>
          <w:kern w:val="0"/>
          <w:szCs w:val="22"/>
          <w:shd w:val="clear" w:color="auto" w:fill="FFFFFF"/>
        </w:rPr>
        <w:t>式中：</w:t>
      </w:r>
    </w:p>
    <w:p w:rsidR="00F5213F" w:rsidRDefault="000C47AE">
      <w:pPr>
        <w:tabs>
          <w:tab w:val="left" w:pos="1134"/>
        </w:tabs>
        <w:autoSpaceDE w:val="0"/>
        <w:autoSpaceDN w:val="0"/>
        <w:adjustRightInd w:val="0"/>
        <w:spacing w:line="360" w:lineRule="auto"/>
        <w:ind w:firstLineChars="600" w:firstLine="1260"/>
        <w:jc w:val="left"/>
        <w:rPr>
          <w:kern w:val="0"/>
          <w:szCs w:val="22"/>
          <w:shd w:val="clear" w:color="auto" w:fill="FFFFFF"/>
        </w:rPr>
      </w:pPr>
      <w:r>
        <w:rPr>
          <w:i/>
          <w:kern w:val="0"/>
          <w:szCs w:val="22"/>
          <w:shd w:val="clear" w:color="auto" w:fill="FFFFFF"/>
        </w:rPr>
        <w:t>NDNG</w:t>
      </w:r>
      <w:r>
        <w:rPr>
          <w:kern w:val="0"/>
          <w:szCs w:val="22"/>
          <w:shd w:val="clear" w:color="auto" w:fill="FFFFFF"/>
        </w:rPr>
        <w:tab/>
      </w:r>
      <w:r>
        <w:rPr>
          <w:strike/>
          <w:kern w:val="0"/>
          <w:szCs w:val="22"/>
          <w:shd w:val="clear" w:color="auto" w:fill="FFFFFF"/>
        </w:rPr>
        <w:t xml:space="preserve">     </w:t>
      </w:r>
      <w:r>
        <w:rPr>
          <w:kern w:val="0"/>
          <w:szCs w:val="22"/>
          <w:shd w:val="clear" w:color="auto" w:fill="FFFFFF"/>
        </w:rPr>
        <w:t>归一化近红外绿波段指数；</w:t>
      </w:r>
    </w:p>
    <w:p w:rsidR="00F5213F" w:rsidRDefault="000C47AE">
      <w:pPr>
        <w:tabs>
          <w:tab w:val="left" w:pos="1134"/>
        </w:tabs>
        <w:autoSpaceDE w:val="0"/>
        <w:autoSpaceDN w:val="0"/>
        <w:adjustRightInd w:val="0"/>
        <w:spacing w:line="360" w:lineRule="auto"/>
        <w:ind w:firstLineChars="600" w:firstLine="1260"/>
        <w:jc w:val="left"/>
        <w:rPr>
          <w:i/>
          <w:kern w:val="0"/>
          <w:szCs w:val="22"/>
          <w:shd w:val="clear" w:color="auto" w:fill="FFFFFF"/>
        </w:rPr>
      </w:pPr>
      <w:proofErr w:type="spellStart"/>
      <w:r>
        <w:rPr>
          <w:i/>
          <w:kern w:val="0"/>
          <w:szCs w:val="22"/>
          <w:shd w:val="clear" w:color="auto" w:fill="FFFFFF"/>
        </w:rPr>
        <w:t>R</w:t>
      </w:r>
      <w:r>
        <w:rPr>
          <w:kern w:val="0"/>
          <w:szCs w:val="22"/>
          <w:shd w:val="clear" w:color="auto" w:fill="FFFFFF"/>
          <w:vertAlign w:val="subscript"/>
        </w:rPr>
        <w:t>nir</w:t>
      </w:r>
      <w:proofErr w:type="spellEnd"/>
      <w:r>
        <w:rPr>
          <w:kern w:val="0"/>
          <w:szCs w:val="22"/>
          <w:shd w:val="clear" w:color="auto" w:fill="FFFFFF"/>
          <w:vertAlign w:val="subscript"/>
        </w:rPr>
        <w:tab/>
      </w:r>
      <w:r>
        <w:rPr>
          <w:kern w:val="0"/>
          <w:szCs w:val="22"/>
          <w:shd w:val="clear" w:color="auto" w:fill="FFFFFF"/>
        </w:rPr>
        <w:tab/>
      </w:r>
      <w:r>
        <w:rPr>
          <w:strike/>
          <w:kern w:val="0"/>
          <w:szCs w:val="22"/>
          <w:shd w:val="clear" w:color="auto" w:fill="FFFFFF"/>
        </w:rPr>
        <w:t xml:space="preserve">     </w:t>
      </w:r>
      <w:r>
        <w:rPr>
          <w:kern w:val="0"/>
          <w:szCs w:val="22"/>
          <w:shd w:val="clear" w:color="auto" w:fill="FFFFFF"/>
        </w:rPr>
        <w:t>近红外波段反射率；</w:t>
      </w:r>
    </w:p>
    <w:p w:rsidR="00F5213F" w:rsidRDefault="000C47AE">
      <w:pPr>
        <w:tabs>
          <w:tab w:val="left" w:pos="1134"/>
        </w:tabs>
        <w:autoSpaceDE w:val="0"/>
        <w:autoSpaceDN w:val="0"/>
        <w:adjustRightInd w:val="0"/>
        <w:spacing w:line="360" w:lineRule="auto"/>
        <w:ind w:firstLineChars="600" w:firstLine="1260"/>
        <w:jc w:val="left"/>
        <w:rPr>
          <w:kern w:val="0"/>
          <w:szCs w:val="22"/>
          <w:shd w:val="clear" w:color="auto" w:fill="FFFFFF"/>
        </w:rPr>
      </w:pPr>
      <w:proofErr w:type="spellStart"/>
      <w:r>
        <w:rPr>
          <w:i/>
          <w:kern w:val="0"/>
          <w:szCs w:val="22"/>
          <w:shd w:val="clear" w:color="auto" w:fill="FFFFFF"/>
        </w:rPr>
        <w:t>R</w:t>
      </w:r>
      <w:r>
        <w:rPr>
          <w:kern w:val="0"/>
          <w:szCs w:val="22"/>
          <w:shd w:val="clear" w:color="auto" w:fill="FFFFFF"/>
          <w:vertAlign w:val="subscript"/>
        </w:rPr>
        <w:t>green</w:t>
      </w:r>
      <w:proofErr w:type="spellEnd"/>
      <w:r>
        <w:rPr>
          <w:kern w:val="0"/>
          <w:szCs w:val="22"/>
          <w:shd w:val="clear" w:color="auto" w:fill="FFFFFF"/>
          <w:vertAlign w:val="subscript"/>
        </w:rPr>
        <w:tab/>
      </w:r>
      <w:r>
        <w:rPr>
          <w:strike/>
          <w:kern w:val="0"/>
          <w:szCs w:val="22"/>
          <w:shd w:val="clear" w:color="auto" w:fill="FFFFFF"/>
        </w:rPr>
        <w:t xml:space="preserve">     </w:t>
      </w:r>
      <w:r>
        <w:rPr>
          <w:kern w:val="0"/>
          <w:szCs w:val="22"/>
          <w:shd w:val="clear" w:color="auto" w:fill="FFFFFF"/>
        </w:rPr>
        <w:t>绿光波段反射率。</w:t>
      </w:r>
    </w:p>
    <w:p w:rsidR="00F5213F" w:rsidRDefault="000C47AE">
      <w:pPr>
        <w:autoSpaceDE w:val="0"/>
        <w:autoSpaceDN w:val="0"/>
        <w:adjustRightInd w:val="0"/>
        <w:spacing w:line="360" w:lineRule="auto"/>
        <w:ind w:firstLineChars="200"/>
        <w:jc w:val="left"/>
        <w:rPr>
          <w:kern w:val="0"/>
          <w:szCs w:val="22"/>
          <w:shd w:val="clear" w:color="auto" w:fill="FFFFFF"/>
        </w:rPr>
      </w:pPr>
      <w:r>
        <w:rPr>
          <w:kern w:val="0"/>
          <w:szCs w:val="22"/>
          <w:shd w:val="clear" w:color="auto" w:fill="FFFFFF"/>
        </w:rPr>
        <w:t xml:space="preserve">                             </w:t>
      </w:r>
      <w:r>
        <w:rPr>
          <w:i/>
          <w:kern w:val="0"/>
          <w:szCs w:val="22"/>
          <w:shd w:val="clear" w:color="auto" w:fill="FFFFFF"/>
        </w:rPr>
        <w:t>NDNG</w:t>
      </w:r>
      <w:r>
        <w:rPr>
          <w:kern w:val="0"/>
          <w:szCs w:val="22"/>
          <w:shd w:val="clear" w:color="auto" w:fill="FFFFFF"/>
          <w:vertAlign w:val="subscript"/>
        </w:rPr>
        <w:t>SM</w:t>
      </w:r>
      <w:r>
        <w:rPr>
          <w:kern w:val="0"/>
          <w:szCs w:val="22"/>
          <w:shd w:val="clear" w:color="auto" w:fill="FFFFFF"/>
        </w:rPr>
        <w:t xml:space="preserve"> = </w:t>
      </w:r>
      <m:oMath>
        <m:nary>
          <m:naryPr>
            <m:chr m:val="∑"/>
            <m:limLoc m:val="undOvr"/>
            <m:ctrlPr>
              <w:rPr>
                <w:rFonts w:ascii="Cambria Math" w:hAnsi="Cambria Math"/>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sSub>
              <m:sSubPr>
                <m:ctrlPr>
                  <w:rPr>
                    <w:rFonts w:ascii="Cambria Math" w:hAnsi="Cambria Math"/>
                    <w:i/>
                    <w:shd w:val="clear" w:color="auto" w:fill="FFFFFF"/>
                  </w:rPr>
                </m:ctrlPr>
              </m:sSubPr>
              <m:e>
                <m:r>
                  <w:rPr>
                    <w:rFonts w:ascii="Cambria Math" w:hAnsi="Cambria Math"/>
                    <w:shd w:val="clear" w:color="auto" w:fill="FFFFFF"/>
                  </w:rPr>
                  <m:t>NDNG</m:t>
                </m:r>
              </m:e>
              <m:sub>
                <m:r>
                  <m:rPr>
                    <m:sty m:val="p"/>
                  </m:rPr>
                  <w:rPr>
                    <w:rFonts w:ascii="Cambria Math" w:hAnsi="Cambria Math"/>
                    <w:shd w:val="clear" w:color="auto" w:fill="FFFFFF"/>
                  </w:rPr>
                  <m:t>i</m:t>
                </m:r>
              </m:sub>
            </m:sSub>
          </m:e>
        </m:nary>
      </m:oMath>
      <w:r>
        <w:rPr>
          <w:kern w:val="0"/>
          <w:szCs w:val="22"/>
          <w:shd w:val="clear" w:color="auto" w:fill="FFFFFF"/>
        </w:rPr>
        <w:t>/</w:t>
      </w:r>
      <w:r>
        <w:rPr>
          <w:i/>
          <w:kern w:val="0"/>
          <w:szCs w:val="22"/>
          <w:shd w:val="clear" w:color="auto" w:fill="FFFFFF"/>
        </w:rPr>
        <w:t>n</w:t>
      </w:r>
      <w:r>
        <w:rPr>
          <w:kern w:val="0"/>
          <w:szCs w:val="22"/>
          <w:shd w:val="clear" w:color="auto" w:fill="FFFFFF"/>
        </w:rPr>
        <w:t xml:space="preserve">            ………………………</w:t>
      </w:r>
      <w:r>
        <w:rPr>
          <w:kern w:val="0"/>
          <w:szCs w:val="22"/>
          <w:shd w:val="clear" w:color="auto" w:fill="FFFFFF"/>
        </w:rPr>
        <w:t>（</w:t>
      </w:r>
      <w:r>
        <w:rPr>
          <w:kern w:val="0"/>
          <w:szCs w:val="22"/>
          <w:shd w:val="clear" w:color="auto" w:fill="FFFFFF"/>
        </w:rPr>
        <w:t>2</w:t>
      </w:r>
      <w:r>
        <w:rPr>
          <w:kern w:val="0"/>
          <w:szCs w:val="22"/>
          <w:shd w:val="clear" w:color="auto" w:fill="FFFFFF"/>
        </w:rPr>
        <w:t>）</w:t>
      </w:r>
    </w:p>
    <w:p w:rsidR="00F5213F" w:rsidRDefault="000C47AE">
      <w:pPr>
        <w:autoSpaceDE w:val="0"/>
        <w:autoSpaceDN w:val="0"/>
        <w:adjustRightInd w:val="0"/>
        <w:spacing w:line="360" w:lineRule="auto"/>
        <w:ind w:firstLineChars="600" w:firstLine="1260"/>
        <w:jc w:val="left"/>
        <w:rPr>
          <w:kern w:val="0"/>
          <w:szCs w:val="22"/>
          <w:shd w:val="clear" w:color="auto" w:fill="FFFFFF"/>
        </w:rPr>
      </w:pPr>
      <w:r>
        <w:rPr>
          <w:kern w:val="0"/>
          <w:szCs w:val="22"/>
          <w:shd w:val="clear" w:color="auto" w:fill="FFFFFF"/>
        </w:rPr>
        <w:t>式中：</w:t>
      </w:r>
    </w:p>
    <w:p w:rsidR="00F5213F" w:rsidRDefault="000C47AE">
      <w:pPr>
        <w:autoSpaceDE w:val="0"/>
        <w:autoSpaceDN w:val="0"/>
        <w:adjustRightInd w:val="0"/>
        <w:spacing w:line="360" w:lineRule="auto"/>
        <w:ind w:firstLineChars="600" w:firstLine="1260"/>
        <w:jc w:val="left"/>
        <w:rPr>
          <w:kern w:val="0"/>
          <w:szCs w:val="22"/>
          <w:shd w:val="clear" w:color="auto" w:fill="FFFFFF"/>
        </w:rPr>
      </w:pPr>
      <w:r>
        <w:rPr>
          <w:i/>
          <w:kern w:val="0"/>
          <w:szCs w:val="22"/>
          <w:shd w:val="clear" w:color="auto" w:fill="FFFFFF"/>
        </w:rPr>
        <w:lastRenderedPageBreak/>
        <w:t>NDNG</w:t>
      </w:r>
      <w:r>
        <w:rPr>
          <w:kern w:val="0"/>
          <w:szCs w:val="22"/>
          <w:shd w:val="clear" w:color="auto" w:fill="FFFFFF"/>
          <w:vertAlign w:val="subscript"/>
        </w:rPr>
        <w:t>SM</w:t>
      </w:r>
      <w:r>
        <w:rPr>
          <w:kern w:val="0"/>
          <w:szCs w:val="22"/>
          <w:shd w:val="clear" w:color="auto" w:fill="FFFFFF"/>
        </w:rPr>
        <w:tab/>
      </w:r>
      <w:r w:rsidR="00945F2C">
        <w:rPr>
          <w:rFonts w:hint="eastAsia"/>
          <w:kern w:val="0"/>
          <w:szCs w:val="22"/>
          <w:shd w:val="clear" w:color="auto" w:fill="FFFFFF"/>
        </w:rPr>
        <w:t xml:space="preserve"> </w:t>
      </w:r>
      <w:r>
        <w:rPr>
          <w:strike/>
          <w:kern w:val="0"/>
          <w:szCs w:val="22"/>
          <w:shd w:val="clear" w:color="auto" w:fill="FFFFFF"/>
        </w:rPr>
        <w:t xml:space="preserve">     </w:t>
      </w:r>
      <w:r>
        <w:rPr>
          <w:kern w:val="0"/>
          <w:szCs w:val="22"/>
          <w:shd w:val="clear" w:color="auto" w:fill="FFFFFF"/>
        </w:rPr>
        <w:t>基于分割对象的平均归一化近红外绿波段指数</w:t>
      </w:r>
      <w:r w:rsidR="00945F2C">
        <w:rPr>
          <w:rFonts w:hint="eastAsia"/>
          <w:kern w:val="0"/>
          <w:szCs w:val="22"/>
          <w:shd w:val="clear" w:color="auto" w:fill="FFFFFF"/>
        </w:rPr>
        <w:t>；</w:t>
      </w:r>
    </w:p>
    <w:p w:rsidR="00F5213F" w:rsidRDefault="000C47AE">
      <w:pPr>
        <w:tabs>
          <w:tab w:val="left" w:pos="1134"/>
        </w:tabs>
        <w:autoSpaceDE w:val="0"/>
        <w:autoSpaceDN w:val="0"/>
        <w:adjustRightInd w:val="0"/>
        <w:spacing w:line="360" w:lineRule="auto"/>
        <w:ind w:firstLineChars="400" w:firstLine="840"/>
        <w:jc w:val="left"/>
        <w:rPr>
          <w:kern w:val="0"/>
          <w:szCs w:val="22"/>
          <w:shd w:val="clear" w:color="auto" w:fill="FFFFFF"/>
        </w:rPr>
      </w:pPr>
      <w:r>
        <w:rPr>
          <w:kern w:val="0"/>
          <w:szCs w:val="22"/>
          <w:shd w:val="clear" w:color="auto" w:fill="FFFFFF"/>
        </w:rPr>
        <w:t xml:space="preserve">    </w:t>
      </w:r>
      <w:proofErr w:type="spellStart"/>
      <w:r>
        <w:rPr>
          <w:i/>
          <w:kern w:val="0"/>
          <w:szCs w:val="22"/>
          <w:shd w:val="clear" w:color="auto" w:fill="FFFFFF"/>
        </w:rPr>
        <w:t>NDNG</w:t>
      </w:r>
      <w:r>
        <w:rPr>
          <w:kern w:val="0"/>
          <w:szCs w:val="22"/>
          <w:shd w:val="clear" w:color="auto" w:fill="FFFFFF"/>
          <w:vertAlign w:val="subscript"/>
        </w:rPr>
        <w:t>i</w:t>
      </w:r>
      <w:proofErr w:type="spellEnd"/>
      <w:r>
        <w:rPr>
          <w:kern w:val="0"/>
          <w:szCs w:val="22"/>
          <w:shd w:val="clear" w:color="auto" w:fill="FFFFFF"/>
        </w:rPr>
        <w:tab/>
      </w:r>
      <w:r w:rsidR="00945F2C">
        <w:rPr>
          <w:rFonts w:hint="eastAsia"/>
          <w:kern w:val="0"/>
          <w:szCs w:val="22"/>
          <w:shd w:val="clear" w:color="auto" w:fill="FFFFFF"/>
        </w:rPr>
        <w:t xml:space="preserve"> </w:t>
      </w:r>
      <w:r>
        <w:rPr>
          <w:strike/>
          <w:kern w:val="0"/>
          <w:szCs w:val="22"/>
          <w:shd w:val="clear" w:color="auto" w:fill="FFFFFF"/>
        </w:rPr>
        <w:t xml:space="preserve">     </w:t>
      </w:r>
      <w:r>
        <w:rPr>
          <w:kern w:val="0"/>
          <w:szCs w:val="22"/>
          <w:shd w:val="clear" w:color="auto" w:fill="FFFFFF"/>
        </w:rPr>
        <w:t>分割对象内像元</w:t>
      </w:r>
      <w:proofErr w:type="spellStart"/>
      <w:r>
        <w:rPr>
          <w:kern w:val="0"/>
          <w:szCs w:val="22"/>
          <w:shd w:val="clear" w:color="auto" w:fill="FFFFFF"/>
        </w:rPr>
        <w:t>i</w:t>
      </w:r>
      <w:proofErr w:type="spellEnd"/>
      <w:r>
        <w:rPr>
          <w:kern w:val="0"/>
          <w:szCs w:val="22"/>
          <w:shd w:val="clear" w:color="auto" w:fill="FFFFFF"/>
        </w:rPr>
        <w:t>的归一化近红外绿波段指数；</w:t>
      </w:r>
    </w:p>
    <w:p w:rsidR="00F5213F" w:rsidRDefault="000C47AE">
      <w:pPr>
        <w:tabs>
          <w:tab w:val="left" w:pos="1134"/>
        </w:tabs>
        <w:autoSpaceDE w:val="0"/>
        <w:autoSpaceDN w:val="0"/>
        <w:adjustRightInd w:val="0"/>
        <w:spacing w:line="360" w:lineRule="auto"/>
        <w:ind w:firstLineChars="400" w:firstLine="840"/>
        <w:jc w:val="left"/>
        <w:rPr>
          <w:i/>
          <w:kern w:val="0"/>
          <w:szCs w:val="22"/>
          <w:shd w:val="clear" w:color="auto" w:fill="FFFFFF"/>
        </w:rPr>
      </w:pPr>
      <w:r>
        <w:rPr>
          <w:kern w:val="0"/>
          <w:szCs w:val="22"/>
          <w:shd w:val="clear" w:color="auto" w:fill="FFFFFF"/>
        </w:rPr>
        <w:t xml:space="preserve">    </w:t>
      </w:r>
      <w:r>
        <w:rPr>
          <w:i/>
          <w:kern w:val="0"/>
          <w:szCs w:val="22"/>
          <w:shd w:val="clear" w:color="auto" w:fill="FFFFFF"/>
        </w:rPr>
        <w:t>n</w:t>
      </w:r>
      <w:r>
        <w:rPr>
          <w:i/>
          <w:kern w:val="0"/>
          <w:szCs w:val="22"/>
          <w:shd w:val="clear" w:color="auto" w:fill="FFFFFF"/>
        </w:rPr>
        <w:tab/>
      </w:r>
      <w:r>
        <w:rPr>
          <w:i/>
          <w:kern w:val="0"/>
          <w:szCs w:val="22"/>
          <w:shd w:val="clear" w:color="auto" w:fill="FFFFFF"/>
        </w:rPr>
        <w:tab/>
      </w:r>
      <w:r w:rsidR="00D74641">
        <w:rPr>
          <w:rFonts w:hint="eastAsia"/>
          <w:i/>
          <w:kern w:val="0"/>
          <w:szCs w:val="22"/>
          <w:shd w:val="clear" w:color="auto" w:fill="FFFFFF"/>
        </w:rPr>
        <w:t xml:space="preserve">  </w:t>
      </w:r>
      <w:r>
        <w:rPr>
          <w:strike/>
          <w:kern w:val="0"/>
          <w:szCs w:val="22"/>
          <w:shd w:val="clear" w:color="auto" w:fill="FFFFFF"/>
        </w:rPr>
        <w:t xml:space="preserve">     </w:t>
      </w:r>
      <w:r>
        <w:rPr>
          <w:kern w:val="0"/>
          <w:szCs w:val="22"/>
          <w:shd w:val="clear" w:color="auto" w:fill="FFFFFF"/>
        </w:rPr>
        <w:t>分割对象内像元总个数。</w:t>
      </w:r>
    </w:p>
    <w:p w:rsidR="00F5213F" w:rsidRPr="00945F2C" w:rsidRDefault="000C47AE">
      <w:pPr>
        <w:tabs>
          <w:tab w:val="left" w:pos="1134"/>
        </w:tabs>
        <w:autoSpaceDE w:val="0"/>
        <w:autoSpaceDN w:val="0"/>
        <w:adjustRightInd w:val="0"/>
        <w:spacing w:line="360" w:lineRule="auto"/>
        <w:ind w:leftChars="400" w:left="1260" w:hangingChars="200" w:hanging="420"/>
        <w:jc w:val="left"/>
        <w:rPr>
          <w:rFonts w:ascii="宋体" w:hAnsi="宋体"/>
          <w:kern w:val="0"/>
          <w:szCs w:val="22"/>
          <w:shd w:val="clear" w:color="auto" w:fill="FFFFFF"/>
        </w:rPr>
      </w:pPr>
      <w:r w:rsidRPr="00662BB9">
        <w:rPr>
          <w:rFonts w:ascii="宋体" w:hAnsi="宋体"/>
          <w:kern w:val="0"/>
          <w:szCs w:val="22"/>
          <w:shd w:val="clear" w:color="auto" w:fill="FFFFFF"/>
        </w:rPr>
        <w:t>2）</w:t>
      </w:r>
      <w:r>
        <w:rPr>
          <w:kern w:val="0"/>
          <w:szCs w:val="22"/>
          <w:shd w:val="clear" w:color="auto" w:fill="FFFFFF"/>
        </w:rPr>
        <w:t xml:space="preserve"> </w:t>
      </w:r>
      <w:r w:rsidRPr="00945F2C">
        <w:rPr>
          <w:rFonts w:ascii="宋体" w:hAnsi="宋体"/>
          <w:kern w:val="0"/>
          <w:szCs w:val="22"/>
          <w:shd w:val="clear" w:color="auto" w:fill="FFFFFF"/>
        </w:rPr>
        <w:t>基于分割对象的平均短波红外波段反射率（SWIR1</w:t>
      </w:r>
      <w:r w:rsidRPr="00945F2C">
        <w:rPr>
          <w:rFonts w:ascii="宋体" w:hAnsi="宋体"/>
          <w:kern w:val="0"/>
          <w:sz w:val="18"/>
          <w:szCs w:val="18"/>
          <w:vertAlign w:val="subscript"/>
        </w:rPr>
        <w:t>SM</w:t>
      </w:r>
      <w:r w:rsidRPr="00945F2C">
        <w:rPr>
          <w:rFonts w:ascii="宋体" w:hAnsi="宋体"/>
          <w:kern w:val="0"/>
          <w:szCs w:val="22"/>
          <w:shd w:val="clear" w:color="auto" w:fill="FFFFFF"/>
        </w:rPr>
        <w:t>）：首先基于融合影像提取每个像元的短波红外波段反射率，然后基于分割对象统计所有像元的SWIR1平均值；</w:t>
      </w:r>
    </w:p>
    <w:p w:rsidR="00F5213F" w:rsidRDefault="00F5213F" w:rsidP="000C47AE">
      <w:pPr>
        <w:autoSpaceDE w:val="0"/>
        <w:autoSpaceDN w:val="0"/>
        <w:adjustRightInd w:val="0"/>
        <w:spacing w:line="360" w:lineRule="auto"/>
        <w:ind w:left="1260" w:firstLineChars="7" w:firstLine="15"/>
        <w:jc w:val="left"/>
        <w:rPr>
          <w:kern w:val="0"/>
          <w:szCs w:val="22"/>
          <w:shd w:val="clear" w:color="auto" w:fill="FFFFFF"/>
        </w:rPr>
      </w:pPr>
    </w:p>
    <w:p w:rsidR="00F5213F" w:rsidRDefault="000C47AE">
      <w:pPr>
        <w:tabs>
          <w:tab w:val="left" w:pos="1134"/>
        </w:tabs>
        <w:autoSpaceDE w:val="0"/>
        <w:autoSpaceDN w:val="0"/>
        <w:adjustRightInd w:val="0"/>
        <w:spacing w:line="360" w:lineRule="auto"/>
        <w:ind w:firstLineChars="1900" w:firstLine="3420"/>
        <w:jc w:val="left"/>
        <w:rPr>
          <w:kern w:val="0"/>
          <w:szCs w:val="22"/>
          <w:shd w:val="clear" w:color="auto" w:fill="FFFFFF"/>
        </w:rPr>
      </w:pPr>
      <w:r>
        <w:rPr>
          <w:i/>
          <w:kern w:val="0"/>
          <w:sz w:val="18"/>
          <w:szCs w:val="18"/>
        </w:rPr>
        <w:t>SWIR1</w:t>
      </w:r>
      <w:r>
        <w:rPr>
          <w:kern w:val="0"/>
          <w:sz w:val="18"/>
          <w:szCs w:val="18"/>
          <w:vertAlign w:val="subscript"/>
        </w:rPr>
        <w:t>SM</w:t>
      </w:r>
      <w:r>
        <w:rPr>
          <w:kern w:val="0"/>
          <w:sz w:val="18"/>
          <w:szCs w:val="18"/>
        </w:rPr>
        <w:t xml:space="preserve"> = </w:t>
      </w:r>
      <m:oMath>
        <m:nary>
          <m:naryPr>
            <m:chr m:val="∑"/>
            <m:limLoc m:val="undOvr"/>
            <m:ctrlPr>
              <w:rPr>
                <w:rFonts w:ascii="Cambria Math" w:hAnsi="Cambria Math"/>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sSub>
              <m:sSubPr>
                <m:ctrlPr>
                  <w:rPr>
                    <w:rFonts w:ascii="Cambria Math" w:hAnsi="Cambria Math"/>
                    <w:i/>
                    <w:shd w:val="clear" w:color="auto" w:fill="FFFFFF"/>
                  </w:rPr>
                </m:ctrlPr>
              </m:sSubPr>
              <m:e>
                <m:r>
                  <w:rPr>
                    <w:rFonts w:ascii="Cambria Math" w:hAnsi="Cambria Math"/>
                    <w:shd w:val="clear" w:color="auto" w:fill="FFFFFF"/>
                  </w:rPr>
                  <m:t>SWIR1</m:t>
                </m:r>
              </m:e>
              <m:sub>
                <m:r>
                  <m:rPr>
                    <m:sty m:val="p"/>
                  </m:rPr>
                  <w:rPr>
                    <w:rFonts w:ascii="Cambria Math" w:hAnsi="Cambria Math"/>
                    <w:shd w:val="clear" w:color="auto" w:fill="FFFFFF"/>
                  </w:rPr>
                  <m:t>i</m:t>
                </m:r>
              </m:sub>
            </m:sSub>
          </m:e>
        </m:nary>
      </m:oMath>
      <w:r>
        <w:rPr>
          <w:kern w:val="0"/>
          <w:szCs w:val="22"/>
          <w:shd w:val="clear" w:color="auto" w:fill="FFFFFF"/>
        </w:rPr>
        <w:t>/</w:t>
      </w:r>
      <w:r>
        <w:rPr>
          <w:i/>
          <w:kern w:val="0"/>
          <w:szCs w:val="22"/>
          <w:shd w:val="clear" w:color="auto" w:fill="FFFFFF"/>
        </w:rPr>
        <w:t>n</w:t>
      </w:r>
      <w:r>
        <w:rPr>
          <w:kern w:val="0"/>
          <w:szCs w:val="22"/>
          <w:shd w:val="clear" w:color="auto" w:fill="FFFFFF"/>
        </w:rPr>
        <w:t xml:space="preserve">             ………………………</w:t>
      </w:r>
      <w:r>
        <w:rPr>
          <w:kern w:val="0"/>
          <w:szCs w:val="22"/>
          <w:shd w:val="clear" w:color="auto" w:fill="FFFFFF"/>
        </w:rPr>
        <w:t>（</w:t>
      </w:r>
      <w:r>
        <w:rPr>
          <w:kern w:val="0"/>
          <w:szCs w:val="22"/>
          <w:shd w:val="clear" w:color="auto" w:fill="FFFFFF"/>
        </w:rPr>
        <w:t>3</w:t>
      </w:r>
      <w:r>
        <w:rPr>
          <w:kern w:val="0"/>
          <w:szCs w:val="22"/>
          <w:shd w:val="clear" w:color="auto" w:fill="FFFFFF"/>
        </w:rPr>
        <w:t>）</w:t>
      </w:r>
    </w:p>
    <w:p w:rsidR="00F5213F" w:rsidRDefault="000C47AE">
      <w:pPr>
        <w:tabs>
          <w:tab w:val="left" w:pos="1134"/>
        </w:tabs>
        <w:autoSpaceDE w:val="0"/>
        <w:autoSpaceDN w:val="0"/>
        <w:adjustRightInd w:val="0"/>
        <w:spacing w:line="360" w:lineRule="auto"/>
        <w:ind w:firstLineChars="95" w:firstLine="199"/>
        <w:jc w:val="left"/>
        <w:rPr>
          <w:kern w:val="0"/>
          <w:szCs w:val="22"/>
          <w:shd w:val="clear" w:color="auto" w:fill="FFFFFF"/>
        </w:rPr>
      </w:pPr>
      <w:r>
        <w:rPr>
          <w:kern w:val="0"/>
          <w:szCs w:val="22"/>
          <w:shd w:val="clear" w:color="auto" w:fill="FFFFFF"/>
        </w:rPr>
        <w:t xml:space="preserve">          </w:t>
      </w:r>
      <w:r>
        <w:rPr>
          <w:kern w:val="0"/>
          <w:szCs w:val="22"/>
          <w:shd w:val="clear" w:color="auto" w:fill="FFFFFF"/>
        </w:rPr>
        <w:t>式中：</w:t>
      </w:r>
    </w:p>
    <w:p w:rsidR="00F5213F" w:rsidRDefault="000C47AE">
      <w:pPr>
        <w:autoSpaceDE w:val="0"/>
        <w:autoSpaceDN w:val="0"/>
        <w:adjustRightInd w:val="0"/>
        <w:spacing w:line="360" w:lineRule="auto"/>
        <w:ind w:leftChars="599" w:left="2759" w:hangingChars="715" w:hanging="1501"/>
        <w:jc w:val="left"/>
        <w:rPr>
          <w:kern w:val="0"/>
          <w:szCs w:val="22"/>
          <w:shd w:val="clear" w:color="auto" w:fill="FFFFFF"/>
        </w:rPr>
      </w:pPr>
      <w:r>
        <w:rPr>
          <w:i/>
          <w:kern w:val="0"/>
          <w:szCs w:val="22"/>
          <w:shd w:val="clear" w:color="auto" w:fill="FFFFFF"/>
        </w:rPr>
        <w:t>SWIR1</w:t>
      </w:r>
      <w:r>
        <w:rPr>
          <w:kern w:val="0"/>
          <w:szCs w:val="22"/>
          <w:shd w:val="clear" w:color="auto" w:fill="FFFFFF"/>
          <w:vertAlign w:val="subscript"/>
        </w:rPr>
        <w:t>SM</w:t>
      </w:r>
      <w:r>
        <w:rPr>
          <w:kern w:val="0"/>
          <w:szCs w:val="22"/>
          <w:shd w:val="clear" w:color="auto" w:fill="FFFFFF"/>
        </w:rPr>
        <w:t xml:space="preserve">  </w:t>
      </w:r>
      <w:r>
        <w:rPr>
          <w:strike/>
          <w:kern w:val="0"/>
          <w:szCs w:val="22"/>
          <w:shd w:val="clear" w:color="auto" w:fill="FFFFFF"/>
        </w:rPr>
        <w:t xml:space="preserve">     </w:t>
      </w:r>
      <w:r w:rsidRPr="00945F2C">
        <w:rPr>
          <w:rFonts w:ascii="宋体" w:hAnsi="宋体"/>
          <w:kern w:val="0"/>
          <w:szCs w:val="22"/>
          <w:shd w:val="clear" w:color="auto" w:fill="FFFFFF"/>
        </w:rPr>
        <w:t>基于分割对象的短波红外波段反射率，</w:t>
      </w:r>
      <w:proofErr w:type="spellStart"/>
      <w:r w:rsidRPr="00945F2C">
        <w:rPr>
          <w:rFonts w:ascii="宋体" w:hAnsi="宋体"/>
          <w:kern w:val="0"/>
          <w:szCs w:val="22"/>
          <w:shd w:val="clear" w:color="auto" w:fill="FFFFFF"/>
        </w:rPr>
        <w:t>Landsat</w:t>
      </w:r>
      <w:proofErr w:type="spellEnd"/>
      <w:r w:rsidRPr="00945F2C">
        <w:rPr>
          <w:rFonts w:ascii="宋体" w:hAnsi="宋体"/>
          <w:kern w:val="0"/>
          <w:szCs w:val="22"/>
          <w:shd w:val="clear" w:color="auto" w:fill="FFFFFF"/>
        </w:rPr>
        <w:t xml:space="preserve"> TM/ETM+采用波段5，</w:t>
      </w:r>
      <w:proofErr w:type="spellStart"/>
      <w:r w:rsidRPr="00945F2C">
        <w:rPr>
          <w:rFonts w:ascii="宋体" w:hAnsi="宋体"/>
          <w:kern w:val="0"/>
          <w:szCs w:val="22"/>
          <w:shd w:val="clear" w:color="auto" w:fill="FFFFFF"/>
        </w:rPr>
        <w:t>Landsat</w:t>
      </w:r>
      <w:proofErr w:type="spellEnd"/>
      <w:r w:rsidRPr="00945F2C">
        <w:rPr>
          <w:rFonts w:ascii="宋体" w:hAnsi="宋体"/>
          <w:kern w:val="0"/>
          <w:szCs w:val="22"/>
          <w:shd w:val="clear" w:color="auto" w:fill="FFFFFF"/>
        </w:rPr>
        <w:t xml:space="preserve"> 8采用波段6，Sentinel2数据采用波段11；</w:t>
      </w:r>
    </w:p>
    <w:p w:rsidR="00F5213F" w:rsidRDefault="000C47AE">
      <w:pPr>
        <w:tabs>
          <w:tab w:val="left" w:pos="1134"/>
        </w:tabs>
        <w:autoSpaceDE w:val="0"/>
        <w:autoSpaceDN w:val="0"/>
        <w:adjustRightInd w:val="0"/>
        <w:spacing w:line="360" w:lineRule="auto"/>
        <w:ind w:firstLineChars="400" w:firstLine="840"/>
        <w:jc w:val="left"/>
        <w:rPr>
          <w:kern w:val="0"/>
          <w:szCs w:val="22"/>
          <w:shd w:val="clear" w:color="auto" w:fill="FFFFFF"/>
        </w:rPr>
      </w:pPr>
      <w:r>
        <w:rPr>
          <w:kern w:val="0"/>
          <w:szCs w:val="22"/>
          <w:shd w:val="clear" w:color="auto" w:fill="FFFFFF"/>
        </w:rPr>
        <w:t xml:space="preserve">    </w:t>
      </w:r>
      <w:r>
        <w:rPr>
          <w:i/>
          <w:kern w:val="0"/>
          <w:szCs w:val="22"/>
          <w:shd w:val="clear" w:color="auto" w:fill="FFFFFF"/>
        </w:rPr>
        <w:t>SWIR1</w:t>
      </w:r>
      <w:r>
        <w:rPr>
          <w:kern w:val="0"/>
          <w:szCs w:val="22"/>
          <w:shd w:val="clear" w:color="auto" w:fill="FFFFFF"/>
          <w:vertAlign w:val="subscript"/>
        </w:rPr>
        <w:t>i</w:t>
      </w:r>
      <w:r>
        <w:rPr>
          <w:kern w:val="0"/>
          <w:szCs w:val="22"/>
          <w:shd w:val="clear" w:color="auto" w:fill="FFFFFF"/>
        </w:rPr>
        <w:tab/>
        <w:t xml:space="preserve"> </w:t>
      </w:r>
      <w:r>
        <w:rPr>
          <w:strike/>
          <w:kern w:val="0"/>
          <w:szCs w:val="22"/>
          <w:shd w:val="clear" w:color="auto" w:fill="FFFFFF"/>
        </w:rPr>
        <w:t xml:space="preserve">     </w:t>
      </w:r>
      <w:r>
        <w:rPr>
          <w:kern w:val="0"/>
          <w:szCs w:val="22"/>
          <w:shd w:val="clear" w:color="auto" w:fill="FFFFFF"/>
        </w:rPr>
        <w:t>分割对象内像元</w:t>
      </w:r>
      <w:proofErr w:type="spellStart"/>
      <w:r>
        <w:rPr>
          <w:kern w:val="0"/>
          <w:szCs w:val="22"/>
          <w:shd w:val="clear" w:color="auto" w:fill="FFFFFF"/>
        </w:rPr>
        <w:t>i</w:t>
      </w:r>
      <w:proofErr w:type="spellEnd"/>
      <w:r>
        <w:rPr>
          <w:kern w:val="0"/>
          <w:szCs w:val="22"/>
          <w:shd w:val="clear" w:color="auto" w:fill="FFFFFF"/>
        </w:rPr>
        <w:t>的短波红外波段反射率；</w:t>
      </w:r>
    </w:p>
    <w:p w:rsidR="00F5213F" w:rsidRDefault="000C47AE">
      <w:pPr>
        <w:tabs>
          <w:tab w:val="left" w:pos="1134"/>
        </w:tabs>
        <w:autoSpaceDE w:val="0"/>
        <w:autoSpaceDN w:val="0"/>
        <w:adjustRightInd w:val="0"/>
        <w:spacing w:line="360" w:lineRule="auto"/>
        <w:ind w:firstLineChars="400" w:firstLine="840"/>
        <w:jc w:val="left"/>
        <w:rPr>
          <w:i/>
          <w:kern w:val="0"/>
          <w:szCs w:val="22"/>
          <w:shd w:val="clear" w:color="auto" w:fill="FFFFFF"/>
        </w:rPr>
      </w:pPr>
      <w:r>
        <w:rPr>
          <w:kern w:val="0"/>
          <w:szCs w:val="22"/>
          <w:shd w:val="clear" w:color="auto" w:fill="FFFFFF"/>
        </w:rPr>
        <w:t xml:space="preserve">    </w:t>
      </w:r>
      <w:r>
        <w:rPr>
          <w:i/>
          <w:kern w:val="0"/>
          <w:szCs w:val="22"/>
          <w:shd w:val="clear" w:color="auto" w:fill="FFFFFF"/>
        </w:rPr>
        <w:t>n</w:t>
      </w:r>
      <w:r>
        <w:rPr>
          <w:i/>
          <w:kern w:val="0"/>
          <w:szCs w:val="22"/>
          <w:shd w:val="clear" w:color="auto" w:fill="FFFFFF"/>
        </w:rPr>
        <w:tab/>
      </w:r>
      <w:r>
        <w:rPr>
          <w:i/>
          <w:kern w:val="0"/>
          <w:szCs w:val="22"/>
          <w:shd w:val="clear" w:color="auto" w:fill="FFFFFF"/>
        </w:rPr>
        <w:tab/>
        <w:t xml:space="preserve"> </w:t>
      </w:r>
      <w:r>
        <w:rPr>
          <w:strike/>
          <w:kern w:val="0"/>
          <w:szCs w:val="22"/>
          <w:shd w:val="clear" w:color="auto" w:fill="FFFFFF"/>
        </w:rPr>
        <w:t xml:space="preserve">     </w:t>
      </w:r>
      <w:r>
        <w:rPr>
          <w:kern w:val="0"/>
          <w:szCs w:val="22"/>
          <w:shd w:val="clear" w:color="auto" w:fill="FFFFFF"/>
        </w:rPr>
        <w:t>分割对象内像元总个数。</w:t>
      </w:r>
    </w:p>
    <w:p w:rsidR="00F5213F" w:rsidRDefault="000C47AE">
      <w:pPr>
        <w:autoSpaceDE w:val="0"/>
        <w:autoSpaceDN w:val="0"/>
        <w:adjustRightInd w:val="0"/>
        <w:spacing w:line="360" w:lineRule="auto"/>
        <w:ind w:firstLineChars="200"/>
        <w:jc w:val="left"/>
        <w:rPr>
          <w:kern w:val="0"/>
          <w:szCs w:val="22"/>
          <w:shd w:val="clear" w:color="auto" w:fill="FFFFFF"/>
        </w:rPr>
      </w:pPr>
      <w:r>
        <w:rPr>
          <w:kern w:val="0"/>
          <w:szCs w:val="22"/>
          <w:shd w:val="clear" w:color="auto" w:fill="FFFFFF"/>
        </w:rPr>
        <w:t>b</w:t>
      </w:r>
      <w:r>
        <w:rPr>
          <w:kern w:val="0"/>
          <w:szCs w:val="22"/>
          <w:shd w:val="clear" w:color="auto" w:fill="FFFFFF"/>
        </w:rPr>
        <w:t>）纹理变量：</w:t>
      </w:r>
    </w:p>
    <w:p w:rsidR="00F5213F" w:rsidRDefault="000C47AE">
      <w:pPr>
        <w:autoSpaceDE w:val="0"/>
        <w:autoSpaceDN w:val="0"/>
        <w:adjustRightInd w:val="0"/>
        <w:spacing w:line="360" w:lineRule="auto"/>
        <w:ind w:leftChars="400" w:left="1260" w:hangingChars="200" w:hanging="420"/>
        <w:jc w:val="left"/>
        <w:rPr>
          <w:kern w:val="0"/>
          <w:szCs w:val="22"/>
          <w:shd w:val="clear" w:color="auto" w:fill="FFFFFF"/>
        </w:rPr>
      </w:pPr>
      <w:r w:rsidRPr="00662BB9">
        <w:rPr>
          <w:rFonts w:ascii="宋体" w:hAnsi="宋体"/>
          <w:kern w:val="0"/>
          <w:szCs w:val="22"/>
          <w:shd w:val="clear" w:color="auto" w:fill="FFFFFF"/>
        </w:rPr>
        <w:t>1）</w:t>
      </w:r>
      <w:r>
        <w:rPr>
          <w:kern w:val="0"/>
          <w:szCs w:val="22"/>
          <w:shd w:val="clear" w:color="auto" w:fill="FFFFFF"/>
        </w:rPr>
        <w:t xml:space="preserve"> </w:t>
      </w:r>
      <w:r w:rsidRPr="00945F2C">
        <w:rPr>
          <w:rFonts w:ascii="宋体" w:hAnsi="宋体"/>
          <w:kern w:val="0"/>
          <w:szCs w:val="22"/>
          <w:shd w:val="clear" w:color="auto" w:fill="FFFFFF"/>
        </w:rPr>
        <w:t>基于分割对象的均值纹理（</w:t>
      </w:r>
      <w:r w:rsidRPr="00945F2C">
        <w:rPr>
          <w:rFonts w:ascii="宋体" w:hAnsi="宋体"/>
          <w:iCs/>
          <w:kern w:val="0"/>
          <w:szCs w:val="22"/>
          <w:shd w:val="clear" w:color="auto" w:fill="FFFFFF"/>
        </w:rPr>
        <w:t>ME</w:t>
      </w:r>
      <w:r w:rsidRPr="00945F2C">
        <w:rPr>
          <w:rFonts w:ascii="宋体" w:hAnsi="宋体"/>
          <w:kern w:val="0"/>
          <w:szCs w:val="22"/>
          <w:shd w:val="clear" w:color="auto" w:fill="FFFFFF"/>
          <w:vertAlign w:val="subscript"/>
        </w:rPr>
        <w:t>SM</w:t>
      </w:r>
      <w:r w:rsidRPr="00945F2C">
        <w:rPr>
          <w:rFonts w:ascii="宋体" w:hAnsi="宋体"/>
          <w:kern w:val="0"/>
          <w:szCs w:val="22"/>
          <w:shd w:val="clear" w:color="auto" w:fill="FFFFFF"/>
        </w:rPr>
        <w:t>）：首先基于融合影像提取的第一主成分计算其灰度共生矩阵均值纹理（</w:t>
      </w:r>
      <w:r w:rsidRPr="00945F2C">
        <w:rPr>
          <w:rFonts w:ascii="宋体" w:hAnsi="宋体"/>
          <w:iCs/>
          <w:kern w:val="0"/>
          <w:szCs w:val="22"/>
          <w:shd w:val="clear" w:color="auto" w:fill="FFFFFF"/>
        </w:rPr>
        <w:t>ME</w:t>
      </w:r>
      <w:r w:rsidRPr="00945F2C">
        <w:rPr>
          <w:rFonts w:ascii="宋体" w:hAnsi="宋体"/>
          <w:kern w:val="0"/>
          <w:szCs w:val="22"/>
          <w:shd w:val="clear" w:color="auto" w:fill="FFFFFF"/>
        </w:rPr>
        <w:t>），均值计算窗口大小为30 m左右（例如，2 m分辨率影像采用15×15窗口），然后基于分割对象统计所有像元均值纹理的平均值。</w:t>
      </w:r>
    </w:p>
    <w:p w:rsidR="00F5213F" w:rsidRDefault="000C47AE">
      <w:pPr>
        <w:autoSpaceDE w:val="0"/>
        <w:autoSpaceDN w:val="0"/>
        <w:adjustRightInd w:val="0"/>
        <w:spacing w:line="360" w:lineRule="auto"/>
        <w:ind w:firstLineChars="400" w:firstLine="840"/>
        <w:jc w:val="left"/>
        <w:rPr>
          <w:kern w:val="0"/>
          <w:szCs w:val="22"/>
          <w:shd w:val="clear" w:color="auto" w:fill="FFFFFF"/>
        </w:rPr>
      </w:pPr>
      <w:r>
        <w:rPr>
          <w:kern w:val="0"/>
          <w:szCs w:val="22"/>
          <w:shd w:val="clear" w:color="auto" w:fill="FFFFFF"/>
        </w:rPr>
        <w:t xml:space="preserve">                             </w:t>
      </w:r>
      <w:r>
        <w:rPr>
          <w:i/>
          <w:kern w:val="0"/>
          <w:szCs w:val="22"/>
          <w:shd w:val="clear" w:color="auto" w:fill="FFFFFF"/>
        </w:rPr>
        <w:t>ME</w:t>
      </w:r>
      <w:r>
        <w:rPr>
          <w:kern w:val="0"/>
          <w:szCs w:val="22"/>
          <w:shd w:val="clear" w:color="auto" w:fill="FFFFFF"/>
          <w:vertAlign w:val="subscript"/>
        </w:rPr>
        <w:t>SM</w:t>
      </w:r>
      <w:r>
        <w:rPr>
          <w:kern w:val="0"/>
          <w:szCs w:val="22"/>
          <w:shd w:val="clear" w:color="auto" w:fill="FFFFFF"/>
        </w:rPr>
        <w:t xml:space="preserve"> = </w:t>
      </w:r>
      <m:oMath>
        <m:nary>
          <m:naryPr>
            <m:chr m:val="∑"/>
            <m:limLoc m:val="undOvr"/>
            <m:ctrlPr>
              <w:rPr>
                <w:rFonts w:ascii="Cambria Math" w:hAnsi="Cambria Math"/>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sSub>
              <m:sSubPr>
                <m:ctrlPr>
                  <w:rPr>
                    <w:rFonts w:ascii="Cambria Math" w:hAnsi="Cambria Math"/>
                    <w:i/>
                    <w:shd w:val="clear" w:color="auto" w:fill="FFFFFF"/>
                  </w:rPr>
                </m:ctrlPr>
              </m:sSubPr>
              <m:e>
                <m:r>
                  <w:rPr>
                    <w:rFonts w:ascii="Cambria Math" w:hAnsi="Cambria Math"/>
                    <w:shd w:val="clear" w:color="auto" w:fill="FFFFFF"/>
                  </w:rPr>
                  <m:t>ME</m:t>
                </m:r>
              </m:e>
              <m:sub>
                <m:r>
                  <m:rPr>
                    <m:sty m:val="p"/>
                  </m:rPr>
                  <w:rPr>
                    <w:rFonts w:ascii="Cambria Math" w:hAnsi="Cambria Math"/>
                    <w:shd w:val="clear" w:color="auto" w:fill="FFFFFF"/>
                  </w:rPr>
                  <m:t>i</m:t>
                </m:r>
              </m:sub>
            </m:sSub>
          </m:e>
        </m:nary>
      </m:oMath>
      <w:r>
        <w:rPr>
          <w:kern w:val="0"/>
          <w:szCs w:val="22"/>
          <w:shd w:val="clear" w:color="auto" w:fill="FFFFFF"/>
        </w:rPr>
        <w:t>/</w:t>
      </w:r>
      <w:r>
        <w:rPr>
          <w:i/>
          <w:kern w:val="0"/>
          <w:szCs w:val="22"/>
          <w:shd w:val="clear" w:color="auto" w:fill="FFFFFF"/>
        </w:rPr>
        <w:t>n</w:t>
      </w:r>
      <w:r>
        <w:rPr>
          <w:kern w:val="0"/>
          <w:szCs w:val="22"/>
          <w:shd w:val="clear" w:color="auto" w:fill="FFFFFF"/>
        </w:rPr>
        <w:t xml:space="preserve">             ………………………</w:t>
      </w:r>
      <w:r>
        <w:rPr>
          <w:kern w:val="0"/>
          <w:szCs w:val="22"/>
          <w:shd w:val="clear" w:color="auto" w:fill="FFFFFF"/>
        </w:rPr>
        <w:t>（</w:t>
      </w:r>
      <w:r>
        <w:rPr>
          <w:kern w:val="0"/>
          <w:szCs w:val="22"/>
          <w:shd w:val="clear" w:color="auto" w:fill="FFFFFF"/>
        </w:rPr>
        <w:t>4</w:t>
      </w:r>
      <w:r>
        <w:rPr>
          <w:kern w:val="0"/>
          <w:szCs w:val="22"/>
          <w:shd w:val="clear" w:color="auto" w:fill="FFFFFF"/>
        </w:rPr>
        <w:t>）</w:t>
      </w:r>
    </w:p>
    <w:p w:rsidR="00F5213F" w:rsidRDefault="000C47AE">
      <w:pPr>
        <w:tabs>
          <w:tab w:val="left" w:pos="1134"/>
        </w:tabs>
        <w:autoSpaceDE w:val="0"/>
        <w:autoSpaceDN w:val="0"/>
        <w:adjustRightInd w:val="0"/>
        <w:spacing w:line="360" w:lineRule="auto"/>
        <w:ind w:firstLineChars="595" w:firstLine="1249"/>
        <w:jc w:val="left"/>
        <w:rPr>
          <w:kern w:val="0"/>
          <w:szCs w:val="22"/>
          <w:shd w:val="clear" w:color="auto" w:fill="FFFFFF"/>
        </w:rPr>
      </w:pPr>
      <w:r>
        <w:rPr>
          <w:kern w:val="0"/>
          <w:szCs w:val="22"/>
          <w:shd w:val="clear" w:color="auto" w:fill="FFFFFF"/>
        </w:rPr>
        <w:t>式中：</w:t>
      </w:r>
    </w:p>
    <w:p w:rsidR="00F5213F" w:rsidRDefault="000C47AE">
      <w:pPr>
        <w:tabs>
          <w:tab w:val="left" w:pos="1985"/>
        </w:tabs>
        <w:autoSpaceDE w:val="0"/>
        <w:autoSpaceDN w:val="0"/>
        <w:adjustRightInd w:val="0"/>
        <w:spacing w:line="360" w:lineRule="auto"/>
        <w:ind w:firstLineChars="595" w:firstLine="1249"/>
        <w:jc w:val="left"/>
        <w:rPr>
          <w:kern w:val="0"/>
          <w:szCs w:val="22"/>
          <w:shd w:val="clear" w:color="auto" w:fill="FFFFFF"/>
        </w:rPr>
      </w:pPr>
      <w:r>
        <w:rPr>
          <w:i/>
          <w:kern w:val="0"/>
          <w:szCs w:val="22"/>
          <w:shd w:val="clear" w:color="auto" w:fill="FFFFFF"/>
        </w:rPr>
        <w:t>ME</w:t>
      </w:r>
      <w:r>
        <w:rPr>
          <w:kern w:val="0"/>
          <w:szCs w:val="22"/>
          <w:shd w:val="clear" w:color="auto" w:fill="FFFFFF"/>
          <w:vertAlign w:val="subscript"/>
        </w:rPr>
        <w:t>SM</w:t>
      </w:r>
      <w:r>
        <w:rPr>
          <w:kern w:val="0"/>
          <w:szCs w:val="22"/>
          <w:shd w:val="clear" w:color="auto" w:fill="FFFFFF"/>
          <w:vertAlign w:val="subscript"/>
        </w:rPr>
        <w:tab/>
      </w:r>
      <w:r>
        <w:rPr>
          <w:strike/>
          <w:kern w:val="0"/>
          <w:szCs w:val="22"/>
          <w:shd w:val="clear" w:color="auto" w:fill="FFFFFF"/>
        </w:rPr>
        <w:t xml:space="preserve">     </w:t>
      </w:r>
      <w:r>
        <w:rPr>
          <w:kern w:val="0"/>
          <w:szCs w:val="22"/>
          <w:shd w:val="clear" w:color="auto" w:fill="FFFFFF"/>
        </w:rPr>
        <w:t>基于分割对象的均值纹理；</w:t>
      </w:r>
    </w:p>
    <w:p w:rsidR="00F5213F" w:rsidRDefault="000C47AE">
      <w:pPr>
        <w:tabs>
          <w:tab w:val="left" w:pos="1985"/>
        </w:tabs>
        <w:autoSpaceDE w:val="0"/>
        <w:autoSpaceDN w:val="0"/>
        <w:adjustRightInd w:val="0"/>
        <w:spacing w:line="360" w:lineRule="auto"/>
        <w:ind w:firstLineChars="595" w:firstLine="1249"/>
        <w:jc w:val="left"/>
        <w:rPr>
          <w:kern w:val="0"/>
          <w:szCs w:val="22"/>
          <w:shd w:val="clear" w:color="auto" w:fill="FFFFFF"/>
        </w:rPr>
      </w:pPr>
      <w:proofErr w:type="spellStart"/>
      <w:r>
        <w:rPr>
          <w:i/>
          <w:kern w:val="0"/>
          <w:szCs w:val="22"/>
          <w:shd w:val="clear" w:color="auto" w:fill="FFFFFF"/>
        </w:rPr>
        <w:t>ME</w:t>
      </w:r>
      <w:r>
        <w:rPr>
          <w:kern w:val="0"/>
          <w:szCs w:val="22"/>
          <w:shd w:val="clear" w:color="auto" w:fill="FFFFFF"/>
          <w:vertAlign w:val="subscript"/>
        </w:rPr>
        <w:t>i</w:t>
      </w:r>
      <w:proofErr w:type="spellEnd"/>
      <w:r>
        <w:rPr>
          <w:kern w:val="0"/>
          <w:szCs w:val="22"/>
          <w:shd w:val="clear" w:color="auto" w:fill="FFFFFF"/>
        </w:rPr>
        <w:tab/>
      </w:r>
      <w:r>
        <w:rPr>
          <w:strike/>
          <w:kern w:val="0"/>
          <w:szCs w:val="22"/>
          <w:shd w:val="clear" w:color="auto" w:fill="FFFFFF"/>
        </w:rPr>
        <w:t xml:space="preserve">     </w:t>
      </w:r>
      <w:r>
        <w:rPr>
          <w:kern w:val="0"/>
          <w:szCs w:val="22"/>
          <w:shd w:val="clear" w:color="auto" w:fill="FFFFFF"/>
        </w:rPr>
        <w:t>分割对象内像元</w:t>
      </w:r>
      <w:proofErr w:type="spellStart"/>
      <w:r>
        <w:rPr>
          <w:kern w:val="0"/>
          <w:szCs w:val="22"/>
          <w:shd w:val="clear" w:color="auto" w:fill="FFFFFF"/>
        </w:rPr>
        <w:t>i</w:t>
      </w:r>
      <w:proofErr w:type="spellEnd"/>
      <w:r>
        <w:rPr>
          <w:kern w:val="0"/>
          <w:szCs w:val="22"/>
          <w:shd w:val="clear" w:color="auto" w:fill="FFFFFF"/>
        </w:rPr>
        <w:t>的均值纹理值；</w:t>
      </w:r>
    </w:p>
    <w:p w:rsidR="00F5213F" w:rsidRDefault="000C47AE" w:rsidP="000C47AE">
      <w:pPr>
        <w:tabs>
          <w:tab w:val="left" w:pos="1985"/>
        </w:tabs>
        <w:autoSpaceDE w:val="0"/>
        <w:autoSpaceDN w:val="0"/>
        <w:adjustRightInd w:val="0"/>
        <w:spacing w:line="360" w:lineRule="auto"/>
        <w:ind w:firstLineChars="607" w:firstLine="1275"/>
        <w:jc w:val="left"/>
        <w:rPr>
          <w:i/>
          <w:kern w:val="0"/>
          <w:szCs w:val="22"/>
          <w:shd w:val="clear" w:color="auto" w:fill="FFFFFF"/>
        </w:rPr>
      </w:pPr>
      <w:r>
        <w:rPr>
          <w:i/>
          <w:kern w:val="0"/>
          <w:szCs w:val="22"/>
          <w:shd w:val="clear" w:color="auto" w:fill="FFFFFF"/>
        </w:rPr>
        <w:t>n</w:t>
      </w:r>
      <w:r>
        <w:rPr>
          <w:i/>
          <w:kern w:val="0"/>
          <w:szCs w:val="22"/>
          <w:shd w:val="clear" w:color="auto" w:fill="FFFFFF"/>
        </w:rPr>
        <w:tab/>
      </w:r>
      <w:r>
        <w:rPr>
          <w:strike/>
          <w:kern w:val="0"/>
          <w:szCs w:val="22"/>
          <w:shd w:val="clear" w:color="auto" w:fill="FFFFFF"/>
        </w:rPr>
        <w:t xml:space="preserve">     </w:t>
      </w:r>
      <w:r>
        <w:rPr>
          <w:kern w:val="0"/>
          <w:szCs w:val="22"/>
          <w:shd w:val="clear" w:color="auto" w:fill="FFFFFF"/>
        </w:rPr>
        <w:t>分割对象内像元总个数。</w:t>
      </w:r>
    </w:p>
    <w:p w:rsidR="00F5213F" w:rsidRPr="00945F2C" w:rsidRDefault="000C47AE">
      <w:pPr>
        <w:autoSpaceDE w:val="0"/>
        <w:autoSpaceDN w:val="0"/>
        <w:adjustRightInd w:val="0"/>
        <w:spacing w:line="360" w:lineRule="auto"/>
        <w:ind w:leftChars="400" w:left="1260" w:hangingChars="200" w:hanging="420"/>
        <w:jc w:val="left"/>
        <w:rPr>
          <w:rFonts w:ascii="宋体" w:hAnsi="宋体"/>
          <w:kern w:val="0"/>
          <w:szCs w:val="22"/>
          <w:shd w:val="clear" w:color="auto" w:fill="FFFFFF"/>
        </w:rPr>
      </w:pPr>
      <w:r w:rsidRPr="00662BB9">
        <w:rPr>
          <w:rFonts w:ascii="宋体" w:hAnsi="宋体"/>
          <w:kern w:val="0"/>
          <w:szCs w:val="22"/>
          <w:shd w:val="clear" w:color="auto" w:fill="FFFFFF"/>
        </w:rPr>
        <w:t>2）</w:t>
      </w:r>
      <w:r>
        <w:rPr>
          <w:kern w:val="0"/>
          <w:szCs w:val="22"/>
          <w:shd w:val="clear" w:color="auto" w:fill="FFFFFF"/>
        </w:rPr>
        <w:t xml:space="preserve"> </w:t>
      </w:r>
      <w:r w:rsidRPr="00945F2C">
        <w:rPr>
          <w:rFonts w:ascii="宋体" w:hAnsi="宋体"/>
          <w:kern w:val="0"/>
          <w:szCs w:val="22"/>
          <w:shd w:val="clear" w:color="auto" w:fill="FFFFFF"/>
        </w:rPr>
        <w:t>基于分割对象的同质性阈值变量（</w:t>
      </w:r>
      <w:r w:rsidRPr="00945F2C">
        <w:rPr>
          <w:rFonts w:ascii="宋体" w:hAnsi="宋体"/>
          <w:iCs/>
          <w:kern w:val="0"/>
          <w:szCs w:val="22"/>
          <w:shd w:val="clear" w:color="auto" w:fill="FFFFFF"/>
        </w:rPr>
        <w:t>H</w:t>
      </w:r>
      <w:r w:rsidRPr="00945F2C">
        <w:rPr>
          <w:rFonts w:ascii="宋体" w:hAnsi="宋体"/>
          <w:kern w:val="0"/>
          <w:szCs w:val="22"/>
          <w:shd w:val="clear" w:color="auto" w:fill="FFFFFF"/>
          <w:vertAlign w:val="subscript"/>
        </w:rPr>
        <w:t>ST</w:t>
      </w:r>
      <w:r w:rsidRPr="00945F2C">
        <w:rPr>
          <w:rFonts w:ascii="宋体" w:hAnsi="宋体"/>
          <w:kern w:val="0"/>
          <w:szCs w:val="22"/>
          <w:shd w:val="clear" w:color="auto" w:fill="FFFFFF"/>
        </w:rPr>
        <w:t>）：首先基于融合影像提取的第一主成分计算其灰度共生同质性纹理（</w:t>
      </w:r>
      <w:r w:rsidRPr="00945F2C">
        <w:rPr>
          <w:rFonts w:ascii="宋体" w:hAnsi="宋体"/>
          <w:iCs/>
          <w:kern w:val="0"/>
          <w:szCs w:val="22"/>
          <w:shd w:val="clear" w:color="auto" w:fill="FFFFFF"/>
        </w:rPr>
        <w:t>H</w:t>
      </w:r>
      <w:r w:rsidRPr="00945F2C">
        <w:rPr>
          <w:rFonts w:ascii="宋体" w:hAnsi="宋体"/>
          <w:kern w:val="0"/>
          <w:szCs w:val="22"/>
          <w:shd w:val="clear" w:color="auto" w:fill="FFFFFF"/>
        </w:rPr>
        <w:t>），同质性计算窗口大小为10 m左右（例如，2 m分辨率采用5×5窗口），然后统计对象中同质性大于一定阈值（例如0.82）的像元个数所占所有像元的比例。</w:t>
      </w:r>
    </w:p>
    <w:p w:rsidR="00F5213F" w:rsidRDefault="000C47AE">
      <w:pPr>
        <w:autoSpaceDE w:val="0"/>
        <w:autoSpaceDN w:val="0"/>
        <w:adjustRightInd w:val="0"/>
        <w:spacing w:line="360" w:lineRule="auto"/>
        <w:ind w:firstLineChars="400" w:firstLine="840"/>
        <w:jc w:val="left"/>
        <w:rPr>
          <w:kern w:val="0"/>
          <w:szCs w:val="22"/>
          <w:shd w:val="clear" w:color="auto" w:fill="FFFFFF"/>
        </w:rPr>
      </w:pPr>
      <w:r>
        <w:rPr>
          <w:kern w:val="0"/>
          <w:szCs w:val="22"/>
          <w:shd w:val="clear" w:color="auto" w:fill="FFFFFF"/>
        </w:rPr>
        <w:t xml:space="preserve">                            </w:t>
      </w:r>
      <w:r>
        <w:rPr>
          <w:i/>
          <w:kern w:val="0"/>
          <w:szCs w:val="22"/>
          <w:shd w:val="clear" w:color="auto" w:fill="FFFFFF"/>
        </w:rPr>
        <w:t>H</w:t>
      </w:r>
      <w:r>
        <w:rPr>
          <w:kern w:val="0"/>
          <w:szCs w:val="22"/>
          <w:shd w:val="clear" w:color="auto" w:fill="FFFFFF"/>
          <w:vertAlign w:val="subscript"/>
        </w:rPr>
        <w:t>ST</w:t>
      </w:r>
      <w:r>
        <w:rPr>
          <w:kern w:val="0"/>
          <w:szCs w:val="22"/>
          <w:shd w:val="clear" w:color="auto" w:fill="FFFFFF"/>
        </w:rPr>
        <w:t xml:space="preserve"> = </w:t>
      </w:r>
      <m:oMath>
        <m:nary>
          <m:naryPr>
            <m:chr m:val="∑"/>
            <m:limLoc m:val="undOvr"/>
            <m:ctrlPr>
              <w:rPr>
                <w:rFonts w:ascii="Cambria Math" w:hAnsi="Cambria Math"/>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d>
              <m:dPr>
                <m:ctrlPr>
                  <w:rPr>
                    <w:rFonts w:ascii="Cambria Math" w:hAnsi="Cambria Math"/>
                    <w:i/>
                    <w:shd w:val="clear" w:color="auto" w:fill="FFFFFF"/>
                  </w:rPr>
                </m:ctrlPr>
              </m:dPr>
              <m:e>
                <m:sSub>
                  <m:sSubPr>
                    <m:ctrlPr>
                      <w:rPr>
                        <w:rFonts w:ascii="Cambria Math" w:hAnsi="Cambria Math"/>
                        <w:shd w:val="clear" w:color="auto" w:fill="FFFFFF"/>
                      </w:rPr>
                    </m:ctrlPr>
                  </m:sSubPr>
                  <m:e>
                    <m:r>
                      <w:rPr>
                        <w:rFonts w:ascii="Cambria Math" w:hAnsi="Cambria Math"/>
                        <w:shd w:val="clear" w:color="auto" w:fill="FFFFFF"/>
                      </w:rPr>
                      <m:t>H</m:t>
                    </m:r>
                  </m:e>
                  <m:sub>
                    <m:r>
                      <m:rPr>
                        <m:sty m:val="p"/>
                      </m:rPr>
                      <w:rPr>
                        <w:rFonts w:ascii="Cambria Math" w:hAnsi="Cambria Math"/>
                        <w:shd w:val="clear" w:color="auto" w:fill="FFFFFF"/>
                      </w:rPr>
                      <m:t>i</m:t>
                    </m:r>
                  </m:sub>
                </m:sSub>
                <m:r>
                  <w:rPr>
                    <w:rFonts w:ascii="Cambria Math" w:hAnsi="Cambria Math"/>
                    <w:shd w:val="clear" w:color="auto" w:fill="FFFFFF"/>
                  </w:rPr>
                  <m:t>&gt;T</m:t>
                </m:r>
              </m:e>
            </m:d>
          </m:e>
        </m:nary>
      </m:oMath>
      <w:r>
        <w:rPr>
          <w:kern w:val="0"/>
          <w:szCs w:val="22"/>
          <w:shd w:val="clear" w:color="auto" w:fill="FFFFFF"/>
        </w:rPr>
        <w:t>/</w:t>
      </w:r>
      <w:r>
        <w:rPr>
          <w:i/>
          <w:kern w:val="0"/>
          <w:szCs w:val="22"/>
          <w:shd w:val="clear" w:color="auto" w:fill="FFFFFF"/>
        </w:rPr>
        <w:t>n</w:t>
      </w:r>
      <w:r>
        <w:rPr>
          <w:kern w:val="0"/>
          <w:szCs w:val="22"/>
          <w:shd w:val="clear" w:color="auto" w:fill="FFFFFF"/>
        </w:rPr>
        <w:t xml:space="preserve">            ………………………</w:t>
      </w:r>
      <w:r>
        <w:rPr>
          <w:kern w:val="0"/>
          <w:szCs w:val="22"/>
          <w:shd w:val="clear" w:color="auto" w:fill="FFFFFF"/>
        </w:rPr>
        <w:t>（</w:t>
      </w:r>
      <w:r>
        <w:rPr>
          <w:kern w:val="0"/>
          <w:szCs w:val="22"/>
          <w:shd w:val="clear" w:color="auto" w:fill="FFFFFF"/>
        </w:rPr>
        <w:t>5</w:t>
      </w:r>
      <w:r>
        <w:rPr>
          <w:kern w:val="0"/>
          <w:szCs w:val="22"/>
          <w:shd w:val="clear" w:color="auto" w:fill="FFFFFF"/>
        </w:rPr>
        <w:t>）</w:t>
      </w:r>
    </w:p>
    <w:p w:rsidR="00F5213F" w:rsidRDefault="000C47AE">
      <w:pPr>
        <w:tabs>
          <w:tab w:val="left" w:pos="1134"/>
        </w:tabs>
        <w:autoSpaceDE w:val="0"/>
        <w:autoSpaceDN w:val="0"/>
        <w:adjustRightInd w:val="0"/>
        <w:spacing w:line="360" w:lineRule="auto"/>
        <w:ind w:firstLineChars="595" w:firstLine="1249"/>
        <w:jc w:val="left"/>
        <w:rPr>
          <w:kern w:val="0"/>
          <w:szCs w:val="22"/>
          <w:shd w:val="clear" w:color="auto" w:fill="FFFFFF"/>
        </w:rPr>
      </w:pPr>
      <w:r>
        <w:rPr>
          <w:kern w:val="0"/>
          <w:szCs w:val="22"/>
          <w:shd w:val="clear" w:color="auto" w:fill="FFFFFF"/>
        </w:rPr>
        <w:t>式中：</w:t>
      </w:r>
    </w:p>
    <w:p w:rsidR="00F5213F" w:rsidRDefault="000C47AE">
      <w:pPr>
        <w:autoSpaceDE w:val="0"/>
        <w:autoSpaceDN w:val="0"/>
        <w:adjustRightInd w:val="0"/>
        <w:spacing w:line="360" w:lineRule="auto"/>
        <w:ind w:firstLineChars="595" w:firstLine="1249"/>
        <w:jc w:val="left"/>
        <w:rPr>
          <w:kern w:val="0"/>
          <w:szCs w:val="22"/>
          <w:shd w:val="clear" w:color="auto" w:fill="FFFFFF"/>
        </w:rPr>
      </w:pPr>
      <w:r>
        <w:rPr>
          <w:i/>
          <w:kern w:val="0"/>
          <w:szCs w:val="22"/>
          <w:shd w:val="clear" w:color="auto" w:fill="FFFFFF"/>
        </w:rPr>
        <w:t>H</w:t>
      </w:r>
      <w:r>
        <w:rPr>
          <w:kern w:val="0"/>
          <w:szCs w:val="22"/>
          <w:shd w:val="clear" w:color="auto" w:fill="FFFFFF"/>
          <w:vertAlign w:val="subscript"/>
        </w:rPr>
        <w:t>ST</w:t>
      </w:r>
      <w:r>
        <w:rPr>
          <w:kern w:val="0"/>
          <w:szCs w:val="22"/>
          <w:shd w:val="clear" w:color="auto" w:fill="FFFFFF"/>
          <w:vertAlign w:val="subscript"/>
        </w:rPr>
        <w:tab/>
      </w:r>
      <w:r>
        <w:rPr>
          <w:strike/>
          <w:kern w:val="0"/>
          <w:szCs w:val="22"/>
          <w:shd w:val="clear" w:color="auto" w:fill="FFFFFF"/>
        </w:rPr>
        <w:t xml:space="preserve">     </w:t>
      </w:r>
      <w:r>
        <w:rPr>
          <w:kern w:val="0"/>
          <w:szCs w:val="22"/>
          <w:shd w:val="clear" w:color="auto" w:fill="FFFFFF"/>
        </w:rPr>
        <w:t>基于分割对象的同质性阈值变量；</w:t>
      </w:r>
    </w:p>
    <w:p w:rsidR="00F5213F" w:rsidRDefault="000C47AE">
      <w:pPr>
        <w:autoSpaceDE w:val="0"/>
        <w:autoSpaceDN w:val="0"/>
        <w:adjustRightInd w:val="0"/>
        <w:spacing w:line="360" w:lineRule="auto"/>
        <w:ind w:firstLineChars="595" w:firstLine="1249"/>
        <w:jc w:val="left"/>
        <w:rPr>
          <w:kern w:val="0"/>
          <w:szCs w:val="22"/>
          <w:shd w:val="clear" w:color="auto" w:fill="FFFFFF"/>
        </w:rPr>
      </w:pPr>
      <w:r>
        <w:rPr>
          <w:i/>
          <w:kern w:val="0"/>
          <w:szCs w:val="22"/>
          <w:shd w:val="clear" w:color="auto" w:fill="FFFFFF"/>
        </w:rPr>
        <w:t>H</w:t>
      </w:r>
      <w:r>
        <w:rPr>
          <w:kern w:val="0"/>
          <w:szCs w:val="22"/>
          <w:shd w:val="clear" w:color="auto" w:fill="FFFFFF"/>
          <w:vertAlign w:val="subscript"/>
        </w:rPr>
        <w:t>i</w:t>
      </w:r>
      <w:r>
        <w:rPr>
          <w:kern w:val="0"/>
          <w:szCs w:val="22"/>
          <w:shd w:val="clear" w:color="auto" w:fill="FFFFFF"/>
        </w:rPr>
        <w:tab/>
      </w:r>
      <w:r>
        <w:rPr>
          <w:strike/>
          <w:kern w:val="0"/>
          <w:szCs w:val="22"/>
          <w:shd w:val="clear" w:color="auto" w:fill="FFFFFF"/>
        </w:rPr>
        <w:t xml:space="preserve">     </w:t>
      </w:r>
      <w:r>
        <w:rPr>
          <w:kern w:val="0"/>
          <w:szCs w:val="22"/>
          <w:shd w:val="clear" w:color="auto" w:fill="FFFFFF"/>
        </w:rPr>
        <w:t>分割对象内像元</w:t>
      </w:r>
      <w:proofErr w:type="spellStart"/>
      <w:r>
        <w:rPr>
          <w:kern w:val="0"/>
          <w:szCs w:val="22"/>
          <w:shd w:val="clear" w:color="auto" w:fill="FFFFFF"/>
        </w:rPr>
        <w:t>i</w:t>
      </w:r>
      <w:proofErr w:type="spellEnd"/>
      <w:r>
        <w:rPr>
          <w:kern w:val="0"/>
          <w:szCs w:val="22"/>
          <w:shd w:val="clear" w:color="auto" w:fill="FFFFFF"/>
        </w:rPr>
        <w:t>的同质性纹理值；</w:t>
      </w:r>
    </w:p>
    <w:p w:rsidR="00F5213F" w:rsidRDefault="000C47AE">
      <w:pPr>
        <w:autoSpaceDE w:val="0"/>
        <w:autoSpaceDN w:val="0"/>
        <w:adjustRightInd w:val="0"/>
        <w:spacing w:line="360" w:lineRule="auto"/>
        <w:ind w:firstLineChars="595" w:firstLine="1249"/>
        <w:jc w:val="left"/>
        <w:rPr>
          <w:kern w:val="0"/>
          <w:szCs w:val="22"/>
          <w:shd w:val="clear" w:color="auto" w:fill="FFFFFF"/>
        </w:rPr>
      </w:pPr>
      <w:r>
        <w:rPr>
          <w:kern w:val="0"/>
          <w:szCs w:val="22"/>
          <w:shd w:val="clear" w:color="auto" w:fill="FFFFFF"/>
        </w:rPr>
        <w:t>&gt;</w:t>
      </w:r>
      <w:r>
        <w:rPr>
          <w:kern w:val="0"/>
          <w:szCs w:val="22"/>
          <w:shd w:val="clear" w:color="auto" w:fill="FFFFFF"/>
        </w:rPr>
        <w:tab/>
      </w:r>
      <w:r>
        <w:rPr>
          <w:strike/>
          <w:kern w:val="0"/>
          <w:szCs w:val="22"/>
          <w:shd w:val="clear" w:color="auto" w:fill="FFFFFF"/>
        </w:rPr>
        <w:t xml:space="preserve">     </w:t>
      </w:r>
      <w:r>
        <w:rPr>
          <w:kern w:val="0"/>
          <w:szCs w:val="22"/>
          <w:shd w:val="clear" w:color="auto" w:fill="FFFFFF"/>
        </w:rPr>
        <w:t>大于判断符号，若成</w:t>
      </w:r>
      <w:r w:rsidRPr="00945F2C">
        <w:rPr>
          <w:rFonts w:ascii="宋体" w:hAnsi="宋体"/>
          <w:kern w:val="0"/>
          <w:szCs w:val="22"/>
          <w:shd w:val="clear" w:color="auto" w:fill="FFFFFF"/>
        </w:rPr>
        <w:t>立为1，否则为0；</w:t>
      </w:r>
    </w:p>
    <w:p w:rsidR="00F5213F" w:rsidRDefault="000C47AE">
      <w:pPr>
        <w:autoSpaceDE w:val="0"/>
        <w:autoSpaceDN w:val="0"/>
        <w:adjustRightInd w:val="0"/>
        <w:spacing w:line="360" w:lineRule="auto"/>
        <w:ind w:firstLineChars="595" w:firstLine="1249"/>
        <w:jc w:val="left"/>
        <w:rPr>
          <w:kern w:val="0"/>
          <w:szCs w:val="22"/>
          <w:shd w:val="clear" w:color="auto" w:fill="FFFFFF"/>
        </w:rPr>
      </w:pPr>
      <w:r>
        <w:rPr>
          <w:i/>
          <w:kern w:val="0"/>
          <w:szCs w:val="22"/>
          <w:shd w:val="clear" w:color="auto" w:fill="FFFFFF"/>
        </w:rPr>
        <w:t>T</w:t>
      </w:r>
      <w:r>
        <w:rPr>
          <w:kern w:val="0"/>
          <w:szCs w:val="22"/>
          <w:shd w:val="clear" w:color="auto" w:fill="FFFFFF"/>
        </w:rPr>
        <w:tab/>
      </w:r>
      <w:r>
        <w:rPr>
          <w:strike/>
          <w:kern w:val="0"/>
          <w:szCs w:val="22"/>
          <w:shd w:val="clear" w:color="auto" w:fill="FFFFFF"/>
        </w:rPr>
        <w:t xml:space="preserve">     </w:t>
      </w:r>
      <w:r>
        <w:rPr>
          <w:kern w:val="0"/>
          <w:szCs w:val="22"/>
          <w:shd w:val="clear" w:color="auto" w:fill="FFFFFF"/>
        </w:rPr>
        <w:t>桉树同质性阈值；</w:t>
      </w:r>
    </w:p>
    <w:p w:rsidR="00F5213F" w:rsidRDefault="000C47AE">
      <w:pPr>
        <w:autoSpaceDE w:val="0"/>
        <w:autoSpaceDN w:val="0"/>
        <w:adjustRightInd w:val="0"/>
        <w:spacing w:line="360" w:lineRule="auto"/>
        <w:ind w:firstLineChars="595" w:firstLine="1249"/>
        <w:jc w:val="left"/>
        <w:rPr>
          <w:kern w:val="0"/>
          <w:szCs w:val="22"/>
          <w:shd w:val="clear" w:color="auto" w:fill="FFFFFF"/>
        </w:rPr>
      </w:pPr>
      <w:r>
        <w:rPr>
          <w:i/>
          <w:kern w:val="0"/>
          <w:szCs w:val="22"/>
          <w:shd w:val="clear" w:color="auto" w:fill="FFFFFF"/>
        </w:rPr>
        <w:t>n</w:t>
      </w:r>
      <w:r>
        <w:rPr>
          <w:i/>
          <w:kern w:val="0"/>
          <w:szCs w:val="22"/>
          <w:shd w:val="clear" w:color="auto" w:fill="FFFFFF"/>
        </w:rPr>
        <w:tab/>
      </w:r>
      <w:r>
        <w:rPr>
          <w:strike/>
          <w:kern w:val="0"/>
          <w:szCs w:val="22"/>
          <w:shd w:val="clear" w:color="auto" w:fill="FFFFFF"/>
        </w:rPr>
        <w:t xml:space="preserve">     </w:t>
      </w:r>
      <w:r>
        <w:rPr>
          <w:kern w:val="0"/>
          <w:szCs w:val="22"/>
          <w:shd w:val="clear" w:color="auto" w:fill="FFFFFF"/>
        </w:rPr>
        <w:t>分割对象内像元总个数。</w:t>
      </w:r>
    </w:p>
    <w:p w:rsidR="00945F2C" w:rsidRDefault="000C47AE">
      <w:pPr>
        <w:autoSpaceDE w:val="0"/>
        <w:autoSpaceDN w:val="0"/>
        <w:adjustRightInd w:val="0"/>
        <w:spacing w:line="360" w:lineRule="auto"/>
        <w:ind w:leftChars="595" w:left="1249" w:firstLineChars="200"/>
        <w:jc w:val="left"/>
        <w:rPr>
          <w:kern w:val="0"/>
          <w:szCs w:val="22"/>
          <w:shd w:val="clear" w:color="auto" w:fill="FFFFFF"/>
        </w:rPr>
      </w:pPr>
      <w:r w:rsidRPr="00945F2C">
        <w:rPr>
          <w:rFonts w:ascii="宋体" w:hAnsi="宋体"/>
          <w:kern w:val="0"/>
          <w:szCs w:val="22"/>
          <w:shd w:val="clear" w:color="auto" w:fill="FFFFFF"/>
        </w:rPr>
        <w:t>同质性阈值T的确定采用循环步长法。循环从0开始，步长为0.02，到1结束。每次循环可计算其对应的H</w:t>
      </w:r>
      <w:r w:rsidRPr="00945F2C">
        <w:rPr>
          <w:rFonts w:ascii="宋体" w:hAnsi="宋体"/>
          <w:kern w:val="0"/>
          <w:szCs w:val="22"/>
          <w:shd w:val="clear" w:color="auto" w:fill="FFFFFF"/>
          <w:vertAlign w:val="subscript"/>
        </w:rPr>
        <w:t>ST</w:t>
      </w:r>
      <w:r w:rsidRPr="00945F2C">
        <w:rPr>
          <w:rFonts w:ascii="宋体" w:hAnsi="宋体"/>
          <w:kern w:val="0"/>
          <w:szCs w:val="22"/>
          <w:shd w:val="clear" w:color="auto" w:fill="FFFFFF"/>
        </w:rPr>
        <w:t>，循环结束后对所有H</w:t>
      </w:r>
      <w:r w:rsidRPr="00945F2C">
        <w:rPr>
          <w:rFonts w:ascii="宋体" w:hAnsi="宋体"/>
          <w:kern w:val="0"/>
          <w:szCs w:val="22"/>
          <w:shd w:val="clear" w:color="auto" w:fill="FFFFFF"/>
          <w:vertAlign w:val="subscript"/>
        </w:rPr>
        <w:t>ST</w:t>
      </w:r>
      <w:r w:rsidRPr="00945F2C">
        <w:rPr>
          <w:rFonts w:ascii="宋体" w:hAnsi="宋体"/>
          <w:kern w:val="0"/>
          <w:szCs w:val="22"/>
          <w:shd w:val="clear" w:color="auto" w:fill="FFFFFF"/>
        </w:rPr>
        <w:t>（共51个变量）进行针对桉树和非桉树样本</w:t>
      </w:r>
      <w:r>
        <w:rPr>
          <w:kern w:val="0"/>
          <w:szCs w:val="22"/>
          <w:shd w:val="clear" w:color="auto" w:fill="FFFFFF"/>
        </w:rPr>
        <w:t>的</w:t>
      </w:r>
    </w:p>
    <w:p w:rsidR="00F5213F" w:rsidRDefault="000C47AE" w:rsidP="00945F2C">
      <w:pPr>
        <w:autoSpaceDE w:val="0"/>
        <w:autoSpaceDN w:val="0"/>
        <w:adjustRightInd w:val="0"/>
        <w:spacing w:line="360" w:lineRule="auto"/>
        <w:ind w:leftChars="1" w:left="1249" w:hangingChars="594" w:hanging="1247"/>
        <w:jc w:val="left"/>
        <w:rPr>
          <w:i/>
          <w:kern w:val="0"/>
          <w:szCs w:val="22"/>
          <w:shd w:val="clear" w:color="auto" w:fill="FFFFFF"/>
        </w:rPr>
      </w:pPr>
      <w:r>
        <w:rPr>
          <w:kern w:val="0"/>
          <w:szCs w:val="22"/>
          <w:shd w:val="clear" w:color="auto" w:fill="FFFFFF"/>
        </w:rPr>
        <w:lastRenderedPageBreak/>
        <w:t>随机森林重要性排序，其中最为重要的</w:t>
      </w:r>
      <w:r w:rsidRPr="00703DBC">
        <w:rPr>
          <w:rFonts w:ascii="宋体" w:hAnsi="宋体"/>
          <w:kern w:val="0"/>
          <w:szCs w:val="22"/>
          <w:shd w:val="clear" w:color="auto" w:fill="FFFFFF"/>
        </w:rPr>
        <w:t>H</w:t>
      </w:r>
      <w:r w:rsidRPr="00703DBC">
        <w:rPr>
          <w:rFonts w:ascii="宋体" w:hAnsi="宋体"/>
          <w:kern w:val="0"/>
          <w:szCs w:val="22"/>
          <w:shd w:val="clear" w:color="auto" w:fill="FFFFFF"/>
          <w:vertAlign w:val="subscript"/>
        </w:rPr>
        <w:t>ST</w:t>
      </w:r>
      <w:r w:rsidRPr="00703DBC">
        <w:rPr>
          <w:rFonts w:ascii="宋体" w:hAnsi="宋体"/>
          <w:kern w:val="0"/>
          <w:szCs w:val="22"/>
          <w:shd w:val="clear" w:color="auto" w:fill="FFFFFF"/>
        </w:rPr>
        <w:t>对应的阈值即为公式（10）</w:t>
      </w:r>
      <w:r>
        <w:rPr>
          <w:kern w:val="0"/>
          <w:szCs w:val="22"/>
          <w:shd w:val="clear" w:color="auto" w:fill="FFFFFF"/>
        </w:rPr>
        <w:t>的桉树同质性阈值</w:t>
      </w:r>
      <w:r>
        <w:rPr>
          <w:kern w:val="0"/>
          <w:szCs w:val="22"/>
          <w:shd w:val="clear" w:color="auto" w:fill="FFFFFF"/>
        </w:rPr>
        <w:t>T</w:t>
      </w:r>
      <w:r>
        <w:rPr>
          <w:kern w:val="0"/>
          <w:szCs w:val="22"/>
          <w:shd w:val="clear" w:color="auto" w:fill="FFFFFF"/>
        </w:rPr>
        <w:t>。</w:t>
      </w:r>
    </w:p>
    <w:p w:rsidR="00F5213F" w:rsidRPr="00703DBC"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703DBC">
        <w:rPr>
          <w:rFonts w:ascii="黑体" w:eastAsia="黑体" w:hAnsi="黑体"/>
          <w:kern w:val="0"/>
          <w:szCs w:val="21"/>
        </w:rPr>
        <w:t>8.3随机森林分类</w:t>
      </w:r>
    </w:p>
    <w:p w:rsidR="00F5213F" w:rsidRPr="00703DBC" w:rsidRDefault="000C47AE">
      <w:pPr>
        <w:autoSpaceDE w:val="0"/>
        <w:autoSpaceDN w:val="0"/>
        <w:adjustRightInd w:val="0"/>
        <w:spacing w:line="360" w:lineRule="auto"/>
        <w:ind w:firstLineChars="200"/>
        <w:jc w:val="left"/>
        <w:rPr>
          <w:rFonts w:ascii="宋体" w:hAnsi="宋体"/>
          <w:kern w:val="0"/>
          <w:szCs w:val="22"/>
          <w:shd w:val="clear" w:color="auto" w:fill="FFFFFF"/>
        </w:rPr>
      </w:pPr>
      <w:r w:rsidRPr="00703DBC">
        <w:rPr>
          <w:rFonts w:ascii="宋体" w:hAnsi="宋体"/>
          <w:kern w:val="0"/>
          <w:szCs w:val="22"/>
          <w:shd w:val="clear" w:color="auto" w:fill="FFFFFF"/>
        </w:rPr>
        <w:t>所需变量为8.2提取的针对桉树</w:t>
      </w:r>
      <w:r w:rsidRPr="00703DBC">
        <w:rPr>
          <w:rFonts w:ascii="宋体" w:hAnsi="宋体"/>
          <w:kern w:val="0"/>
          <w:szCs w:val="32"/>
        </w:rPr>
        <w:t>林</w:t>
      </w:r>
      <w:r w:rsidRPr="00703DBC">
        <w:rPr>
          <w:rFonts w:ascii="宋体" w:hAnsi="宋体"/>
          <w:kern w:val="0"/>
          <w:szCs w:val="22"/>
          <w:shd w:val="clear" w:color="auto" w:fill="FFFFFF"/>
        </w:rPr>
        <w:t>的4个关键变量。采用随机森林算法进行分类，分类结果为两类：桉</w:t>
      </w:r>
      <w:r w:rsidRPr="00703DBC">
        <w:rPr>
          <w:rFonts w:ascii="宋体" w:hAnsi="宋体"/>
          <w:kern w:val="0"/>
          <w:szCs w:val="22"/>
        </w:rPr>
        <w:t>树林和非桉树林</w:t>
      </w:r>
      <w:r w:rsidRPr="00703DBC">
        <w:rPr>
          <w:rFonts w:ascii="宋体" w:hAnsi="宋体"/>
          <w:kern w:val="0"/>
          <w:szCs w:val="22"/>
          <w:shd w:val="clear" w:color="auto" w:fill="FFFFFF"/>
        </w:rPr>
        <w:t>。</w:t>
      </w:r>
    </w:p>
    <w:p w:rsidR="00F5213F" w:rsidRPr="00703DBC" w:rsidRDefault="000C47AE">
      <w:pPr>
        <w:spacing w:line="360" w:lineRule="auto"/>
        <w:ind w:firstLineChars="200"/>
        <w:rPr>
          <w:rFonts w:ascii="宋体" w:hAnsi="宋体"/>
          <w:kern w:val="0"/>
          <w:szCs w:val="22"/>
          <w:shd w:val="clear" w:color="auto" w:fill="FFFFFF"/>
        </w:rPr>
      </w:pPr>
      <w:r w:rsidRPr="00703DBC">
        <w:rPr>
          <w:rFonts w:ascii="宋体" w:hAnsi="宋体"/>
          <w:kern w:val="0"/>
          <w:szCs w:val="22"/>
          <w:shd w:val="clear" w:color="auto" w:fill="FFFFFF"/>
        </w:rPr>
        <w:t>分类后处理：利用3×3窗口的众数</w:t>
      </w:r>
      <w:r w:rsidRPr="00703DBC">
        <w:rPr>
          <w:rFonts w:ascii="宋体" w:hAnsi="宋体"/>
        </w:rPr>
        <w:t>滤波</w:t>
      </w:r>
      <w:r w:rsidRPr="00703DBC">
        <w:rPr>
          <w:rFonts w:ascii="宋体" w:hAnsi="宋体"/>
          <w:kern w:val="0"/>
          <w:szCs w:val="22"/>
          <w:shd w:val="clear" w:color="auto" w:fill="FFFFFF"/>
        </w:rPr>
        <w:t>方法进行后处理，得到最终的</w:t>
      </w:r>
      <w:r w:rsidRPr="00703DBC">
        <w:rPr>
          <w:rFonts w:ascii="宋体" w:hAnsi="宋体"/>
          <w:kern w:val="0"/>
          <w:szCs w:val="22"/>
        </w:rPr>
        <w:t>桉树林空</w:t>
      </w:r>
      <w:r w:rsidRPr="00703DBC">
        <w:rPr>
          <w:rFonts w:ascii="宋体" w:hAnsi="宋体"/>
          <w:kern w:val="0"/>
          <w:szCs w:val="22"/>
          <w:shd w:val="clear" w:color="auto" w:fill="FFFFFF"/>
        </w:rPr>
        <w:t>间分布结果。</w:t>
      </w:r>
    </w:p>
    <w:p w:rsidR="00F5213F" w:rsidRPr="00703DBC" w:rsidRDefault="000C47AE" w:rsidP="006E71B3">
      <w:pPr>
        <w:pStyle w:val="af9"/>
        <w:numPr>
          <w:ilvl w:val="0"/>
          <w:numId w:val="0"/>
        </w:numPr>
        <w:spacing w:beforeLines="50" w:afterLines="50" w:line="360" w:lineRule="auto"/>
        <w:outlineLvl w:val="0"/>
        <w:rPr>
          <w:rFonts w:hAnsi="黑体"/>
        </w:rPr>
      </w:pPr>
      <w:bookmarkStart w:id="117" w:name="_Toc78965569"/>
      <w:bookmarkStart w:id="118" w:name="_Toc18458"/>
      <w:r w:rsidRPr="00703DBC">
        <w:rPr>
          <w:rFonts w:hAnsi="黑体"/>
        </w:rPr>
        <w:t>9 精度检验与评价</w:t>
      </w:r>
      <w:bookmarkEnd w:id="117"/>
      <w:bookmarkEnd w:id="118"/>
    </w:p>
    <w:p w:rsidR="00F5213F" w:rsidRPr="00703DBC" w:rsidRDefault="000C47AE">
      <w:pPr>
        <w:spacing w:line="360" w:lineRule="auto"/>
        <w:ind w:firstLineChars="200"/>
        <w:rPr>
          <w:rFonts w:ascii="宋体" w:hAnsi="宋体"/>
          <w:kern w:val="0"/>
          <w:szCs w:val="22"/>
          <w:shd w:val="clear" w:color="auto" w:fill="FFFFFF"/>
        </w:rPr>
      </w:pPr>
      <w:r w:rsidRPr="00703DBC">
        <w:rPr>
          <w:rFonts w:ascii="宋体" w:hAnsi="宋体"/>
          <w:kern w:val="0"/>
          <w:szCs w:val="22"/>
          <w:shd w:val="clear" w:color="auto" w:fill="FFFFFF"/>
        </w:rPr>
        <w:t>精度评价是利用验证样本对分类结果进行评价，通过混淆矩阵计算总体精度、生产者精度、用户精度和Kappa系数等，精度评价的结果可以保存为外部文件。具体公式如下：</w:t>
      </w:r>
    </w:p>
    <w:p w:rsidR="00F5213F" w:rsidRPr="00703DBC" w:rsidRDefault="000C47AE">
      <w:pPr>
        <w:autoSpaceDE w:val="0"/>
        <w:autoSpaceDN w:val="0"/>
        <w:adjustRightInd w:val="0"/>
        <w:spacing w:line="360" w:lineRule="auto"/>
        <w:ind w:leftChars="203" w:left="707" w:hangingChars="134" w:hanging="281"/>
        <w:jc w:val="left"/>
        <w:rPr>
          <w:rFonts w:ascii="宋体" w:hAnsi="宋体"/>
          <w:kern w:val="0"/>
          <w:szCs w:val="22"/>
          <w:shd w:val="clear" w:color="auto" w:fill="FFFFFF"/>
        </w:rPr>
      </w:pPr>
      <w:r w:rsidRPr="00703DBC">
        <w:rPr>
          <w:rFonts w:ascii="宋体" w:hAnsi="宋体"/>
          <w:kern w:val="0"/>
          <w:szCs w:val="22"/>
          <w:shd w:val="clear" w:color="auto" w:fill="FFFFFF"/>
        </w:rPr>
        <w:t>a）总体精度：总体精度从整体上反映了分类结果与实际地物类型的一致性，其计算公式为：</w:t>
      </w:r>
    </w:p>
    <w:p w:rsidR="00F5213F" w:rsidRDefault="000C47AE">
      <w:pPr>
        <w:autoSpaceDE w:val="0"/>
        <w:autoSpaceDN w:val="0"/>
        <w:adjustRightInd w:val="0"/>
        <w:spacing w:line="360" w:lineRule="auto"/>
        <w:ind w:left="3780" w:firstLine="0"/>
        <w:jc w:val="left"/>
        <w:rPr>
          <w:kern w:val="0"/>
          <w:szCs w:val="22"/>
          <w:shd w:val="clear" w:color="auto" w:fill="FFFFFF"/>
        </w:rPr>
      </w:pPr>
      <w:r>
        <w:rPr>
          <w:i/>
          <w:iCs/>
          <w:kern w:val="0"/>
          <w:szCs w:val="22"/>
        </w:rPr>
        <w:t>OA</w:t>
      </w:r>
      <w:r>
        <w:rPr>
          <w:kern w:val="0"/>
          <w:szCs w:val="22"/>
        </w:rPr>
        <w:t xml:space="preserve"> </w:t>
      </w:r>
      <m:oMath>
        <m: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r</m:t>
            </m:r>
          </m:sup>
          <m:e>
            <m:sSub>
              <m:sSubPr>
                <m:ctrlPr>
                  <w:rPr>
                    <w:rFonts w:ascii="Cambria Math" w:hAnsi="Cambria Math"/>
                  </w:rPr>
                </m:ctrlPr>
              </m:sSubPr>
              <m:e>
                <m:r>
                  <w:rPr>
                    <w:rFonts w:ascii="Cambria Math" w:hAnsi="Cambria Math"/>
                  </w:rPr>
                  <m:t>x</m:t>
                </m:r>
              </m:e>
              <m:sub>
                <m:r>
                  <w:rPr>
                    <w:rFonts w:ascii="Cambria Math" w:hAnsi="Cambria Math"/>
                  </w:rPr>
                  <m:t>ii</m:t>
                </m:r>
              </m:sub>
            </m:sSub>
          </m:e>
        </m:nary>
        <m:r>
          <w:rPr>
            <w:rFonts w:ascii="Cambria Math" w:hAnsi="Cambria Math"/>
          </w:rPr>
          <m:t>/N</m:t>
        </m:r>
      </m:oMath>
      <w:r>
        <w:rPr>
          <w:kern w:val="0"/>
          <w:szCs w:val="22"/>
          <w:shd w:val="clear" w:color="auto" w:fill="FFFFFF"/>
        </w:rPr>
        <w:t xml:space="preserve">                ………………………</w:t>
      </w:r>
      <w:r>
        <w:rPr>
          <w:kern w:val="0"/>
          <w:szCs w:val="22"/>
          <w:shd w:val="clear" w:color="auto" w:fill="FFFFFF"/>
        </w:rPr>
        <w:t>（</w:t>
      </w:r>
      <w:r>
        <w:rPr>
          <w:kern w:val="0"/>
          <w:szCs w:val="22"/>
          <w:shd w:val="clear" w:color="auto" w:fill="FFFFFF"/>
        </w:rPr>
        <w:t>6</w:t>
      </w:r>
      <w:r>
        <w:rPr>
          <w:kern w:val="0"/>
          <w:szCs w:val="22"/>
          <w:shd w:val="clear" w:color="auto" w:fill="FFFFFF"/>
        </w:rPr>
        <w:t>）</w:t>
      </w:r>
    </w:p>
    <w:p w:rsidR="00F5213F" w:rsidRPr="00703DBC" w:rsidRDefault="000C47AE">
      <w:pPr>
        <w:autoSpaceDE w:val="0"/>
        <w:autoSpaceDN w:val="0"/>
        <w:adjustRightInd w:val="0"/>
        <w:spacing w:line="360" w:lineRule="auto"/>
        <w:ind w:leftChars="203" w:left="707" w:hangingChars="134" w:hanging="281"/>
        <w:jc w:val="left"/>
        <w:rPr>
          <w:rFonts w:ascii="宋体" w:hAnsi="宋体"/>
          <w:kern w:val="0"/>
          <w:szCs w:val="22"/>
          <w:shd w:val="clear" w:color="auto" w:fill="FFFFFF"/>
        </w:rPr>
      </w:pPr>
      <w:r w:rsidRPr="00703DBC">
        <w:rPr>
          <w:rFonts w:ascii="宋体" w:hAnsi="宋体"/>
          <w:kern w:val="0"/>
          <w:szCs w:val="22"/>
          <w:shd w:val="clear" w:color="auto" w:fill="FFFFFF"/>
        </w:rPr>
        <w:t>b）Kappa系数：Kappa系数是一种计算分类精度的指标，代表着分类与完全随机的分类产生错误减少的比例，其计算公式为：</w:t>
      </w:r>
    </w:p>
    <w:p w:rsidR="00F5213F" w:rsidRDefault="000C47AE">
      <w:pPr>
        <w:autoSpaceDE w:val="0"/>
        <w:autoSpaceDN w:val="0"/>
        <w:adjustRightInd w:val="0"/>
        <w:spacing w:line="360" w:lineRule="auto"/>
        <w:ind w:left="1260"/>
        <w:jc w:val="center"/>
        <w:rPr>
          <w:kern w:val="0"/>
          <w:szCs w:val="22"/>
          <w:shd w:val="clear" w:color="auto" w:fill="FFFFFF"/>
        </w:rPr>
      </w:pPr>
      <w:r>
        <w:rPr>
          <w:i/>
          <w:iCs/>
          <w:kern w:val="0"/>
          <w:szCs w:val="22"/>
        </w:rPr>
        <w:t>Kappa</w:t>
      </w:r>
      <w:r>
        <w:rPr>
          <w:kern w:val="0"/>
          <w:szCs w:val="22"/>
        </w:rPr>
        <w:t xml:space="preserve"> </w:t>
      </w:r>
      <m:oMath>
        <m:r>
          <w:rPr>
            <w:rFonts w:ascii="Cambria Math" w:eastAsia="MS PGothic" w:hAnsi="Cambria Math"/>
          </w:rPr>
          <m:t>=N</m:t>
        </m:r>
        <m:nary>
          <m:naryPr>
            <m:chr m:val="∑"/>
            <m:limLoc m:val="undOvr"/>
            <m:ctrlPr>
              <w:rPr>
                <w:rFonts w:ascii="Cambria Math" w:eastAsia="MS PGothic" w:hAnsi="Cambria Math"/>
                <w:i/>
              </w:rPr>
            </m:ctrlPr>
          </m:naryPr>
          <m:sub>
            <m:r>
              <w:rPr>
                <w:rFonts w:ascii="Cambria Math" w:eastAsia="MS PGothic" w:hAnsi="Cambria Math"/>
              </w:rPr>
              <m:t>i=1</m:t>
            </m:r>
          </m:sub>
          <m:sup>
            <m:r>
              <w:rPr>
                <w:rFonts w:ascii="Cambria Math" w:eastAsia="MS PGothic" w:hAnsi="Cambria Math"/>
              </w:rPr>
              <m:t>r</m:t>
            </m:r>
          </m:sup>
          <m:e>
            <m:sSub>
              <m:sSubPr>
                <m:ctrlPr>
                  <w:rPr>
                    <w:rFonts w:ascii="Cambria Math" w:eastAsia="MS PGothic" w:hAnsi="Cambria Math"/>
                    <w:i/>
                  </w:rPr>
                </m:ctrlPr>
              </m:sSubPr>
              <m:e>
                <m:r>
                  <w:rPr>
                    <w:rFonts w:ascii="Cambria Math" w:eastAsia="MS PGothic" w:hAnsi="Cambria Math"/>
                  </w:rPr>
                  <m:t>x</m:t>
                </m:r>
              </m:e>
              <m:sub>
                <m:r>
                  <w:rPr>
                    <w:rFonts w:ascii="Cambria Math" w:eastAsia="MS PGothic" w:hAnsi="Cambria Math"/>
                  </w:rPr>
                  <m:t>ii</m:t>
                </m:r>
              </m:sub>
            </m:sSub>
          </m:e>
        </m:nary>
        <m:r>
          <w:rPr>
            <w:rFonts w:ascii="Cambria Math" w:eastAsia="MS PGothic" w:hAnsi="Cambria Math"/>
          </w:rPr>
          <m:t>-</m:t>
        </m:r>
        <m:nary>
          <m:naryPr>
            <m:chr m:val="∑"/>
            <m:limLoc m:val="undOvr"/>
            <m:ctrlPr>
              <w:rPr>
                <w:rFonts w:ascii="Cambria Math" w:eastAsia="MS PGothic" w:hAnsi="Cambria Math"/>
                <w:i/>
              </w:rPr>
            </m:ctrlPr>
          </m:naryPr>
          <m:sub>
            <m:r>
              <w:rPr>
                <w:rFonts w:ascii="Cambria Math" w:eastAsia="MS PGothic" w:hAnsi="Cambria Math"/>
              </w:rPr>
              <m:t>i=1</m:t>
            </m:r>
          </m:sub>
          <m:sup>
            <m:r>
              <w:rPr>
                <w:rFonts w:ascii="Cambria Math" w:eastAsia="MS PGothic" w:hAnsi="Cambria Math"/>
              </w:rPr>
              <m:t>r</m:t>
            </m:r>
          </m:sup>
          <m:e>
            <m:r>
              <w:rPr>
                <w:rFonts w:ascii="Cambria Math" w:eastAsia="MS PGothic" w:hAnsi="Cambria Math"/>
              </w:rPr>
              <m:t>(</m:t>
            </m:r>
            <m:sSub>
              <m:sSubPr>
                <m:ctrlPr>
                  <w:rPr>
                    <w:rFonts w:ascii="Cambria Math" w:eastAsia="MS PGothic" w:hAnsi="Cambria Math"/>
                    <w:i/>
                  </w:rPr>
                </m:ctrlPr>
              </m:sSubPr>
              <m:e>
                <m:r>
                  <w:rPr>
                    <w:rFonts w:ascii="Cambria Math" w:eastAsia="MS PGothic" w:hAnsi="Cambria Math"/>
                  </w:rPr>
                  <m:t>x</m:t>
                </m:r>
              </m:e>
              <m:sub>
                <m:r>
                  <w:rPr>
                    <w:rFonts w:ascii="Cambria Math" w:eastAsia="MS PGothic" w:hAnsi="Cambria Math"/>
                  </w:rPr>
                  <m:t>i+</m:t>
                </m:r>
              </m:sub>
            </m:sSub>
            <m:r>
              <w:rPr>
                <w:rFonts w:ascii="Cambria Math" w:eastAsia="等线"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eastAsia="MS PGothic" w:hAnsi="Cambria Math"/>
              </w:rPr>
              <m:t>)</m:t>
            </m:r>
          </m:e>
        </m:nary>
        <m:r>
          <w:rPr>
            <w:rFonts w:ascii="Cambria Math" w:eastAsia="MS PGothic" w:hAnsi="Cambria Math"/>
          </w:rPr>
          <m:t>/</m:t>
        </m:r>
        <m:sSup>
          <m:sSupPr>
            <m:ctrlPr>
              <w:rPr>
                <w:rFonts w:ascii="Cambria Math" w:eastAsia="MS PGothic" w:hAnsi="Cambria Math"/>
                <w:i/>
              </w:rPr>
            </m:ctrlPr>
          </m:sSupPr>
          <m:e>
            <m:r>
              <w:rPr>
                <w:rFonts w:ascii="Cambria Math" w:eastAsia="MS PGothic" w:hAnsi="Cambria Math"/>
              </w:rPr>
              <m:t>N</m:t>
            </m:r>
          </m:e>
          <m:sup>
            <m:r>
              <w:rPr>
                <w:rFonts w:ascii="Cambria Math" w:eastAsia="MS PGothic" w:hAnsi="Cambria Math"/>
              </w:rPr>
              <m:t>2</m:t>
            </m:r>
          </m:sup>
        </m:sSup>
        <m:r>
          <w:rPr>
            <w:rFonts w:ascii="Cambria Math" w:eastAsia="MS PGothic" w:hAnsi="Cambria Math"/>
          </w:rPr>
          <m:t>-</m:t>
        </m:r>
        <m:nary>
          <m:naryPr>
            <m:chr m:val="∑"/>
            <m:limLoc m:val="undOvr"/>
            <m:ctrlPr>
              <w:rPr>
                <w:rFonts w:ascii="Cambria Math" w:eastAsia="MS PGothic" w:hAnsi="Cambria Math"/>
                <w:i/>
              </w:rPr>
            </m:ctrlPr>
          </m:naryPr>
          <m:sub>
            <m:r>
              <w:rPr>
                <w:rFonts w:ascii="Cambria Math" w:eastAsia="MS PGothic" w:hAnsi="Cambria Math"/>
              </w:rPr>
              <m:t>i=1</m:t>
            </m:r>
          </m:sub>
          <m:sup>
            <m:r>
              <w:rPr>
                <w:rFonts w:ascii="Cambria Math" w:eastAsia="MS PGothic" w:hAnsi="Cambria Math"/>
              </w:rPr>
              <m:t>r</m:t>
            </m:r>
          </m:sup>
          <m:e>
            <m:r>
              <w:rPr>
                <w:rFonts w:ascii="Cambria Math" w:eastAsia="MS PGothic" w:hAnsi="Cambria Math"/>
              </w:rPr>
              <m:t>(</m:t>
            </m:r>
            <m:sSub>
              <m:sSubPr>
                <m:ctrlPr>
                  <w:rPr>
                    <w:rFonts w:ascii="Cambria Math" w:eastAsia="MS PGothic" w:hAnsi="Cambria Math"/>
                    <w:i/>
                  </w:rPr>
                </m:ctrlPr>
              </m:sSubPr>
              <m:e>
                <m:r>
                  <w:rPr>
                    <w:rFonts w:ascii="Cambria Math" w:eastAsia="MS PGothic" w:hAnsi="Cambria Math"/>
                  </w:rPr>
                  <m:t>x</m:t>
                </m:r>
              </m:e>
              <m:sub>
                <m:r>
                  <w:rPr>
                    <w:rFonts w:ascii="Cambria Math" w:eastAsia="MS PGothic" w:hAnsi="Cambria Math"/>
                  </w:rPr>
                  <m:t>i+</m:t>
                </m:r>
              </m:sub>
            </m:sSub>
            <m:r>
              <w:rPr>
                <w:rFonts w:ascii="Cambria Math" w:eastAsia="等线"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eastAsia="MS PGothic" w:hAnsi="Cambria Math"/>
              </w:rPr>
              <m:t>)</m:t>
            </m:r>
          </m:e>
        </m:nary>
        <m:r>
          <w:rPr>
            <w:rFonts w:ascii="Cambria Math" w:eastAsia="MS PGothic" w:hAnsi="Cambria Math"/>
          </w:rPr>
          <m:t xml:space="preserve">  </m:t>
        </m:r>
      </m:oMath>
      <w:r>
        <w:rPr>
          <w:kern w:val="0"/>
          <w:szCs w:val="22"/>
          <w:shd w:val="clear" w:color="auto" w:fill="FFFFFF"/>
        </w:rPr>
        <w:t>……………………</w:t>
      </w:r>
      <w:r>
        <w:rPr>
          <w:kern w:val="0"/>
          <w:szCs w:val="22"/>
          <w:shd w:val="clear" w:color="auto" w:fill="FFFFFF"/>
        </w:rPr>
        <w:t>（</w:t>
      </w:r>
      <w:r>
        <w:rPr>
          <w:kern w:val="0"/>
          <w:szCs w:val="22"/>
          <w:shd w:val="clear" w:color="auto" w:fill="FFFFFF"/>
        </w:rPr>
        <w:t>7</w:t>
      </w:r>
      <w:r>
        <w:rPr>
          <w:kern w:val="0"/>
          <w:szCs w:val="22"/>
          <w:shd w:val="clear" w:color="auto" w:fill="FFFFFF"/>
        </w:rPr>
        <w:t>）</w:t>
      </w:r>
    </w:p>
    <w:p w:rsidR="00F5213F" w:rsidRPr="00101832" w:rsidRDefault="000C47AE">
      <w:pPr>
        <w:autoSpaceDE w:val="0"/>
        <w:autoSpaceDN w:val="0"/>
        <w:adjustRightInd w:val="0"/>
        <w:spacing w:line="360" w:lineRule="auto"/>
        <w:ind w:leftChars="203" w:left="707" w:hangingChars="134" w:hanging="281"/>
        <w:jc w:val="left"/>
        <w:rPr>
          <w:rFonts w:ascii="宋体" w:hAnsi="宋体"/>
          <w:kern w:val="0"/>
          <w:szCs w:val="22"/>
          <w:shd w:val="clear" w:color="auto" w:fill="FFFFFF"/>
        </w:rPr>
      </w:pPr>
      <w:r w:rsidRPr="00101832">
        <w:rPr>
          <w:rFonts w:ascii="宋体" w:hAnsi="宋体"/>
          <w:kern w:val="0"/>
          <w:szCs w:val="22"/>
          <w:shd w:val="clear" w:color="auto" w:fill="FFFFFF"/>
        </w:rPr>
        <w:t>c）生产者精度：生产者精度是指各地类正确识别的样本数与真实样本总数的比值，其计算方式为：</w:t>
      </w:r>
    </w:p>
    <w:p w:rsidR="00F5213F" w:rsidRDefault="000C47AE">
      <w:pPr>
        <w:autoSpaceDE w:val="0"/>
        <w:autoSpaceDN w:val="0"/>
        <w:adjustRightInd w:val="0"/>
        <w:spacing w:line="360" w:lineRule="auto"/>
        <w:ind w:left="3780" w:firstLine="0"/>
        <w:jc w:val="left"/>
        <w:rPr>
          <w:kern w:val="0"/>
          <w:szCs w:val="22"/>
          <w:shd w:val="clear" w:color="auto" w:fill="FFFFFF"/>
        </w:rPr>
      </w:pPr>
      <w:r>
        <w:rPr>
          <w:i/>
          <w:iCs/>
          <w:kern w:val="0"/>
          <w:szCs w:val="22"/>
          <w:lang w:eastAsia="en-US"/>
        </w:rPr>
        <w:t>PA</w:t>
      </w:r>
      <w:r>
        <w:rPr>
          <w:kern w:val="0"/>
          <w:szCs w:val="22"/>
          <w:lang w:eastAsia="en-US"/>
        </w:rPr>
        <w:t xml:space="preserve">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 xml:space="preserve"> </m:t>
        </m:r>
      </m:oMath>
      <w:r>
        <w:rPr>
          <w:kern w:val="0"/>
          <w:szCs w:val="22"/>
        </w:rPr>
        <w:t xml:space="preserve">                   </w:t>
      </w:r>
      <w:r>
        <w:rPr>
          <w:kern w:val="0"/>
          <w:szCs w:val="22"/>
          <w:shd w:val="clear" w:color="auto" w:fill="FFFFFF"/>
        </w:rPr>
        <w:t>………………………</w:t>
      </w:r>
      <w:r>
        <w:rPr>
          <w:kern w:val="0"/>
          <w:szCs w:val="22"/>
          <w:shd w:val="clear" w:color="auto" w:fill="FFFFFF"/>
        </w:rPr>
        <w:t>（</w:t>
      </w:r>
      <w:r>
        <w:rPr>
          <w:kern w:val="0"/>
          <w:szCs w:val="22"/>
          <w:shd w:val="clear" w:color="auto" w:fill="FFFFFF"/>
        </w:rPr>
        <w:t>8</w:t>
      </w:r>
      <w:r>
        <w:rPr>
          <w:kern w:val="0"/>
          <w:szCs w:val="22"/>
          <w:shd w:val="clear" w:color="auto" w:fill="FFFFFF"/>
        </w:rPr>
        <w:t>）</w:t>
      </w:r>
    </w:p>
    <w:p w:rsidR="00F5213F" w:rsidRPr="00101832" w:rsidRDefault="000C47AE">
      <w:pPr>
        <w:autoSpaceDE w:val="0"/>
        <w:autoSpaceDN w:val="0"/>
        <w:adjustRightInd w:val="0"/>
        <w:spacing w:line="360" w:lineRule="auto"/>
        <w:ind w:leftChars="203" w:left="707" w:hangingChars="134" w:hanging="281"/>
        <w:jc w:val="left"/>
        <w:rPr>
          <w:rFonts w:ascii="宋体" w:hAnsi="宋体"/>
          <w:kern w:val="0"/>
          <w:szCs w:val="22"/>
          <w:shd w:val="clear" w:color="auto" w:fill="FFFFFF"/>
        </w:rPr>
      </w:pPr>
      <w:r w:rsidRPr="00101832">
        <w:rPr>
          <w:rFonts w:ascii="宋体" w:hAnsi="宋体"/>
          <w:kern w:val="0"/>
          <w:szCs w:val="22"/>
          <w:shd w:val="clear" w:color="auto" w:fill="FFFFFF"/>
        </w:rPr>
        <w:t>d）用户精度：用户精度是指各地类正确识别的样本数与分类器分得的样本总数的比值，其计算公式为：</w:t>
      </w:r>
    </w:p>
    <w:p w:rsidR="00F5213F" w:rsidRDefault="000C47AE">
      <w:pPr>
        <w:autoSpaceDE w:val="0"/>
        <w:autoSpaceDN w:val="0"/>
        <w:adjustRightInd w:val="0"/>
        <w:spacing w:line="360" w:lineRule="auto"/>
        <w:ind w:left="3360" w:firstLineChars="200"/>
        <w:jc w:val="left"/>
        <w:rPr>
          <w:kern w:val="0"/>
          <w:szCs w:val="22"/>
          <w:shd w:val="clear" w:color="auto" w:fill="FFFFFF"/>
        </w:rPr>
      </w:pPr>
      <w:r>
        <w:rPr>
          <w:i/>
          <w:iCs/>
          <w:kern w:val="0"/>
          <w:szCs w:val="22"/>
        </w:rPr>
        <w:t>UA</w:t>
      </w:r>
      <w:r>
        <w:rPr>
          <w:kern w:val="0"/>
          <w:szCs w:val="22"/>
        </w:rPr>
        <w:t xml:space="preserve">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oMath>
      <w:r>
        <w:rPr>
          <w:kern w:val="0"/>
          <w:szCs w:val="22"/>
        </w:rPr>
        <w:t xml:space="preserve">                  </w:t>
      </w:r>
      <w:r>
        <w:rPr>
          <w:kern w:val="0"/>
          <w:szCs w:val="22"/>
          <w:shd w:val="clear" w:color="auto" w:fill="FFFFFF"/>
        </w:rPr>
        <w:t>………………………</w:t>
      </w:r>
      <w:r>
        <w:rPr>
          <w:kern w:val="0"/>
          <w:szCs w:val="22"/>
          <w:shd w:val="clear" w:color="auto" w:fill="FFFFFF"/>
        </w:rPr>
        <w:t>（</w:t>
      </w:r>
      <w:r>
        <w:rPr>
          <w:kern w:val="0"/>
          <w:szCs w:val="22"/>
          <w:shd w:val="clear" w:color="auto" w:fill="FFFFFF"/>
        </w:rPr>
        <w:t>9</w:t>
      </w:r>
      <w:r>
        <w:rPr>
          <w:kern w:val="0"/>
          <w:szCs w:val="22"/>
          <w:shd w:val="clear" w:color="auto" w:fill="FFFFFF"/>
        </w:rPr>
        <w:t>）</w:t>
      </w:r>
    </w:p>
    <w:p w:rsidR="00F5213F" w:rsidRDefault="000C47AE">
      <w:pPr>
        <w:autoSpaceDE w:val="0"/>
        <w:autoSpaceDN w:val="0"/>
        <w:adjustRightInd w:val="0"/>
        <w:spacing w:line="360" w:lineRule="auto"/>
        <w:ind w:leftChars="200" w:left="420" w:firstLineChars="200"/>
        <w:jc w:val="left"/>
        <w:rPr>
          <w:kern w:val="0"/>
          <w:szCs w:val="22"/>
        </w:rPr>
      </w:pPr>
      <w:r>
        <w:rPr>
          <w:kern w:val="0"/>
          <w:szCs w:val="22"/>
        </w:rPr>
        <w:t>式中：</w:t>
      </w:r>
    </w:p>
    <w:p w:rsidR="00F5213F" w:rsidRDefault="000C47AE">
      <w:pPr>
        <w:autoSpaceDE w:val="0"/>
        <w:autoSpaceDN w:val="0"/>
        <w:adjustRightInd w:val="0"/>
        <w:spacing w:line="360" w:lineRule="auto"/>
        <w:ind w:leftChars="200" w:left="420" w:firstLineChars="200"/>
        <w:jc w:val="left"/>
        <w:rPr>
          <w:kern w:val="0"/>
          <w:szCs w:val="22"/>
        </w:rPr>
      </w:pPr>
      <m:oMath>
        <m:r>
          <w:rPr>
            <w:rFonts w:ascii="Cambria Math" w:hAnsi="Cambria Math"/>
          </w:rPr>
          <m:t>r</m:t>
        </m:r>
      </m:oMath>
      <w:r>
        <w:rPr>
          <w:strike/>
          <w:kern w:val="0"/>
          <w:szCs w:val="22"/>
          <w:shd w:val="clear" w:color="auto" w:fill="FFFFFF"/>
        </w:rPr>
        <w:t xml:space="preserve">      </w:t>
      </w:r>
      <w:r>
        <w:rPr>
          <w:kern w:val="0"/>
          <w:szCs w:val="22"/>
        </w:rPr>
        <w:t>分类数；</w:t>
      </w:r>
    </w:p>
    <w:p w:rsidR="00F5213F" w:rsidRDefault="00DD4865">
      <w:pPr>
        <w:autoSpaceDE w:val="0"/>
        <w:autoSpaceDN w:val="0"/>
        <w:adjustRightInd w:val="0"/>
        <w:spacing w:line="360" w:lineRule="auto"/>
        <w:ind w:leftChars="200" w:left="420" w:firstLineChars="200"/>
        <w:jc w:val="left"/>
        <w:rPr>
          <w:kern w:val="0"/>
          <w:szCs w:val="22"/>
        </w:rPr>
      </w:pPr>
      <m:oMath>
        <m:sSub>
          <m:sSubPr>
            <m:ctrlPr>
              <w:rPr>
                <w:rFonts w:ascii="Cambria Math" w:hAnsi="Cambria Math"/>
                <w:i/>
              </w:rPr>
            </m:ctrlPr>
          </m:sSubPr>
          <m:e>
            <m:r>
              <w:rPr>
                <w:rFonts w:ascii="Cambria Math" w:hAnsi="Cambria Math"/>
              </w:rPr>
              <m:t>x</m:t>
            </m:r>
          </m:e>
          <m:sub>
            <m:r>
              <w:rPr>
                <w:rFonts w:ascii="Cambria Math" w:hAnsi="Cambria Math"/>
              </w:rPr>
              <m:t>ii</m:t>
            </m:r>
          </m:sub>
        </m:sSub>
      </m:oMath>
      <w:r w:rsidR="000C47AE">
        <w:rPr>
          <w:strike/>
          <w:kern w:val="0"/>
          <w:szCs w:val="22"/>
          <w:shd w:val="clear" w:color="auto" w:fill="FFFFFF"/>
        </w:rPr>
        <w:t xml:space="preserve">     </w:t>
      </w:r>
      <w:r w:rsidR="000C47AE">
        <w:rPr>
          <w:kern w:val="0"/>
          <w:szCs w:val="22"/>
        </w:rPr>
        <w:t>混淆矩阵</w:t>
      </w:r>
      <m:oMath>
        <m:r>
          <w:rPr>
            <w:rFonts w:ascii="Cambria Math" w:hAnsi="Cambria Math"/>
          </w:rPr>
          <m:t>i</m:t>
        </m:r>
      </m:oMath>
      <w:r w:rsidR="000C47AE">
        <w:rPr>
          <w:kern w:val="0"/>
          <w:szCs w:val="22"/>
        </w:rPr>
        <w:t>行，</w:t>
      </w:r>
      <m:oMath>
        <m:r>
          <w:rPr>
            <w:rFonts w:ascii="Cambria Math" w:hAnsi="Cambria Math"/>
          </w:rPr>
          <m:t>i</m:t>
        </m:r>
      </m:oMath>
      <w:r w:rsidR="000C47AE">
        <w:rPr>
          <w:kern w:val="0"/>
          <w:szCs w:val="22"/>
        </w:rPr>
        <w:t>列的值，即混淆矩阵对角线上的元素；</w:t>
      </w:r>
    </w:p>
    <w:p w:rsidR="00F5213F" w:rsidRDefault="000C47AE">
      <w:pPr>
        <w:autoSpaceDE w:val="0"/>
        <w:autoSpaceDN w:val="0"/>
        <w:adjustRightInd w:val="0"/>
        <w:spacing w:line="360" w:lineRule="auto"/>
        <w:ind w:leftChars="200" w:left="420" w:firstLineChars="200"/>
        <w:jc w:val="left"/>
        <w:rPr>
          <w:kern w:val="0"/>
          <w:szCs w:val="22"/>
        </w:rPr>
      </w:pPr>
      <m:oMath>
        <m:r>
          <w:rPr>
            <w:rFonts w:ascii="Cambria Math" w:hAnsi="Cambria Math"/>
          </w:rPr>
          <m:t>N</m:t>
        </m:r>
      </m:oMath>
      <w:r>
        <w:rPr>
          <w:strike/>
          <w:kern w:val="0"/>
          <w:szCs w:val="22"/>
          <w:shd w:val="clear" w:color="auto" w:fill="FFFFFF"/>
        </w:rPr>
        <w:t xml:space="preserve">      </w:t>
      </w:r>
      <w:r>
        <w:rPr>
          <w:kern w:val="0"/>
          <w:szCs w:val="22"/>
        </w:rPr>
        <w:t>总样本像元数；</w:t>
      </w:r>
    </w:p>
    <w:p w:rsidR="00F5213F" w:rsidRDefault="00DD4865">
      <w:pPr>
        <w:autoSpaceDE w:val="0"/>
        <w:autoSpaceDN w:val="0"/>
        <w:adjustRightInd w:val="0"/>
        <w:spacing w:line="360" w:lineRule="auto"/>
        <w:ind w:leftChars="200" w:left="420" w:firstLineChars="200"/>
        <w:jc w:val="left"/>
        <w:rPr>
          <w:kern w:val="0"/>
          <w:szCs w:val="22"/>
        </w:rPr>
      </w:pP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0C47AE">
        <w:rPr>
          <w:strike/>
          <w:kern w:val="0"/>
          <w:szCs w:val="22"/>
          <w:shd w:val="clear" w:color="auto" w:fill="FFFFFF"/>
        </w:rPr>
        <w:t xml:space="preserve">     </w:t>
      </w:r>
      <w:r w:rsidR="000C47AE">
        <w:rPr>
          <w:kern w:val="0"/>
          <w:szCs w:val="22"/>
        </w:rPr>
        <w:t>混淆矩阵各行的和；</w:t>
      </w:r>
    </w:p>
    <w:p w:rsidR="00F5213F" w:rsidRDefault="00DD4865">
      <w:pPr>
        <w:autoSpaceDE w:val="0"/>
        <w:autoSpaceDN w:val="0"/>
        <w:adjustRightInd w:val="0"/>
        <w:spacing w:line="360" w:lineRule="auto"/>
        <w:ind w:leftChars="200" w:left="420" w:firstLineChars="200"/>
        <w:jc w:val="left"/>
        <w:rPr>
          <w:i/>
          <w:kern w:val="0"/>
          <w:szCs w:val="22"/>
        </w:rPr>
      </w:pP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000C47AE">
        <w:rPr>
          <w:strike/>
          <w:kern w:val="0"/>
          <w:szCs w:val="22"/>
          <w:shd w:val="clear" w:color="auto" w:fill="FFFFFF"/>
        </w:rPr>
        <w:t xml:space="preserve">     </w:t>
      </w:r>
      <w:r w:rsidR="000C47AE">
        <w:rPr>
          <w:kern w:val="0"/>
          <w:szCs w:val="22"/>
        </w:rPr>
        <w:t>混淆矩阵各列的和</w:t>
      </w:r>
      <w:r w:rsidR="00101832">
        <w:rPr>
          <w:rFonts w:hint="eastAsia"/>
          <w:kern w:val="0"/>
          <w:szCs w:val="22"/>
        </w:rPr>
        <w:t>。</w:t>
      </w:r>
    </w:p>
    <w:p w:rsidR="00F5213F" w:rsidRPr="00101832" w:rsidRDefault="000C47AE" w:rsidP="006E71B3">
      <w:pPr>
        <w:pStyle w:val="af9"/>
        <w:numPr>
          <w:ilvl w:val="0"/>
          <w:numId w:val="0"/>
        </w:numPr>
        <w:spacing w:beforeLines="50" w:afterLines="50" w:line="360" w:lineRule="auto"/>
        <w:outlineLvl w:val="0"/>
        <w:rPr>
          <w:rFonts w:hAnsi="黑体"/>
        </w:rPr>
      </w:pPr>
      <w:bookmarkStart w:id="119" w:name="_Toc23483"/>
      <w:bookmarkStart w:id="120" w:name="_Toc78965570"/>
      <w:r w:rsidRPr="00101832">
        <w:rPr>
          <w:rFonts w:hAnsi="黑体"/>
        </w:rPr>
        <w:t>10 制图统计</w:t>
      </w:r>
      <w:bookmarkEnd w:id="119"/>
      <w:bookmarkEnd w:id="120"/>
    </w:p>
    <w:p w:rsidR="00F5213F" w:rsidRPr="00101832"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101832">
        <w:rPr>
          <w:rFonts w:ascii="黑体" w:eastAsia="黑体" w:hAnsi="黑体"/>
          <w:kern w:val="0"/>
          <w:szCs w:val="21"/>
        </w:rPr>
        <w:t>10.1 制图</w:t>
      </w:r>
    </w:p>
    <w:p w:rsidR="00F5213F" w:rsidRPr="00101832" w:rsidRDefault="000C47AE">
      <w:pPr>
        <w:spacing w:line="360" w:lineRule="auto"/>
        <w:ind w:firstLineChars="200"/>
        <w:rPr>
          <w:rFonts w:ascii="宋体" w:hAnsi="宋体"/>
          <w:kern w:val="0"/>
          <w:szCs w:val="22"/>
          <w:shd w:val="clear" w:color="auto" w:fill="FFFFFF"/>
        </w:rPr>
      </w:pPr>
      <w:r w:rsidRPr="00101832">
        <w:rPr>
          <w:rFonts w:ascii="宋体" w:hAnsi="宋体"/>
          <w:kern w:val="0"/>
          <w:szCs w:val="22"/>
          <w:shd w:val="clear" w:color="auto" w:fill="FFFFFF"/>
        </w:rPr>
        <w:t>根据分类结果制作桉树</w:t>
      </w:r>
      <w:r w:rsidRPr="00101832">
        <w:rPr>
          <w:rFonts w:ascii="宋体" w:hAnsi="宋体"/>
          <w:kern w:val="0"/>
          <w:szCs w:val="22"/>
        </w:rPr>
        <w:t>林空间分布图，桉树林和非桉树林进行不同</w:t>
      </w:r>
      <w:r w:rsidRPr="00101832">
        <w:rPr>
          <w:rFonts w:ascii="宋体" w:hAnsi="宋体"/>
          <w:kern w:val="0"/>
          <w:szCs w:val="22"/>
          <w:shd w:val="clear" w:color="auto" w:fill="FFFFFF"/>
        </w:rPr>
        <w:t>注记与着色，制作方式按GB/T 18317-2009及LY/T 1954—2011标准完成，其中的GB/T 18317-2009及LY/T 1954—2011为规范性引用的文件，符合保密规定。</w:t>
      </w:r>
    </w:p>
    <w:p w:rsidR="00F5213F" w:rsidRPr="00101832" w:rsidRDefault="000C47AE">
      <w:pPr>
        <w:widowControl/>
        <w:tabs>
          <w:tab w:val="left" w:pos="3178"/>
        </w:tabs>
        <w:adjustRightInd w:val="0"/>
        <w:snapToGrid w:val="0"/>
        <w:spacing w:line="360" w:lineRule="auto"/>
        <w:ind w:firstLine="0"/>
        <w:jc w:val="left"/>
        <w:outlineLvl w:val="1"/>
        <w:rPr>
          <w:rFonts w:ascii="黑体" w:eastAsia="黑体" w:hAnsi="黑体"/>
          <w:kern w:val="0"/>
          <w:szCs w:val="21"/>
        </w:rPr>
      </w:pPr>
      <w:r w:rsidRPr="00101832">
        <w:rPr>
          <w:rFonts w:ascii="黑体" w:eastAsia="黑体" w:hAnsi="黑体"/>
          <w:kern w:val="0"/>
          <w:szCs w:val="21"/>
        </w:rPr>
        <w:t>10.2 统计</w:t>
      </w:r>
    </w:p>
    <w:p w:rsidR="00F5213F" w:rsidRDefault="000C47AE">
      <w:pPr>
        <w:spacing w:line="360" w:lineRule="auto"/>
        <w:ind w:firstLineChars="200"/>
        <w:rPr>
          <w:kern w:val="0"/>
          <w:szCs w:val="22"/>
          <w:shd w:val="clear" w:color="auto" w:fill="FFFFFF"/>
        </w:rPr>
      </w:pPr>
      <w:r>
        <w:rPr>
          <w:kern w:val="0"/>
          <w:szCs w:val="22"/>
          <w:shd w:val="clear" w:color="auto" w:fill="FFFFFF"/>
        </w:rPr>
        <w:t>对桉树林图斑进行</w:t>
      </w:r>
      <w:r>
        <w:t>面积</w:t>
      </w:r>
      <w:r>
        <w:rPr>
          <w:kern w:val="0"/>
          <w:szCs w:val="22"/>
          <w:shd w:val="clear" w:color="auto" w:fill="FFFFFF"/>
        </w:rPr>
        <w:t>量算；面积量算以公顷</w:t>
      </w:r>
      <w:r w:rsidRPr="00101832">
        <w:rPr>
          <w:rFonts w:ascii="宋体" w:hAnsi="宋体"/>
          <w:kern w:val="0"/>
          <w:szCs w:val="22"/>
          <w:shd w:val="clear" w:color="auto" w:fill="FFFFFF"/>
        </w:rPr>
        <w:t>（hm</w:t>
      </w:r>
      <w:r w:rsidRPr="00101832">
        <w:rPr>
          <w:rFonts w:ascii="宋体" w:hAnsi="宋体"/>
          <w:kern w:val="0"/>
          <w:szCs w:val="22"/>
          <w:shd w:val="clear" w:color="auto" w:fill="FFFFFF"/>
          <w:vertAlign w:val="superscript"/>
        </w:rPr>
        <w:t>2</w:t>
      </w:r>
      <w:r w:rsidRPr="00101832">
        <w:rPr>
          <w:rFonts w:ascii="宋体" w:hAnsi="宋体"/>
          <w:kern w:val="0"/>
          <w:szCs w:val="22"/>
          <w:shd w:val="clear" w:color="auto" w:fill="FFFFFF"/>
        </w:rPr>
        <w:t>）</w:t>
      </w:r>
      <w:r>
        <w:rPr>
          <w:kern w:val="0"/>
          <w:szCs w:val="22"/>
          <w:shd w:val="clear" w:color="auto" w:fill="FFFFFF"/>
        </w:rPr>
        <w:t>为单位。</w:t>
      </w:r>
    </w:p>
    <w:p w:rsidR="00F5213F" w:rsidRDefault="00F5213F">
      <w:pPr>
        <w:spacing w:line="360" w:lineRule="auto"/>
        <w:ind w:firstLine="0"/>
        <w:rPr>
          <w:kern w:val="0"/>
          <w:szCs w:val="22"/>
          <w:shd w:val="clear" w:color="auto" w:fill="FFFFFF"/>
        </w:rPr>
        <w:sectPr w:rsidR="00F5213F">
          <w:headerReference w:type="even" r:id="rId21"/>
          <w:headerReference w:type="default" r:id="rId22"/>
          <w:footerReference w:type="even" r:id="rId23"/>
          <w:footerReference w:type="default" r:id="rId24"/>
          <w:pgSz w:w="11906" w:h="16838"/>
          <w:pgMar w:top="1418" w:right="1134" w:bottom="1134" w:left="1418" w:header="1418" w:footer="1134" w:gutter="0"/>
          <w:pgNumType w:start="1"/>
          <w:cols w:space="425"/>
          <w:formProt w:val="0"/>
          <w:docGrid w:linePitch="312"/>
        </w:sectPr>
      </w:pPr>
    </w:p>
    <w:p w:rsidR="00F5213F" w:rsidRDefault="000C47AE" w:rsidP="006E71B3">
      <w:pPr>
        <w:pStyle w:val="af9"/>
        <w:numPr>
          <w:ilvl w:val="0"/>
          <w:numId w:val="0"/>
        </w:numPr>
        <w:spacing w:beforeLines="50" w:afterLines="50" w:line="360" w:lineRule="auto"/>
        <w:jc w:val="center"/>
        <w:outlineLvl w:val="0"/>
        <w:rPr>
          <w:rFonts w:ascii="Times New Roman"/>
        </w:rPr>
      </w:pPr>
      <w:bookmarkStart w:id="121" w:name="_Toc1276"/>
      <w:bookmarkStart w:id="122" w:name="_Toc78965571"/>
      <w:bookmarkStart w:id="123" w:name="_Toc38454563"/>
      <w:r>
        <w:rPr>
          <w:rFonts w:ascii="Times New Roman"/>
        </w:rPr>
        <w:lastRenderedPageBreak/>
        <w:t>附录</w:t>
      </w:r>
      <w:r>
        <w:rPr>
          <w:rFonts w:ascii="Times New Roman"/>
        </w:rPr>
        <w:t xml:space="preserve"> A</w:t>
      </w:r>
      <w:bookmarkEnd w:id="121"/>
      <w:bookmarkEnd w:id="122"/>
    </w:p>
    <w:p w:rsidR="00F5213F" w:rsidRDefault="000C47AE">
      <w:pPr>
        <w:spacing w:line="360" w:lineRule="auto"/>
        <w:ind w:firstLine="0"/>
        <w:jc w:val="center"/>
        <w:rPr>
          <w:rFonts w:eastAsia="黑体"/>
          <w:bCs/>
        </w:rPr>
      </w:pPr>
      <w:r>
        <w:rPr>
          <w:rFonts w:eastAsia="黑体"/>
          <w:bCs/>
        </w:rPr>
        <w:t>（规范性）</w:t>
      </w:r>
    </w:p>
    <w:p w:rsidR="00F5213F" w:rsidRDefault="000C47AE" w:rsidP="006E71B3">
      <w:pPr>
        <w:spacing w:beforeLines="100" w:afterLines="100" w:line="360" w:lineRule="auto"/>
        <w:ind w:firstLine="0"/>
        <w:jc w:val="center"/>
        <w:rPr>
          <w:rFonts w:ascii="黑体" w:eastAsia="黑体" w:hAnsi="黑体"/>
          <w:szCs w:val="21"/>
          <w:shd w:val="clear" w:color="auto" w:fill="FFFFFF"/>
        </w:rPr>
      </w:pPr>
      <w:bookmarkStart w:id="124" w:name="_Toc78965572"/>
      <w:r>
        <w:rPr>
          <w:rFonts w:ascii="黑体" w:eastAsia="黑体" w:hAnsi="黑体"/>
          <w:szCs w:val="21"/>
          <w:shd w:val="clear" w:color="auto" w:fill="FFFFFF"/>
        </w:rPr>
        <w:t>表 A.1 地面调查表</w:t>
      </w:r>
      <w:bookmarkEnd w:id="124"/>
    </w:p>
    <w:tbl>
      <w:tblPr>
        <w:tblStyle w:val="afff4"/>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5"/>
        <w:gridCol w:w="1355"/>
        <w:gridCol w:w="1259"/>
        <w:gridCol w:w="1452"/>
        <w:gridCol w:w="1425"/>
        <w:gridCol w:w="1426"/>
      </w:tblGrid>
      <w:tr w:rsidR="00F5213F" w:rsidTr="00560F27">
        <w:trPr>
          <w:trHeight w:hRule="exact" w:val="454"/>
          <w:jc w:val="center"/>
        </w:trPr>
        <w:tc>
          <w:tcPr>
            <w:tcW w:w="1655"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调查人</w:t>
            </w:r>
          </w:p>
        </w:tc>
        <w:tc>
          <w:tcPr>
            <w:tcW w:w="2614" w:type="dxa"/>
            <w:gridSpan w:val="2"/>
            <w:vAlign w:val="center"/>
          </w:tcPr>
          <w:p w:rsidR="00F5213F" w:rsidRDefault="00F5213F" w:rsidP="00101832">
            <w:pPr>
              <w:adjustRightInd w:val="0"/>
              <w:spacing w:line="360" w:lineRule="auto"/>
              <w:ind w:firstLine="0"/>
              <w:jc w:val="center"/>
              <w:rPr>
                <w:color w:val="333333"/>
                <w:szCs w:val="18"/>
                <w:shd w:val="clear" w:color="auto" w:fill="FFFFFF"/>
              </w:rPr>
            </w:pPr>
          </w:p>
        </w:tc>
        <w:tc>
          <w:tcPr>
            <w:tcW w:w="1452"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调查时间</w:t>
            </w:r>
          </w:p>
        </w:tc>
        <w:tc>
          <w:tcPr>
            <w:tcW w:w="2851" w:type="dxa"/>
            <w:gridSpan w:val="2"/>
            <w:vAlign w:val="center"/>
          </w:tcPr>
          <w:p w:rsidR="00F5213F" w:rsidRDefault="00F5213F" w:rsidP="00101832">
            <w:pPr>
              <w:adjustRightInd w:val="0"/>
              <w:spacing w:line="360" w:lineRule="auto"/>
              <w:ind w:firstLine="0"/>
              <w:jc w:val="center"/>
              <w:rPr>
                <w:color w:val="333333"/>
                <w:szCs w:val="18"/>
                <w:shd w:val="clear" w:color="auto" w:fill="FFFFFF"/>
              </w:rPr>
            </w:pPr>
          </w:p>
        </w:tc>
      </w:tr>
      <w:tr w:rsidR="00F5213F" w:rsidTr="00560F27">
        <w:trPr>
          <w:trHeight w:hRule="exact" w:val="454"/>
          <w:jc w:val="center"/>
        </w:trPr>
        <w:tc>
          <w:tcPr>
            <w:tcW w:w="1655" w:type="dxa"/>
            <w:vAlign w:val="center"/>
          </w:tcPr>
          <w:p w:rsidR="00560F27"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样点编号</w:t>
            </w:r>
          </w:p>
        </w:tc>
        <w:tc>
          <w:tcPr>
            <w:tcW w:w="1355"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经度</w:t>
            </w:r>
          </w:p>
        </w:tc>
        <w:tc>
          <w:tcPr>
            <w:tcW w:w="1259"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纬度</w:t>
            </w:r>
          </w:p>
        </w:tc>
        <w:tc>
          <w:tcPr>
            <w:tcW w:w="1452"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地类名称</w:t>
            </w:r>
          </w:p>
        </w:tc>
        <w:tc>
          <w:tcPr>
            <w:tcW w:w="1425"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照片编号</w:t>
            </w:r>
          </w:p>
        </w:tc>
        <w:tc>
          <w:tcPr>
            <w:tcW w:w="1426" w:type="dxa"/>
            <w:vAlign w:val="center"/>
          </w:tcPr>
          <w:p w:rsidR="00F5213F" w:rsidRDefault="000C47AE" w:rsidP="00101832">
            <w:pPr>
              <w:adjustRightInd w:val="0"/>
              <w:spacing w:line="360" w:lineRule="auto"/>
              <w:ind w:firstLine="0"/>
              <w:jc w:val="center"/>
              <w:rPr>
                <w:color w:val="333333"/>
                <w:szCs w:val="18"/>
                <w:shd w:val="clear" w:color="auto" w:fill="FFFFFF"/>
              </w:rPr>
            </w:pPr>
            <w:r>
              <w:rPr>
                <w:color w:val="333333"/>
                <w:szCs w:val="18"/>
                <w:shd w:val="clear" w:color="auto" w:fill="FFFFFF"/>
              </w:rPr>
              <w:t>样点描述</w:t>
            </w: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r w:rsidR="00F5213F" w:rsidTr="00560F27">
        <w:trPr>
          <w:trHeight w:hRule="exact" w:val="454"/>
          <w:jc w:val="center"/>
        </w:trPr>
        <w:tc>
          <w:tcPr>
            <w:tcW w:w="1655" w:type="dxa"/>
          </w:tcPr>
          <w:p w:rsidR="00F5213F" w:rsidRDefault="00F5213F">
            <w:pPr>
              <w:adjustRightInd w:val="0"/>
              <w:spacing w:line="360" w:lineRule="auto"/>
              <w:ind w:firstLine="0"/>
              <w:rPr>
                <w:color w:val="333333"/>
                <w:sz w:val="24"/>
                <w:shd w:val="clear" w:color="auto" w:fill="FFFFFF"/>
              </w:rPr>
            </w:pPr>
          </w:p>
        </w:tc>
        <w:tc>
          <w:tcPr>
            <w:tcW w:w="1355" w:type="dxa"/>
          </w:tcPr>
          <w:p w:rsidR="00F5213F" w:rsidRDefault="00F5213F">
            <w:pPr>
              <w:adjustRightInd w:val="0"/>
              <w:spacing w:line="360" w:lineRule="auto"/>
              <w:ind w:firstLine="0"/>
              <w:rPr>
                <w:color w:val="333333"/>
                <w:sz w:val="24"/>
                <w:shd w:val="clear" w:color="auto" w:fill="FFFFFF"/>
              </w:rPr>
            </w:pPr>
          </w:p>
        </w:tc>
        <w:tc>
          <w:tcPr>
            <w:tcW w:w="1259" w:type="dxa"/>
          </w:tcPr>
          <w:p w:rsidR="00F5213F" w:rsidRDefault="00F5213F">
            <w:pPr>
              <w:adjustRightInd w:val="0"/>
              <w:spacing w:line="360" w:lineRule="auto"/>
              <w:ind w:firstLine="0"/>
              <w:rPr>
                <w:color w:val="333333"/>
                <w:sz w:val="24"/>
                <w:shd w:val="clear" w:color="auto" w:fill="FFFFFF"/>
              </w:rPr>
            </w:pPr>
          </w:p>
        </w:tc>
        <w:tc>
          <w:tcPr>
            <w:tcW w:w="1452" w:type="dxa"/>
          </w:tcPr>
          <w:p w:rsidR="00F5213F" w:rsidRDefault="00F5213F">
            <w:pPr>
              <w:adjustRightInd w:val="0"/>
              <w:spacing w:line="360" w:lineRule="auto"/>
              <w:ind w:firstLine="0"/>
              <w:rPr>
                <w:color w:val="333333"/>
                <w:sz w:val="24"/>
                <w:shd w:val="clear" w:color="auto" w:fill="FFFFFF"/>
              </w:rPr>
            </w:pPr>
          </w:p>
        </w:tc>
        <w:tc>
          <w:tcPr>
            <w:tcW w:w="1425" w:type="dxa"/>
          </w:tcPr>
          <w:p w:rsidR="00F5213F" w:rsidRDefault="00F5213F">
            <w:pPr>
              <w:adjustRightInd w:val="0"/>
              <w:spacing w:line="360" w:lineRule="auto"/>
              <w:ind w:firstLine="0"/>
              <w:rPr>
                <w:color w:val="333333"/>
                <w:sz w:val="24"/>
                <w:shd w:val="clear" w:color="auto" w:fill="FFFFFF"/>
              </w:rPr>
            </w:pPr>
          </w:p>
        </w:tc>
        <w:tc>
          <w:tcPr>
            <w:tcW w:w="1426" w:type="dxa"/>
          </w:tcPr>
          <w:p w:rsidR="00F5213F" w:rsidRDefault="00F5213F">
            <w:pPr>
              <w:adjustRightInd w:val="0"/>
              <w:spacing w:line="360" w:lineRule="auto"/>
              <w:ind w:firstLine="0"/>
              <w:rPr>
                <w:color w:val="333333"/>
                <w:sz w:val="24"/>
                <w:shd w:val="clear" w:color="auto" w:fill="FFFFFF"/>
              </w:rPr>
            </w:pPr>
          </w:p>
        </w:tc>
      </w:tr>
    </w:tbl>
    <w:p w:rsidR="00F5213F" w:rsidRDefault="00F5213F">
      <w:pPr>
        <w:autoSpaceDE w:val="0"/>
        <w:autoSpaceDN w:val="0"/>
        <w:adjustRightInd w:val="0"/>
        <w:spacing w:before="240" w:after="240" w:line="360" w:lineRule="auto"/>
        <w:ind w:firstLine="0"/>
        <w:jc w:val="center"/>
        <w:rPr>
          <w:rFonts w:eastAsia="黑体"/>
          <w:b/>
          <w:szCs w:val="32"/>
          <w:shd w:val="clear" w:color="auto" w:fill="FFFFFF"/>
        </w:rPr>
      </w:pPr>
      <w:bookmarkStart w:id="125" w:name="_Toc78965573"/>
      <w:bookmarkEnd w:id="123"/>
    </w:p>
    <w:p w:rsidR="00EA3AEE" w:rsidRDefault="00EA3AEE">
      <w:pPr>
        <w:autoSpaceDE w:val="0"/>
        <w:autoSpaceDN w:val="0"/>
        <w:adjustRightInd w:val="0"/>
        <w:spacing w:before="240" w:after="240" w:line="360" w:lineRule="auto"/>
        <w:ind w:firstLine="0"/>
        <w:jc w:val="center"/>
        <w:rPr>
          <w:rFonts w:eastAsia="黑体" w:cs="黑体"/>
          <w:b/>
          <w:szCs w:val="32"/>
          <w:shd w:val="clear" w:color="auto" w:fill="FFFFFF"/>
        </w:rPr>
      </w:pPr>
    </w:p>
    <w:p w:rsidR="00F5213F" w:rsidRDefault="000C47AE" w:rsidP="006E71B3">
      <w:pPr>
        <w:pStyle w:val="af9"/>
        <w:numPr>
          <w:ilvl w:val="0"/>
          <w:numId w:val="0"/>
        </w:numPr>
        <w:spacing w:beforeLines="50" w:afterLines="50" w:line="360" w:lineRule="auto"/>
        <w:jc w:val="center"/>
        <w:outlineLvl w:val="0"/>
        <w:rPr>
          <w:rFonts w:ascii="Times New Roman"/>
        </w:rPr>
      </w:pPr>
      <w:bookmarkStart w:id="126" w:name="_Toc29181"/>
      <w:r>
        <w:rPr>
          <w:rFonts w:ascii="Times New Roman" w:hint="eastAsia"/>
        </w:rPr>
        <w:lastRenderedPageBreak/>
        <w:t>附录</w:t>
      </w:r>
      <w:r>
        <w:rPr>
          <w:rFonts w:ascii="Times New Roman" w:hint="eastAsia"/>
        </w:rPr>
        <w:t xml:space="preserve"> B</w:t>
      </w:r>
      <w:bookmarkEnd w:id="125"/>
      <w:bookmarkEnd w:id="126"/>
    </w:p>
    <w:p w:rsidR="00F5213F" w:rsidRDefault="000C47AE">
      <w:pPr>
        <w:spacing w:line="360" w:lineRule="auto"/>
        <w:ind w:firstLine="0"/>
        <w:jc w:val="center"/>
        <w:rPr>
          <w:rFonts w:eastAsia="黑体"/>
          <w:bCs/>
        </w:rPr>
      </w:pPr>
      <w:r>
        <w:rPr>
          <w:rFonts w:eastAsia="黑体" w:hint="eastAsia"/>
          <w:bCs/>
        </w:rPr>
        <w:t>（资料性）</w:t>
      </w:r>
    </w:p>
    <w:p w:rsidR="00547275" w:rsidRDefault="000C47AE" w:rsidP="00547275">
      <w:pPr>
        <w:spacing w:line="360" w:lineRule="auto"/>
        <w:ind w:firstLine="0"/>
        <w:jc w:val="center"/>
        <w:rPr>
          <w:rFonts w:eastAsia="黑体"/>
          <w:bCs/>
        </w:rPr>
      </w:pPr>
      <w:r>
        <w:rPr>
          <w:rFonts w:eastAsia="黑体" w:hint="eastAsia"/>
          <w:bCs/>
        </w:rPr>
        <w:t>图像预处理方法</w:t>
      </w:r>
    </w:p>
    <w:p w:rsidR="004F148C" w:rsidRDefault="004F148C" w:rsidP="00547275">
      <w:pPr>
        <w:spacing w:line="360" w:lineRule="auto"/>
        <w:ind w:firstLine="0"/>
        <w:jc w:val="center"/>
        <w:rPr>
          <w:rFonts w:eastAsia="黑体"/>
          <w:bCs/>
        </w:rPr>
      </w:pPr>
    </w:p>
    <w:p w:rsidR="00F5213F" w:rsidRPr="00547275" w:rsidRDefault="000C47AE" w:rsidP="00547275">
      <w:pPr>
        <w:spacing w:line="360" w:lineRule="auto"/>
        <w:ind w:firstLine="0"/>
        <w:jc w:val="left"/>
        <w:rPr>
          <w:rFonts w:eastAsia="黑体"/>
          <w:bCs/>
        </w:rPr>
      </w:pPr>
      <w:r w:rsidRPr="00101832">
        <w:rPr>
          <w:rFonts w:ascii="黑体" w:eastAsia="黑体" w:hAnsi="黑体" w:cs="黑体"/>
          <w:szCs w:val="32"/>
        </w:rPr>
        <w:t>B.1 正射校正</w:t>
      </w:r>
    </w:p>
    <w:p w:rsidR="00547275" w:rsidRDefault="000C47AE" w:rsidP="00547275">
      <w:pPr>
        <w:spacing w:line="360" w:lineRule="auto"/>
        <w:ind w:firstLineChars="200"/>
        <w:rPr>
          <w:rFonts w:ascii="宋体" w:hAnsi="宋体" w:cs="宋体"/>
          <w:kern w:val="0"/>
          <w:szCs w:val="22"/>
          <w:shd w:val="clear" w:color="auto" w:fill="FFFFFF"/>
        </w:rPr>
      </w:pPr>
      <w:r w:rsidRPr="00101832">
        <w:rPr>
          <w:rFonts w:ascii="宋体" w:hAnsi="宋体" w:cs="宋体"/>
          <w:kern w:val="0"/>
          <w:szCs w:val="22"/>
          <w:shd w:val="clear" w:color="auto" w:fill="FFFFFF"/>
        </w:rPr>
        <w:t>针对高</w:t>
      </w:r>
      <w:r w:rsidRPr="00101832">
        <w:rPr>
          <w:rFonts w:ascii="宋体" w:hAnsi="宋体" w:cs="宋体" w:hint="eastAsia"/>
          <w:kern w:val="0"/>
          <w:szCs w:val="22"/>
          <w:shd w:val="clear" w:color="auto" w:fill="FFFFFF"/>
        </w:rPr>
        <w:t>空间</w:t>
      </w:r>
      <w:r w:rsidRPr="00101832">
        <w:rPr>
          <w:rFonts w:ascii="宋体" w:hAnsi="宋体"/>
        </w:rPr>
        <w:t>分辨率</w:t>
      </w:r>
      <w:r w:rsidRPr="00101832">
        <w:rPr>
          <w:rFonts w:ascii="宋体" w:hAnsi="宋体" w:cs="宋体"/>
          <w:kern w:val="0"/>
          <w:szCs w:val="22"/>
          <w:shd w:val="clear" w:color="auto" w:fill="FFFFFF"/>
        </w:rPr>
        <w:t>数据</w:t>
      </w:r>
      <w:r w:rsidRPr="00101832">
        <w:rPr>
          <w:rFonts w:ascii="宋体" w:hAnsi="宋体" w:cs="宋体" w:hint="eastAsia"/>
          <w:kern w:val="0"/>
          <w:szCs w:val="22"/>
          <w:shd w:val="clear" w:color="auto" w:fill="FFFFFF"/>
        </w:rPr>
        <w:t>应进行</w:t>
      </w:r>
      <w:r w:rsidRPr="00101832">
        <w:rPr>
          <w:rFonts w:ascii="宋体" w:hAnsi="宋体" w:cs="宋体"/>
          <w:kern w:val="0"/>
          <w:szCs w:val="22"/>
          <w:shd w:val="clear" w:color="auto" w:fill="FFFFFF"/>
        </w:rPr>
        <w:t>正射校正，</w:t>
      </w:r>
      <w:r w:rsidRPr="00101832">
        <w:rPr>
          <w:rFonts w:ascii="宋体" w:hAnsi="宋体" w:cs="宋体" w:hint="eastAsia"/>
          <w:kern w:val="0"/>
          <w:szCs w:val="22"/>
          <w:shd w:val="clear" w:color="auto" w:fill="FFFFFF"/>
        </w:rPr>
        <w:t>正射校正需要DEM影像和</w:t>
      </w:r>
      <w:r w:rsidRPr="00101832">
        <w:rPr>
          <w:rFonts w:ascii="宋体" w:hAnsi="宋体" w:cs="宋体"/>
          <w:kern w:val="0"/>
          <w:szCs w:val="22"/>
          <w:shd w:val="clear" w:color="auto" w:fill="FFFFFF"/>
        </w:rPr>
        <w:t>RPC</w:t>
      </w:r>
      <w:r w:rsidRPr="00101832">
        <w:rPr>
          <w:rFonts w:ascii="宋体" w:hAnsi="宋体" w:cs="宋体" w:hint="eastAsia"/>
          <w:kern w:val="0"/>
          <w:szCs w:val="22"/>
          <w:shd w:val="clear" w:color="auto" w:fill="FFFFFF"/>
        </w:rPr>
        <w:t>文件。</w:t>
      </w:r>
      <w:r w:rsidRPr="00101832">
        <w:rPr>
          <w:rFonts w:ascii="宋体" w:hAnsi="宋体" w:cs="宋体"/>
          <w:kern w:val="0"/>
          <w:szCs w:val="22"/>
          <w:shd w:val="clear" w:color="auto" w:fill="FFFFFF"/>
        </w:rPr>
        <w:t>DEM影像必须和输入影像的空间范围大小一致</w:t>
      </w:r>
      <w:r w:rsidRPr="00101832">
        <w:rPr>
          <w:rFonts w:ascii="宋体" w:hAnsi="宋体" w:cs="宋体" w:hint="eastAsia"/>
          <w:kern w:val="0"/>
          <w:szCs w:val="22"/>
          <w:shd w:val="clear" w:color="auto" w:fill="FFFFFF"/>
        </w:rPr>
        <w:t>。</w:t>
      </w:r>
      <w:r w:rsidRPr="00101832">
        <w:rPr>
          <w:rFonts w:ascii="宋体" w:hAnsi="宋体" w:cs="宋体"/>
          <w:kern w:val="0"/>
          <w:szCs w:val="22"/>
          <w:shd w:val="clear" w:color="auto" w:fill="FFFFFF"/>
        </w:rPr>
        <w:t>RPC</w:t>
      </w:r>
      <w:r w:rsidRPr="00101832">
        <w:rPr>
          <w:rFonts w:ascii="宋体" w:hAnsi="宋体" w:cs="宋体" w:hint="eastAsia"/>
          <w:kern w:val="0"/>
          <w:szCs w:val="22"/>
          <w:shd w:val="clear" w:color="auto" w:fill="FFFFFF"/>
        </w:rPr>
        <w:t>文件为影像自带参数文件。校正方法</w:t>
      </w:r>
      <w:r w:rsidRPr="00101832">
        <w:rPr>
          <w:rFonts w:ascii="宋体" w:hAnsi="宋体" w:hint="eastAsia"/>
        </w:rPr>
        <w:t>采用</w:t>
      </w:r>
      <w:r w:rsidRPr="00101832">
        <w:rPr>
          <w:rFonts w:ascii="宋体" w:hAnsi="宋体" w:cs="宋体" w:hint="eastAsia"/>
          <w:kern w:val="0"/>
          <w:szCs w:val="22"/>
          <w:shd w:val="clear" w:color="auto" w:fill="FFFFFF"/>
        </w:rPr>
        <w:t>基于</w:t>
      </w:r>
      <w:r w:rsidRPr="00101832">
        <w:rPr>
          <w:rFonts w:ascii="宋体" w:hAnsi="宋体" w:cs="宋体"/>
          <w:kern w:val="0"/>
          <w:szCs w:val="22"/>
          <w:shd w:val="clear" w:color="auto" w:fill="FFFFFF"/>
        </w:rPr>
        <w:t>RPC</w:t>
      </w:r>
      <w:r w:rsidRPr="00101832">
        <w:rPr>
          <w:rFonts w:ascii="宋体" w:hAnsi="宋体" w:cs="宋体" w:hint="eastAsia"/>
          <w:kern w:val="0"/>
          <w:szCs w:val="22"/>
          <w:shd w:val="clear" w:color="auto" w:fill="FFFFFF"/>
        </w:rPr>
        <w:t>的有理函数模型。</w:t>
      </w:r>
    </w:p>
    <w:p w:rsidR="00F5213F" w:rsidRPr="00547275" w:rsidRDefault="000C47AE" w:rsidP="00547275">
      <w:pPr>
        <w:spacing w:line="360" w:lineRule="auto"/>
        <w:ind w:firstLine="0"/>
        <w:jc w:val="left"/>
        <w:rPr>
          <w:rFonts w:ascii="黑体" w:eastAsia="黑体" w:hAnsi="黑体" w:cs="黑体"/>
          <w:szCs w:val="32"/>
        </w:rPr>
      </w:pPr>
      <w:r w:rsidRPr="00101832">
        <w:rPr>
          <w:rFonts w:ascii="黑体" w:eastAsia="黑体" w:hAnsi="黑体" w:cs="黑体"/>
          <w:szCs w:val="32"/>
        </w:rPr>
        <w:t>B.2 辐射定标</w:t>
      </w:r>
    </w:p>
    <w:p w:rsidR="00F5213F" w:rsidRDefault="000C47AE">
      <w:pPr>
        <w:spacing w:line="360" w:lineRule="auto"/>
        <w:ind w:firstLineChars="200"/>
        <w:rPr>
          <w:rFonts w:cs="宋体"/>
          <w:kern w:val="0"/>
          <w:szCs w:val="22"/>
          <w:shd w:val="clear" w:color="auto" w:fill="FFFFFF"/>
        </w:rPr>
      </w:pPr>
      <w:r>
        <w:rPr>
          <w:rFonts w:cs="宋体"/>
          <w:kern w:val="0"/>
          <w:szCs w:val="22"/>
          <w:shd w:val="clear" w:color="auto" w:fill="FFFFFF"/>
        </w:rPr>
        <w:t>针对所有</w:t>
      </w:r>
      <w:r>
        <w:rPr>
          <w:rFonts w:cs="宋体" w:hint="eastAsia"/>
          <w:kern w:val="0"/>
          <w:szCs w:val="22"/>
          <w:shd w:val="clear" w:color="auto" w:fill="FFFFFF"/>
        </w:rPr>
        <w:t>卫星遥感数据</w:t>
      </w:r>
      <w:r>
        <w:rPr>
          <w:rFonts w:cs="宋体"/>
          <w:kern w:val="0"/>
          <w:szCs w:val="22"/>
          <w:shd w:val="clear" w:color="auto" w:fill="FFFFFF"/>
        </w:rPr>
        <w:t>，辐射定标</w:t>
      </w:r>
      <w:r>
        <w:rPr>
          <w:rFonts w:cs="宋体" w:hint="eastAsia"/>
          <w:kern w:val="0"/>
          <w:szCs w:val="22"/>
          <w:shd w:val="clear" w:color="auto" w:fill="FFFFFF"/>
        </w:rPr>
        <w:t>流程</w:t>
      </w:r>
      <w:r>
        <w:rPr>
          <w:rFonts w:cs="宋体"/>
          <w:kern w:val="0"/>
          <w:szCs w:val="22"/>
          <w:shd w:val="clear" w:color="auto" w:fill="FFFFFF"/>
        </w:rPr>
        <w:t>如下：</w:t>
      </w:r>
    </w:p>
    <w:p w:rsidR="00F5213F" w:rsidRPr="00101832" w:rsidRDefault="000C47AE">
      <w:pPr>
        <w:autoSpaceDE w:val="0"/>
        <w:autoSpaceDN w:val="0"/>
        <w:adjustRightInd w:val="0"/>
        <w:spacing w:line="360" w:lineRule="auto"/>
        <w:ind w:leftChars="203" w:left="707" w:hangingChars="134" w:hanging="281"/>
        <w:jc w:val="left"/>
        <w:rPr>
          <w:rFonts w:ascii="宋体" w:hAnsi="宋体" w:cs="宋体"/>
          <w:kern w:val="0"/>
          <w:szCs w:val="22"/>
          <w:shd w:val="clear" w:color="auto" w:fill="FFFFFF"/>
        </w:rPr>
      </w:pPr>
      <w:r w:rsidRPr="00101832">
        <w:rPr>
          <w:rFonts w:ascii="宋体" w:hAnsi="宋体" w:cs="宋体"/>
          <w:kern w:val="0"/>
          <w:szCs w:val="22"/>
          <w:shd w:val="clear" w:color="auto" w:fill="FFFFFF"/>
        </w:rPr>
        <w:t>a）</w:t>
      </w:r>
      <w:r w:rsidRPr="00101832">
        <w:rPr>
          <w:rFonts w:ascii="宋体" w:hAnsi="宋体" w:cs="宋体" w:hint="eastAsia"/>
          <w:kern w:val="0"/>
          <w:szCs w:val="22"/>
          <w:shd w:val="clear" w:color="auto" w:fill="FFFFFF"/>
        </w:rPr>
        <w:t>输入数据：</w:t>
      </w:r>
      <w:r w:rsidRPr="00101832">
        <w:rPr>
          <w:rFonts w:ascii="宋体" w:hAnsi="宋体" w:cs="宋体"/>
          <w:kern w:val="0"/>
          <w:szCs w:val="22"/>
          <w:shd w:val="clear" w:color="auto" w:fill="FFFFFF"/>
        </w:rPr>
        <w:t>影像数据本身</w:t>
      </w:r>
      <w:r w:rsidRPr="00101832">
        <w:rPr>
          <w:rFonts w:ascii="宋体" w:hAnsi="宋体" w:cs="宋体" w:hint="eastAsia"/>
          <w:kern w:val="0"/>
          <w:szCs w:val="22"/>
          <w:shd w:val="clear" w:color="auto" w:fill="FFFFFF"/>
        </w:rPr>
        <w:t>及影像头文件。头文件应包含</w:t>
      </w:r>
      <w:r w:rsidRPr="00101832">
        <w:rPr>
          <w:rFonts w:ascii="宋体" w:hAnsi="宋体" w:cs="宋体"/>
          <w:kern w:val="0"/>
          <w:szCs w:val="22"/>
          <w:shd w:val="clear" w:color="auto" w:fill="FFFFFF"/>
        </w:rPr>
        <w:t>影像的增益和偏差两部分。需要注意不同传感器、不同年份的遥感数据，其辐射定标系数不同</w:t>
      </w:r>
      <w:r w:rsidRPr="00101832">
        <w:rPr>
          <w:rFonts w:ascii="宋体" w:hAnsi="宋体" w:cs="宋体" w:hint="eastAsia"/>
          <w:kern w:val="0"/>
          <w:szCs w:val="22"/>
          <w:shd w:val="clear" w:color="auto" w:fill="FFFFFF"/>
        </w:rPr>
        <w:t>，可</w:t>
      </w:r>
      <w:r w:rsidRPr="00101832">
        <w:rPr>
          <w:rFonts w:ascii="宋体" w:hAnsi="宋体" w:cs="宋体"/>
          <w:kern w:val="0"/>
          <w:szCs w:val="22"/>
          <w:shd w:val="clear" w:color="auto" w:fill="FFFFFF"/>
        </w:rPr>
        <w:t>通过影像来源机构查询相应卫星的绝对辐射定标系数</w:t>
      </w:r>
      <w:r w:rsidRPr="00101832">
        <w:rPr>
          <w:rFonts w:ascii="宋体" w:hAnsi="宋体" w:cs="宋体" w:hint="eastAsia"/>
          <w:kern w:val="0"/>
          <w:szCs w:val="22"/>
          <w:shd w:val="clear" w:color="auto" w:fill="FFFFFF"/>
        </w:rPr>
        <w:t>；</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hint="eastAsia"/>
          <w:kern w:val="0"/>
          <w:szCs w:val="22"/>
          <w:shd w:val="clear" w:color="auto" w:fill="FFFFFF"/>
        </w:rPr>
        <w:t>b</w:t>
      </w:r>
      <w:r w:rsidRPr="00101832">
        <w:rPr>
          <w:rFonts w:ascii="宋体" w:hAnsi="宋体" w:cs="宋体"/>
          <w:kern w:val="0"/>
          <w:szCs w:val="22"/>
          <w:shd w:val="clear" w:color="auto" w:fill="FFFFFF"/>
        </w:rPr>
        <w:t>）</w:t>
      </w:r>
      <w:r w:rsidRPr="00101832">
        <w:rPr>
          <w:rFonts w:ascii="宋体" w:hAnsi="宋体" w:cs="宋体" w:hint="eastAsia"/>
          <w:kern w:val="0"/>
          <w:szCs w:val="22"/>
          <w:shd w:val="clear" w:color="auto" w:fill="FFFFFF"/>
        </w:rPr>
        <w:t>定标方法：采用增益和偏差进行定标，定标公式为：</w:t>
      </w:r>
    </w:p>
    <w:p w:rsidR="00F5213F" w:rsidRDefault="000C47AE">
      <w:pPr>
        <w:autoSpaceDE w:val="0"/>
        <w:autoSpaceDN w:val="0"/>
        <w:adjustRightInd w:val="0"/>
        <w:spacing w:line="360" w:lineRule="auto"/>
        <w:ind w:firstLineChars="1300" w:firstLine="2730"/>
        <w:jc w:val="right"/>
        <w:rPr>
          <w:rFonts w:cs="宋体"/>
          <w:kern w:val="0"/>
          <w:szCs w:val="22"/>
          <w:shd w:val="clear" w:color="auto" w:fill="FFFFFF"/>
        </w:rPr>
      </w:pPr>
      <w:r>
        <w:rPr>
          <w:rFonts w:cs="宋体"/>
          <w:i/>
          <w:kern w:val="0"/>
          <w:szCs w:val="22"/>
          <w:shd w:val="clear" w:color="auto" w:fill="FFFFFF"/>
        </w:rPr>
        <w:t xml:space="preserve">     </w:t>
      </w:r>
      <w:r>
        <w:rPr>
          <w:rFonts w:cs="宋体"/>
          <w:i/>
          <w:kern w:val="0"/>
          <w:szCs w:val="22"/>
          <w:shd w:val="clear" w:color="auto" w:fill="FFFFFF"/>
        </w:rPr>
        <w:tab/>
      </w:r>
      <w:r>
        <w:rPr>
          <w:rFonts w:cs="宋体"/>
          <w:i/>
          <w:kern w:val="0"/>
          <w:szCs w:val="22"/>
          <w:shd w:val="clear" w:color="auto" w:fill="FFFFFF"/>
        </w:rPr>
        <w:tab/>
        <w:t xml:space="preserve">     L</w:t>
      </w:r>
      <w:r>
        <w:rPr>
          <w:rFonts w:cs="宋体" w:hint="eastAsia"/>
          <w:kern w:val="0"/>
          <w:szCs w:val="22"/>
          <w:shd w:val="clear" w:color="auto" w:fill="FFFFFF"/>
          <w:vertAlign w:val="subscript"/>
        </w:rPr>
        <w:t>λ</w:t>
      </w:r>
      <w:r>
        <w:rPr>
          <w:rFonts w:cs="宋体"/>
          <w:kern w:val="0"/>
          <w:szCs w:val="22"/>
          <w:shd w:val="clear" w:color="auto" w:fill="FFFFFF"/>
        </w:rPr>
        <w:t xml:space="preserve">= </w:t>
      </w:r>
      <w:r>
        <w:rPr>
          <w:rFonts w:cs="宋体" w:hint="eastAsia"/>
          <w:i/>
          <w:kern w:val="0"/>
          <w:szCs w:val="22"/>
          <w:shd w:val="clear" w:color="auto" w:fill="FFFFFF"/>
        </w:rPr>
        <w:t>DN</w:t>
      </w:r>
      <w:r>
        <w:rPr>
          <w:rFonts w:cs="宋体" w:hint="eastAsia"/>
          <w:kern w:val="0"/>
          <w:szCs w:val="22"/>
          <w:shd w:val="clear" w:color="auto" w:fill="FFFFFF"/>
        </w:rPr>
        <w:t>×</w:t>
      </w:r>
      <w:r>
        <w:rPr>
          <w:rFonts w:cs="宋体"/>
          <w:i/>
          <w:kern w:val="0"/>
          <w:szCs w:val="22"/>
          <w:shd w:val="clear" w:color="auto" w:fill="FFFFFF"/>
        </w:rPr>
        <w:t>g</w:t>
      </w:r>
      <w:r>
        <w:rPr>
          <w:rFonts w:ascii="宋体" w:hAnsi="宋体" w:cs="宋体"/>
          <w:kern w:val="0"/>
          <w:szCs w:val="22"/>
          <w:shd w:val="clear" w:color="auto" w:fill="FFFFFF"/>
        </w:rPr>
        <w:t>+</w:t>
      </w:r>
      <w:r>
        <w:rPr>
          <w:rFonts w:cs="宋体"/>
          <w:i/>
          <w:kern w:val="0"/>
          <w:szCs w:val="22"/>
          <w:shd w:val="clear" w:color="auto" w:fill="FFFFFF"/>
        </w:rPr>
        <w:t>L</w:t>
      </w:r>
      <w:r>
        <w:rPr>
          <w:rFonts w:cs="宋体"/>
          <w:i/>
          <w:kern w:val="0"/>
          <w:szCs w:val="22"/>
          <w:shd w:val="clear" w:color="auto" w:fill="FFFFFF"/>
          <w:vertAlign w:val="subscript"/>
        </w:rPr>
        <w:t>0</w:t>
      </w:r>
      <w:r>
        <w:rPr>
          <w:rFonts w:cs="宋体"/>
          <w:kern w:val="0"/>
          <w:szCs w:val="22"/>
          <w:shd w:val="clear" w:color="auto" w:fill="FFFFFF"/>
          <w:vertAlign w:val="subscript"/>
        </w:rPr>
        <w:t xml:space="preserve"> </w:t>
      </w:r>
      <w:r>
        <w:rPr>
          <w:rFonts w:cs="宋体"/>
          <w:kern w:val="0"/>
          <w:szCs w:val="22"/>
          <w:shd w:val="clear" w:color="auto" w:fill="FFFFFF"/>
        </w:rPr>
        <w:t xml:space="preserve">            ………………………</w:t>
      </w:r>
      <w:r>
        <w:rPr>
          <w:rFonts w:cs="宋体" w:hint="eastAsia"/>
          <w:kern w:val="0"/>
          <w:szCs w:val="22"/>
          <w:shd w:val="clear" w:color="auto" w:fill="FFFFFF"/>
        </w:rPr>
        <w:t>（</w:t>
      </w:r>
      <w:r>
        <w:rPr>
          <w:rFonts w:cs="宋体" w:hint="eastAsia"/>
          <w:kern w:val="0"/>
          <w:szCs w:val="22"/>
          <w:shd w:val="clear" w:color="auto" w:fill="FFFFFF"/>
        </w:rPr>
        <w:t>1</w:t>
      </w:r>
      <w:r>
        <w:rPr>
          <w:rFonts w:cs="宋体"/>
          <w:kern w:val="0"/>
          <w:szCs w:val="22"/>
          <w:shd w:val="clear" w:color="auto" w:fill="FFFFFF"/>
        </w:rPr>
        <w:t>0</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hint="eastAsia"/>
          <w:kern w:val="0"/>
          <w:szCs w:val="22"/>
          <w:shd w:val="clear" w:color="auto" w:fill="FFFFFF"/>
        </w:rPr>
        <w:t>式中：</w:t>
      </w:r>
    </w:p>
    <w:p w:rsidR="00F5213F" w:rsidRDefault="000C47AE">
      <w:pPr>
        <w:tabs>
          <w:tab w:val="left" w:pos="1134"/>
        </w:tabs>
        <w:autoSpaceDE w:val="0"/>
        <w:autoSpaceDN w:val="0"/>
        <w:adjustRightInd w:val="0"/>
        <w:spacing w:line="360" w:lineRule="auto"/>
        <w:ind w:left="630" w:firstLine="79"/>
        <w:jc w:val="left"/>
        <w:rPr>
          <w:rFonts w:cs="宋体"/>
          <w:kern w:val="0"/>
          <w:szCs w:val="22"/>
          <w:shd w:val="clear" w:color="auto" w:fill="FFFFFF"/>
        </w:rPr>
      </w:pPr>
      <w:proofErr w:type="spellStart"/>
      <w:r>
        <w:rPr>
          <w:rFonts w:cs="宋体"/>
          <w:i/>
          <w:kern w:val="0"/>
          <w:szCs w:val="22"/>
          <w:shd w:val="clear" w:color="auto" w:fill="FFFFFF"/>
        </w:rPr>
        <w:t>L</w:t>
      </w:r>
      <w:r>
        <w:rPr>
          <w:rFonts w:cs="宋体"/>
          <w:kern w:val="0"/>
          <w:szCs w:val="22"/>
          <w:shd w:val="clear" w:color="auto" w:fill="FFFFFF"/>
          <w:vertAlign w:val="subscript"/>
        </w:rPr>
        <w:t>λ</w:t>
      </w:r>
      <w:proofErr w:type="spellEnd"/>
      <w:r>
        <w:rPr>
          <w:rFonts w:cs="宋体"/>
          <w:kern w:val="0"/>
          <w:szCs w:val="22"/>
          <w:shd w:val="clear" w:color="auto" w:fill="FFFFFF"/>
        </w:rPr>
        <w:tab/>
      </w:r>
      <w:r>
        <w:rPr>
          <w:rFonts w:cs="宋体"/>
          <w:strike/>
          <w:kern w:val="0"/>
          <w:szCs w:val="22"/>
          <w:shd w:val="clear" w:color="auto" w:fill="FFFFFF"/>
        </w:rPr>
        <w:t xml:space="preserve">     </w:t>
      </w:r>
      <w:r>
        <w:rPr>
          <w:rFonts w:cs="宋体" w:hint="eastAsia"/>
          <w:kern w:val="0"/>
          <w:szCs w:val="22"/>
          <w:shd w:val="clear" w:color="auto" w:fill="FFFFFF"/>
        </w:rPr>
        <w:t>定标后星上辐亮度；</w:t>
      </w:r>
    </w:p>
    <w:p w:rsidR="00F5213F" w:rsidRDefault="000C47AE">
      <w:pPr>
        <w:tabs>
          <w:tab w:val="left" w:pos="1134"/>
        </w:tabs>
        <w:autoSpaceDE w:val="0"/>
        <w:autoSpaceDN w:val="0"/>
        <w:adjustRightInd w:val="0"/>
        <w:spacing w:line="360" w:lineRule="auto"/>
        <w:ind w:left="630" w:firstLine="79"/>
        <w:jc w:val="left"/>
        <w:rPr>
          <w:rFonts w:cs="宋体"/>
          <w:kern w:val="0"/>
          <w:szCs w:val="22"/>
          <w:shd w:val="clear" w:color="auto" w:fill="FFFFFF"/>
        </w:rPr>
      </w:pPr>
      <w:r>
        <w:rPr>
          <w:rFonts w:cs="宋体" w:hint="eastAsia"/>
          <w:i/>
          <w:kern w:val="0"/>
          <w:szCs w:val="22"/>
          <w:shd w:val="clear" w:color="auto" w:fill="FFFFFF"/>
        </w:rPr>
        <w:t>DN</w:t>
      </w:r>
      <w:r>
        <w:rPr>
          <w:rFonts w:cs="宋体"/>
          <w:kern w:val="0"/>
          <w:szCs w:val="22"/>
          <w:shd w:val="clear" w:color="auto" w:fill="FFFFFF"/>
        </w:rPr>
        <w:tab/>
      </w:r>
      <w:r>
        <w:rPr>
          <w:rFonts w:cs="宋体"/>
          <w:strike/>
          <w:kern w:val="0"/>
          <w:szCs w:val="22"/>
          <w:shd w:val="clear" w:color="auto" w:fill="FFFFFF"/>
        </w:rPr>
        <w:t xml:space="preserve">     </w:t>
      </w:r>
      <w:r>
        <w:rPr>
          <w:rFonts w:cs="宋体" w:hint="eastAsia"/>
          <w:kern w:val="0"/>
          <w:szCs w:val="22"/>
          <w:shd w:val="clear" w:color="auto" w:fill="FFFFFF"/>
        </w:rPr>
        <w:t>影像灰度值；</w:t>
      </w:r>
    </w:p>
    <w:p w:rsidR="00F5213F" w:rsidRDefault="000C47AE">
      <w:pPr>
        <w:tabs>
          <w:tab w:val="left" w:pos="1134"/>
        </w:tabs>
        <w:autoSpaceDE w:val="0"/>
        <w:autoSpaceDN w:val="0"/>
        <w:adjustRightInd w:val="0"/>
        <w:spacing w:line="360" w:lineRule="auto"/>
        <w:ind w:left="289" w:firstLineChars="200"/>
        <w:jc w:val="left"/>
        <w:rPr>
          <w:rFonts w:cs="宋体"/>
          <w:kern w:val="0"/>
          <w:szCs w:val="22"/>
          <w:shd w:val="clear" w:color="auto" w:fill="FFFFFF"/>
        </w:rPr>
      </w:pPr>
      <w:r>
        <w:rPr>
          <w:rFonts w:cs="宋体"/>
          <w:i/>
          <w:kern w:val="0"/>
          <w:szCs w:val="22"/>
          <w:shd w:val="clear" w:color="auto" w:fill="FFFFFF"/>
        </w:rPr>
        <w:t>g</w:t>
      </w:r>
      <w:r>
        <w:rPr>
          <w:rFonts w:cs="宋体"/>
          <w:kern w:val="0"/>
          <w:szCs w:val="22"/>
          <w:shd w:val="clear" w:color="auto" w:fill="FFFFFF"/>
        </w:rPr>
        <w:tab/>
      </w:r>
      <w:r>
        <w:rPr>
          <w:rFonts w:cs="宋体"/>
          <w:strike/>
          <w:kern w:val="0"/>
          <w:szCs w:val="22"/>
          <w:shd w:val="clear" w:color="auto" w:fill="FFFFFF"/>
        </w:rPr>
        <w:t xml:space="preserve">  </w:t>
      </w:r>
      <w:r>
        <w:rPr>
          <w:rFonts w:cs="宋体" w:hint="eastAsia"/>
          <w:strike/>
          <w:kern w:val="0"/>
          <w:szCs w:val="22"/>
          <w:shd w:val="clear" w:color="auto" w:fill="FFFFFF"/>
        </w:rPr>
        <w:t xml:space="preserve"> </w:t>
      </w:r>
      <w:r>
        <w:rPr>
          <w:rFonts w:cs="宋体"/>
          <w:strike/>
          <w:kern w:val="0"/>
          <w:szCs w:val="22"/>
          <w:shd w:val="clear" w:color="auto" w:fill="FFFFFF"/>
        </w:rPr>
        <w:t xml:space="preserve">  </w:t>
      </w:r>
      <w:r>
        <w:rPr>
          <w:rFonts w:cs="宋体" w:hint="eastAsia"/>
          <w:kern w:val="0"/>
          <w:szCs w:val="22"/>
          <w:shd w:val="clear" w:color="auto" w:fill="FFFFFF"/>
        </w:rPr>
        <w:t>增益；</w:t>
      </w:r>
    </w:p>
    <w:p w:rsidR="00F5213F" w:rsidRDefault="000C47AE">
      <w:pPr>
        <w:tabs>
          <w:tab w:val="left" w:pos="1134"/>
        </w:tabs>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L</w:t>
      </w:r>
      <w:r>
        <w:rPr>
          <w:rFonts w:cs="宋体"/>
          <w:kern w:val="0"/>
          <w:szCs w:val="22"/>
          <w:shd w:val="clear" w:color="auto" w:fill="FFFFFF"/>
          <w:vertAlign w:val="subscript"/>
        </w:rPr>
        <w:t>0</w:t>
      </w:r>
      <w:r>
        <w:rPr>
          <w:rFonts w:cs="宋体"/>
          <w:kern w:val="0"/>
          <w:szCs w:val="22"/>
          <w:shd w:val="clear" w:color="auto" w:fill="FFFFFF"/>
          <w:vertAlign w:val="subscript"/>
        </w:rPr>
        <w:tab/>
      </w:r>
      <w:r>
        <w:rPr>
          <w:rFonts w:cs="宋体"/>
          <w:strike/>
          <w:kern w:val="0"/>
          <w:szCs w:val="22"/>
          <w:shd w:val="clear" w:color="auto" w:fill="FFFFFF"/>
        </w:rPr>
        <w:t xml:space="preserve">     </w:t>
      </w:r>
      <w:r>
        <w:rPr>
          <w:rFonts w:cs="宋体" w:hint="eastAsia"/>
          <w:kern w:val="0"/>
          <w:szCs w:val="22"/>
          <w:shd w:val="clear" w:color="auto" w:fill="FFFFFF"/>
        </w:rPr>
        <w:t>偏差。</w:t>
      </w:r>
    </w:p>
    <w:p w:rsidR="00F5213F" w:rsidRPr="00101832" w:rsidRDefault="000C47AE" w:rsidP="00547275">
      <w:pPr>
        <w:spacing w:line="360" w:lineRule="auto"/>
        <w:ind w:firstLine="0"/>
        <w:jc w:val="left"/>
        <w:rPr>
          <w:rFonts w:ascii="黑体" w:eastAsia="黑体" w:hAnsi="黑体" w:cs="黑体"/>
          <w:szCs w:val="32"/>
        </w:rPr>
      </w:pPr>
      <w:r w:rsidRPr="00101832">
        <w:rPr>
          <w:rFonts w:ascii="黑体" w:eastAsia="黑体" w:hAnsi="黑体" w:cs="黑体"/>
          <w:szCs w:val="32"/>
        </w:rPr>
        <w:t>B.3 大气校正</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Pr>
          <w:rFonts w:cs="宋体" w:hint="eastAsia"/>
          <w:kern w:val="0"/>
          <w:szCs w:val="22"/>
          <w:shd w:val="clear" w:color="auto" w:fill="FFFFFF"/>
        </w:rPr>
        <w:t>针对所有卫星遥感数据进行</w:t>
      </w:r>
      <w:r>
        <w:rPr>
          <w:rFonts w:cs="宋体"/>
          <w:kern w:val="0"/>
          <w:szCs w:val="22"/>
          <w:shd w:val="clear" w:color="auto" w:fill="FFFFFF"/>
        </w:rPr>
        <w:t>大气校正</w:t>
      </w:r>
      <w:r>
        <w:rPr>
          <w:rFonts w:cs="宋体" w:hint="eastAsia"/>
          <w:kern w:val="0"/>
          <w:szCs w:val="22"/>
          <w:shd w:val="clear" w:color="auto" w:fill="FFFFFF"/>
        </w:rPr>
        <w:t>，具体流程如下：</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kern w:val="0"/>
          <w:szCs w:val="22"/>
          <w:shd w:val="clear" w:color="auto" w:fill="FFFFFF"/>
        </w:rPr>
        <w:t xml:space="preserve">a）输入影像：输入影像格式为辐射定标后的影像数据； </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hint="eastAsia"/>
          <w:kern w:val="0"/>
          <w:szCs w:val="22"/>
          <w:shd w:val="clear" w:color="auto" w:fill="FFFFFF"/>
        </w:rPr>
        <w:t>b）校正方法：采</w:t>
      </w:r>
      <w:r w:rsidRPr="00101832">
        <w:rPr>
          <w:rFonts w:ascii="宋体" w:hAnsi="宋体" w:cs="宋体"/>
          <w:kern w:val="0"/>
          <w:szCs w:val="22"/>
          <w:shd w:val="clear" w:color="auto" w:fill="FFFFFF"/>
        </w:rPr>
        <w:t>用暗黑法</w:t>
      </w:r>
      <w:r w:rsidRPr="00101832">
        <w:rPr>
          <w:rFonts w:ascii="宋体" w:hAnsi="宋体" w:cs="宋体" w:hint="eastAsia"/>
          <w:kern w:val="0"/>
          <w:szCs w:val="22"/>
          <w:shd w:val="clear" w:color="auto" w:fill="FFFFFF"/>
        </w:rPr>
        <w:t>进行大气校正，校正公式如下：</w:t>
      </w:r>
    </w:p>
    <w:p w:rsidR="00F5213F" w:rsidRDefault="000C47AE">
      <w:pPr>
        <w:autoSpaceDE w:val="0"/>
        <w:autoSpaceDN w:val="0"/>
        <w:adjustRightInd w:val="0"/>
        <w:spacing w:line="360" w:lineRule="auto"/>
        <w:ind w:left="2520"/>
        <w:jc w:val="left"/>
        <w:rPr>
          <w:rFonts w:cs="宋体"/>
          <w:kern w:val="0"/>
          <w:szCs w:val="22"/>
          <w:shd w:val="clear" w:color="auto" w:fill="FFFFFF"/>
        </w:rPr>
      </w:pPr>
      <w:proofErr w:type="spellStart"/>
      <w:r>
        <w:rPr>
          <w:rFonts w:cs="宋体"/>
          <w:i/>
          <w:kern w:val="0"/>
          <w:szCs w:val="22"/>
          <w:shd w:val="clear" w:color="auto" w:fill="FFFFFF"/>
        </w:rPr>
        <w:t>R</w:t>
      </w:r>
      <w:r>
        <w:rPr>
          <w:rFonts w:cs="宋体"/>
          <w:kern w:val="0"/>
          <w:szCs w:val="22"/>
          <w:shd w:val="clear" w:color="auto" w:fill="FFFFFF"/>
          <w:vertAlign w:val="subscript"/>
        </w:rPr>
        <w:t>λ</w:t>
      </w:r>
      <w:proofErr w:type="spellEnd"/>
      <w:r>
        <w:rPr>
          <w:rFonts w:cs="宋体"/>
          <w:kern w:val="0"/>
          <w:szCs w:val="22"/>
          <w:shd w:val="clear" w:color="auto" w:fill="FFFFFF"/>
        </w:rPr>
        <w:t>=π</w:t>
      </w:r>
      <w:r>
        <w:rPr>
          <w:rFonts w:ascii="宋体" w:hAnsi="宋体" w:cs="宋体" w:hint="eastAsia"/>
          <w:kern w:val="0"/>
          <w:szCs w:val="22"/>
          <w:shd w:val="clear" w:color="auto" w:fill="FFFFFF"/>
        </w:rPr>
        <w:t>×</w:t>
      </w:r>
      <w:r>
        <w:rPr>
          <w:rFonts w:cs="宋体"/>
          <w:i/>
          <w:kern w:val="0"/>
          <w:szCs w:val="22"/>
          <w:shd w:val="clear" w:color="auto" w:fill="FFFFFF"/>
        </w:rPr>
        <w:t>D</w:t>
      </w:r>
      <w:r>
        <w:rPr>
          <w:rFonts w:cs="宋体"/>
          <w:kern w:val="0"/>
          <w:szCs w:val="22"/>
          <w:shd w:val="clear" w:color="auto" w:fill="FFFFFF"/>
          <w:vertAlign w:val="superscript"/>
        </w:rPr>
        <w:t>2</w:t>
      </w:r>
      <w:r>
        <w:rPr>
          <w:rFonts w:ascii="宋体" w:hAnsi="宋体" w:cs="宋体" w:hint="eastAsia"/>
          <w:kern w:val="0"/>
          <w:szCs w:val="22"/>
          <w:shd w:val="clear" w:color="auto" w:fill="FFFFFF"/>
        </w:rPr>
        <w:t>×</w:t>
      </w:r>
      <w:r>
        <w:rPr>
          <w:rFonts w:cs="宋体" w:hint="eastAsia"/>
          <w:kern w:val="0"/>
          <w:szCs w:val="22"/>
          <w:shd w:val="clear" w:color="auto" w:fill="FFFFFF"/>
        </w:rPr>
        <w:t>（</w:t>
      </w:r>
      <w:proofErr w:type="spellStart"/>
      <w:r>
        <w:rPr>
          <w:rFonts w:cs="宋体"/>
          <w:i/>
          <w:kern w:val="0"/>
          <w:szCs w:val="22"/>
          <w:shd w:val="clear" w:color="auto" w:fill="FFFFFF"/>
        </w:rPr>
        <w:t>L</w:t>
      </w:r>
      <w:r>
        <w:rPr>
          <w:rFonts w:cs="宋体"/>
          <w:kern w:val="0"/>
          <w:szCs w:val="22"/>
          <w:shd w:val="clear" w:color="auto" w:fill="FFFFFF"/>
          <w:vertAlign w:val="subscript"/>
        </w:rPr>
        <w:t>λ</w:t>
      </w:r>
      <w:r>
        <w:rPr>
          <w:rFonts w:cs="宋体"/>
          <w:kern w:val="0"/>
          <w:szCs w:val="22"/>
          <w:shd w:val="clear" w:color="auto" w:fill="FFFFFF"/>
        </w:rPr>
        <w:t>-</w:t>
      </w:r>
      <w:r>
        <w:rPr>
          <w:rFonts w:cs="宋体"/>
          <w:i/>
          <w:kern w:val="0"/>
          <w:szCs w:val="22"/>
          <w:shd w:val="clear" w:color="auto" w:fill="FFFFFF"/>
        </w:rPr>
        <w:t>L</w:t>
      </w:r>
      <w:r>
        <w:rPr>
          <w:rFonts w:cs="宋体"/>
          <w:kern w:val="0"/>
          <w:szCs w:val="22"/>
          <w:shd w:val="clear" w:color="auto" w:fill="FFFFFF"/>
          <w:vertAlign w:val="subscript"/>
        </w:rPr>
        <w:t>haze</w:t>
      </w:r>
      <w:proofErr w:type="spellEnd"/>
      <w:r>
        <w:rPr>
          <w:rFonts w:cs="宋体" w:hint="eastAsia"/>
          <w:kern w:val="0"/>
          <w:szCs w:val="22"/>
          <w:shd w:val="clear" w:color="auto" w:fill="FFFFFF"/>
        </w:rPr>
        <w:t>）</w:t>
      </w:r>
      <w:r>
        <w:rPr>
          <w:rFonts w:cs="宋体"/>
          <w:kern w:val="0"/>
          <w:szCs w:val="22"/>
          <w:shd w:val="clear" w:color="auto" w:fill="FFFFFF"/>
        </w:rPr>
        <w:t>/</w:t>
      </w:r>
      <w:r>
        <w:rPr>
          <w:rFonts w:cs="宋体" w:hint="eastAsia"/>
          <w:kern w:val="0"/>
          <w:szCs w:val="22"/>
          <w:shd w:val="clear" w:color="auto" w:fill="FFFFFF"/>
        </w:rPr>
        <w:t>（</w:t>
      </w:r>
      <w:r>
        <w:rPr>
          <w:i/>
          <w:kern w:val="0"/>
          <w:szCs w:val="22"/>
          <w:shd w:val="clear" w:color="auto" w:fill="FFFFFF"/>
        </w:rPr>
        <w:t>Φ</w:t>
      </w:r>
      <w:r>
        <w:rPr>
          <w:rFonts w:ascii="宋体" w:hAnsi="宋体" w:cs="宋体" w:hint="eastAsia"/>
          <w:kern w:val="0"/>
          <w:szCs w:val="22"/>
          <w:shd w:val="clear" w:color="auto" w:fill="FFFFFF"/>
        </w:rPr>
        <w:t>×</w:t>
      </w:r>
      <w:proofErr w:type="spellStart"/>
      <w:r>
        <w:rPr>
          <w:rFonts w:cs="宋体"/>
          <w:kern w:val="0"/>
          <w:szCs w:val="22"/>
          <w:shd w:val="clear" w:color="auto" w:fill="FFFFFF"/>
        </w:rPr>
        <w:t>cos</w:t>
      </w:r>
      <w:proofErr w:type="spellEnd"/>
      <w:r>
        <w:rPr>
          <w:rFonts w:cs="宋体" w:hint="eastAsia"/>
          <w:kern w:val="0"/>
          <w:szCs w:val="22"/>
          <w:shd w:val="clear" w:color="auto" w:fill="FFFFFF"/>
        </w:rPr>
        <w:t>（</w:t>
      </w:r>
      <w:r>
        <w:rPr>
          <w:rFonts w:cs="宋体"/>
          <w:i/>
          <w:kern w:val="0"/>
          <w:szCs w:val="22"/>
          <w:shd w:val="clear" w:color="auto" w:fill="FFFFFF"/>
        </w:rPr>
        <w:t>ɵ</w:t>
      </w:r>
      <w:r>
        <w:rPr>
          <w:rFonts w:cs="宋体" w:hint="eastAsia"/>
          <w:kern w:val="0"/>
          <w:szCs w:val="22"/>
          <w:shd w:val="clear" w:color="auto" w:fill="FFFFFF"/>
        </w:rPr>
        <w:t>））</w:t>
      </w:r>
      <w:r>
        <w:rPr>
          <w:rFonts w:cs="宋体" w:hint="eastAsia"/>
          <w:kern w:val="0"/>
          <w:szCs w:val="22"/>
          <w:shd w:val="clear" w:color="auto" w:fill="FFFFFF"/>
        </w:rPr>
        <w:t xml:space="preserve"> </w:t>
      </w:r>
      <w:r>
        <w:rPr>
          <w:rFonts w:cs="宋体"/>
          <w:kern w:val="0"/>
          <w:szCs w:val="22"/>
          <w:shd w:val="clear" w:color="auto" w:fill="FFFFFF"/>
        </w:rPr>
        <w:t xml:space="preserve"> ………………………</w:t>
      </w:r>
      <w:r>
        <w:rPr>
          <w:rFonts w:cs="宋体" w:hint="eastAsia"/>
          <w:kern w:val="0"/>
          <w:szCs w:val="22"/>
          <w:shd w:val="clear" w:color="auto" w:fill="FFFFFF"/>
        </w:rPr>
        <w:t>（</w:t>
      </w:r>
      <w:r>
        <w:rPr>
          <w:rFonts w:cs="宋体"/>
          <w:kern w:val="0"/>
          <w:szCs w:val="22"/>
          <w:shd w:val="clear" w:color="auto" w:fill="FFFFFF"/>
        </w:rPr>
        <w:t>11</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kern w:val="0"/>
          <w:szCs w:val="22"/>
          <w:shd w:val="clear" w:color="auto" w:fill="FFFFFF"/>
        </w:rPr>
        <w:t>式中</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proofErr w:type="spellStart"/>
      <w:r>
        <w:rPr>
          <w:rFonts w:cs="宋体"/>
          <w:i/>
          <w:kern w:val="0"/>
          <w:szCs w:val="22"/>
          <w:shd w:val="clear" w:color="auto" w:fill="FFFFFF"/>
        </w:rPr>
        <w:t>R</w:t>
      </w:r>
      <w:r>
        <w:rPr>
          <w:rFonts w:cs="宋体"/>
          <w:kern w:val="0"/>
          <w:szCs w:val="22"/>
          <w:shd w:val="clear" w:color="auto" w:fill="FFFFFF"/>
          <w:vertAlign w:val="subscript"/>
        </w:rPr>
        <w:t>λ</w:t>
      </w:r>
      <w:proofErr w:type="spellEnd"/>
      <w:r>
        <w:rPr>
          <w:rFonts w:cs="宋体"/>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校正后的地表反射率</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D</w:t>
      </w:r>
      <w:r>
        <w:rPr>
          <w:rFonts w:cs="宋体"/>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影像获取时的日地距离</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proofErr w:type="spellStart"/>
      <w:r>
        <w:rPr>
          <w:rFonts w:cs="宋体"/>
          <w:i/>
          <w:kern w:val="0"/>
          <w:szCs w:val="22"/>
          <w:shd w:val="clear" w:color="auto" w:fill="FFFFFF"/>
        </w:rPr>
        <w:t>L</w:t>
      </w:r>
      <w:r>
        <w:rPr>
          <w:rFonts w:cs="宋体"/>
          <w:kern w:val="0"/>
          <w:szCs w:val="22"/>
          <w:shd w:val="clear" w:color="auto" w:fill="FFFFFF"/>
          <w:vertAlign w:val="subscript"/>
        </w:rPr>
        <w:t>λ</w:t>
      </w:r>
      <w:proofErr w:type="spellEnd"/>
      <w:r>
        <w:rPr>
          <w:rFonts w:cs="宋体"/>
          <w:kern w:val="0"/>
          <w:szCs w:val="22"/>
          <w:shd w:val="clear" w:color="auto" w:fill="FFFFFF"/>
        </w:rPr>
        <w:tab/>
      </w:r>
      <w:r>
        <w:rPr>
          <w:rFonts w:cs="宋体"/>
          <w:strike/>
          <w:kern w:val="0"/>
          <w:szCs w:val="22"/>
          <w:shd w:val="clear" w:color="auto" w:fill="FFFFFF"/>
        </w:rPr>
        <w:t xml:space="preserve">     </w:t>
      </w:r>
      <w:r>
        <w:rPr>
          <w:rFonts w:cs="宋体" w:hint="eastAsia"/>
          <w:kern w:val="0"/>
          <w:szCs w:val="22"/>
          <w:shd w:val="clear" w:color="auto" w:fill="FFFFFF"/>
        </w:rPr>
        <w:t>定标后星上辐亮度；</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proofErr w:type="spellStart"/>
      <w:r>
        <w:rPr>
          <w:rFonts w:cs="宋体"/>
          <w:i/>
          <w:kern w:val="0"/>
          <w:szCs w:val="22"/>
          <w:shd w:val="clear" w:color="auto" w:fill="FFFFFF"/>
        </w:rPr>
        <w:t>L</w:t>
      </w:r>
      <w:r>
        <w:rPr>
          <w:rFonts w:cs="宋体"/>
          <w:kern w:val="0"/>
          <w:szCs w:val="22"/>
          <w:shd w:val="clear" w:color="auto" w:fill="FFFFFF"/>
          <w:vertAlign w:val="subscript"/>
        </w:rPr>
        <w:t>haze</w:t>
      </w:r>
      <w:proofErr w:type="spellEnd"/>
      <w:r>
        <w:rPr>
          <w:rFonts w:cs="宋体"/>
          <w:kern w:val="0"/>
          <w:szCs w:val="22"/>
          <w:shd w:val="clear" w:color="auto" w:fill="FFFFFF"/>
          <w:vertAlign w:val="subscript"/>
        </w:rPr>
        <w:tab/>
      </w:r>
      <w:r>
        <w:rPr>
          <w:rFonts w:cs="宋体"/>
          <w:strike/>
          <w:kern w:val="0"/>
          <w:szCs w:val="22"/>
          <w:shd w:val="clear" w:color="auto" w:fill="FFFFFF"/>
        </w:rPr>
        <w:t xml:space="preserve">     </w:t>
      </w:r>
      <w:r>
        <w:rPr>
          <w:rFonts w:cs="宋体"/>
          <w:kern w:val="0"/>
          <w:szCs w:val="22"/>
          <w:shd w:val="clear" w:color="auto" w:fill="FFFFFF"/>
        </w:rPr>
        <w:t>暗黑像元值</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i/>
          <w:kern w:val="0"/>
          <w:szCs w:val="22"/>
          <w:shd w:val="clear" w:color="auto" w:fill="FFFFFF"/>
        </w:rPr>
      </w:pPr>
      <w:r>
        <w:rPr>
          <w:i/>
          <w:kern w:val="0"/>
          <w:szCs w:val="22"/>
          <w:shd w:val="clear" w:color="auto" w:fill="FFFFFF"/>
        </w:rPr>
        <w:t>Φ</w:t>
      </w:r>
      <w:r>
        <w:rPr>
          <w:i/>
          <w:kern w:val="0"/>
          <w:szCs w:val="22"/>
          <w:shd w:val="clear" w:color="auto" w:fill="FFFFFF"/>
        </w:rPr>
        <w:tab/>
      </w:r>
      <w:r>
        <w:rPr>
          <w:rFonts w:cs="宋体"/>
          <w:strike/>
          <w:kern w:val="0"/>
          <w:szCs w:val="22"/>
          <w:shd w:val="clear" w:color="auto" w:fill="FFFFFF"/>
        </w:rPr>
        <w:t xml:space="preserve">     </w:t>
      </w:r>
      <w:r>
        <w:rPr>
          <w:rFonts w:cs="宋体" w:hint="eastAsia"/>
          <w:kern w:val="0"/>
          <w:szCs w:val="22"/>
          <w:shd w:val="clear" w:color="auto" w:fill="FFFFFF"/>
        </w:rPr>
        <w:t>大气层外太阳光谱辐照度；</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ɵ</w:t>
      </w:r>
      <w:r>
        <w:rPr>
          <w:rFonts w:cs="宋体"/>
          <w:i/>
          <w:kern w:val="0"/>
          <w:szCs w:val="22"/>
          <w:shd w:val="clear" w:color="auto" w:fill="FFFFFF"/>
        </w:rPr>
        <w:tab/>
      </w:r>
      <w:r>
        <w:rPr>
          <w:rFonts w:cs="宋体"/>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太阳天顶角</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kern w:val="0"/>
          <w:szCs w:val="22"/>
          <w:shd w:val="clear" w:color="auto" w:fill="FFFFFF"/>
        </w:rPr>
        <w:t>暗黑值通过影像直方图进行经验确定，其他参数可通过影像源文件和来源机构获取</w:t>
      </w:r>
      <w:r>
        <w:rPr>
          <w:rFonts w:cs="宋体" w:hint="eastAsia"/>
          <w:kern w:val="0"/>
          <w:szCs w:val="22"/>
          <w:shd w:val="clear" w:color="auto" w:fill="FFFFFF"/>
        </w:rPr>
        <w:t>；</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sidRPr="00101832">
        <w:rPr>
          <w:rFonts w:ascii="宋体" w:hAnsi="宋体" w:cs="宋体"/>
          <w:kern w:val="0"/>
          <w:szCs w:val="22"/>
          <w:shd w:val="clear" w:color="auto" w:fill="FFFFFF"/>
        </w:rPr>
        <w:t>c）</w:t>
      </w:r>
      <w:r w:rsidRPr="00101832">
        <w:rPr>
          <w:rFonts w:ascii="宋体" w:hAnsi="宋体" w:cs="宋体" w:hint="eastAsia"/>
          <w:kern w:val="0"/>
          <w:szCs w:val="22"/>
          <w:shd w:val="clear" w:color="auto" w:fill="FFFFFF"/>
        </w:rPr>
        <w:t>大气</w:t>
      </w:r>
      <w:r>
        <w:rPr>
          <w:rFonts w:cs="宋体" w:hint="eastAsia"/>
          <w:kern w:val="0"/>
          <w:szCs w:val="22"/>
          <w:shd w:val="clear" w:color="auto" w:fill="FFFFFF"/>
        </w:rPr>
        <w:t>校正后应对影像不同类型的光谱进行检查，包括图像整体视觉效果及典型地物反射率光谱</w:t>
      </w:r>
      <w:r>
        <w:rPr>
          <w:rFonts w:cs="宋体" w:hint="eastAsia"/>
          <w:kern w:val="0"/>
          <w:szCs w:val="22"/>
          <w:shd w:val="clear" w:color="auto" w:fill="FFFFFF"/>
        </w:rPr>
        <w:lastRenderedPageBreak/>
        <w:t>曲线情况，确定各类型的光谱特征正常后再进行下一步。</w:t>
      </w:r>
    </w:p>
    <w:p w:rsidR="00F5213F" w:rsidRPr="00101832" w:rsidRDefault="000C47AE" w:rsidP="00547275">
      <w:pPr>
        <w:spacing w:line="360" w:lineRule="auto"/>
        <w:ind w:firstLine="0"/>
        <w:jc w:val="left"/>
        <w:rPr>
          <w:rFonts w:ascii="黑体" w:eastAsia="黑体" w:hAnsi="黑体" w:cs="黑体"/>
          <w:szCs w:val="32"/>
        </w:rPr>
      </w:pPr>
      <w:r w:rsidRPr="00101832">
        <w:rPr>
          <w:rFonts w:ascii="黑体" w:eastAsia="黑体" w:hAnsi="黑体" w:cs="黑体"/>
          <w:szCs w:val="32"/>
        </w:rPr>
        <w:t xml:space="preserve">B.4 </w:t>
      </w:r>
      <w:r w:rsidRPr="00101832">
        <w:rPr>
          <w:rFonts w:ascii="黑体" w:eastAsia="黑体" w:hAnsi="黑体" w:cs="黑体" w:hint="eastAsia"/>
          <w:szCs w:val="32"/>
        </w:rPr>
        <w:t>几何配准</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Pr>
          <w:rFonts w:cs="宋体" w:hint="eastAsia"/>
          <w:kern w:val="0"/>
          <w:szCs w:val="22"/>
          <w:shd w:val="clear" w:color="auto" w:fill="FFFFFF"/>
        </w:rPr>
        <w:t>几何配准以高空间分辨率影像为基准，针对</w:t>
      </w:r>
      <w:r>
        <w:rPr>
          <w:rFonts w:cs="宋体"/>
          <w:kern w:val="0"/>
          <w:szCs w:val="22"/>
          <w:shd w:val="clear" w:color="auto" w:fill="FFFFFF"/>
        </w:rPr>
        <w:t>中等分辨率影像数据</w:t>
      </w:r>
      <w:r>
        <w:rPr>
          <w:rFonts w:cs="宋体" w:hint="eastAsia"/>
          <w:kern w:val="0"/>
          <w:szCs w:val="22"/>
          <w:shd w:val="clear" w:color="auto" w:fill="FFFFFF"/>
        </w:rPr>
        <w:t>进行校正，具体过程如下：</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hint="eastAsia"/>
          <w:kern w:val="0"/>
          <w:szCs w:val="22"/>
          <w:shd w:val="clear" w:color="auto" w:fill="FFFFFF"/>
        </w:rPr>
        <w:t>a）输入影像：大气校正后的中等分辨率影像和高空间分辨率影像；</w:t>
      </w:r>
    </w:p>
    <w:p w:rsidR="00F5213F" w:rsidRPr="00101832" w:rsidRDefault="000C47AE">
      <w:pPr>
        <w:autoSpaceDE w:val="0"/>
        <w:autoSpaceDN w:val="0"/>
        <w:adjustRightInd w:val="0"/>
        <w:spacing w:line="360" w:lineRule="auto"/>
        <w:ind w:leftChars="203" w:left="707" w:hangingChars="134" w:hanging="281"/>
        <w:jc w:val="left"/>
        <w:rPr>
          <w:rFonts w:ascii="宋体" w:hAnsi="宋体" w:cs="宋体"/>
          <w:kern w:val="0"/>
          <w:szCs w:val="22"/>
          <w:shd w:val="clear" w:color="auto" w:fill="FFFFFF"/>
        </w:rPr>
      </w:pPr>
      <w:r w:rsidRPr="00101832">
        <w:rPr>
          <w:rFonts w:ascii="宋体" w:hAnsi="宋体" w:cs="宋体" w:hint="eastAsia"/>
          <w:kern w:val="0"/>
          <w:szCs w:val="22"/>
          <w:shd w:val="clear" w:color="auto" w:fill="FFFFFF"/>
        </w:rPr>
        <w:t>b）配准流程：</w:t>
      </w:r>
      <w:r w:rsidRPr="00101832">
        <w:rPr>
          <w:rFonts w:ascii="宋体" w:hAnsi="宋体" w:cs="宋体"/>
          <w:kern w:val="0"/>
          <w:szCs w:val="22"/>
          <w:shd w:val="clear" w:color="auto" w:fill="FFFFFF"/>
        </w:rPr>
        <w:t>基于高</w:t>
      </w:r>
      <w:r w:rsidRPr="00101832">
        <w:rPr>
          <w:rFonts w:ascii="宋体" w:hAnsi="宋体" w:cs="宋体" w:hint="eastAsia"/>
          <w:kern w:val="0"/>
          <w:szCs w:val="22"/>
          <w:shd w:val="clear" w:color="auto" w:fill="FFFFFF"/>
        </w:rPr>
        <w:t>空间</w:t>
      </w:r>
      <w:r w:rsidRPr="00101832">
        <w:rPr>
          <w:rFonts w:ascii="宋体" w:hAnsi="宋体" w:cs="宋体"/>
          <w:kern w:val="0"/>
          <w:szCs w:val="22"/>
          <w:shd w:val="clear" w:color="auto" w:fill="FFFFFF"/>
        </w:rPr>
        <w:t>分辨率卫星影像，对中等</w:t>
      </w:r>
      <w:r w:rsidRPr="00101832">
        <w:rPr>
          <w:rFonts w:ascii="宋体" w:hAnsi="宋体" w:cs="宋体" w:hint="eastAsia"/>
          <w:kern w:val="0"/>
          <w:szCs w:val="22"/>
          <w:shd w:val="clear" w:color="auto" w:fill="FFFFFF"/>
        </w:rPr>
        <w:t>空间</w:t>
      </w:r>
      <w:r w:rsidRPr="00101832">
        <w:rPr>
          <w:rFonts w:ascii="宋体" w:hAnsi="宋体" w:cs="宋体"/>
          <w:kern w:val="0"/>
          <w:szCs w:val="22"/>
          <w:shd w:val="clear" w:color="auto" w:fill="FFFFFF"/>
        </w:rPr>
        <w:t>分辨率影像数据选择GCP（地面控制点），控制点</w:t>
      </w:r>
      <w:r w:rsidRPr="00101832">
        <w:rPr>
          <w:rFonts w:ascii="宋体" w:hAnsi="宋体" w:cs="宋体" w:hint="eastAsia"/>
          <w:kern w:val="0"/>
          <w:szCs w:val="22"/>
          <w:shd w:val="clear" w:color="auto" w:fill="FFFFFF"/>
        </w:rPr>
        <w:t>要求分布均匀，尽量选择道路交叉口等不易发生变化的点，控制点最低数量根据研究区大小按照间隔不超过5</w:t>
      </w:r>
      <w:r w:rsidRPr="00101832">
        <w:rPr>
          <w:rFonts w:ascii="宋体" w:hAnsi="宋体" w:cs="宋体"/>
          <w:kern w:val="0"/>
          <w:szCs w:val="22"/>
          <w:shd w:val="clear" w:color="auto" w:fill="FFFFFF"/>
        </w:rPr>
        <w:t xml:space="preserve"> </w:t>
      </w:r>
      <w:r w:rsidRPr="00101832">
        <w:rPr>
          <w:rFonts w:ascii="宋体" w:hAnsi="宋体" w:cs="宋体" w:hint="eastAsia"/>
          <w:kern w:val="0"/>
          <w:szCs w:val="22"/>
          <w:shd w:val="clear" w:color="auto" w:fill="FFFFFF"/>
        </w:rPr>
        <w:t>k</w:t>
      </w:r>
      <w:r w:rsidRPr="00101832">
        <w:rPr>
          <w:rFonts w:ascii="宋体" w:hAnsi="宋体" w:cs="宋体"/>
          <w:kern w:val="0"/>
          <w:szCs w:val="22"/>
          <w:shd w:val="clear" w:color="auto" w:fill="FFFFFF"/>
        </w:rPr>
        <w:t>m</w:t>
      </w:r>
      <w:r w:rsidRPr="00101832">
        <w:rPr>
          <w:rFonts w:ascii="宋体" w:hAnsi="宋体" w:cs="宋体" w:hint="eastAsia"/>
          <w:kern w:val="0"/>
          <w:szCs w:val="22"/>
          <w:shd w:val="clear" w:color="auto" w:fill="FFFFFF"/>
        </w:rPr>
        <w:t>确定，采用样条函数法进行校正，配准均方根误差不超过1个高空间分辨率像元大小；</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hint="eastAsia"/>
          <w:kern w:val="0"/>
          <w:szCs w:val="22"/>
          <w:shd w:val="clear" w:color="auto" w:fill="FFFFFF"/>
        </w:rPr>
        <w:t>c）</w:t>
      </w:r>
      <w:r w:rsidRPr="00101832">
        <w:rPr>
          <w:rFonts w:ascii="宋体" w:hAnsi="宋体" w:cs="宋体"/>
          <w:kern w:val="0"/>
          <w:szCs w:val="22"/>
          <w:shd w:val="clear" w:color="auto" w:fill="FFFFFF"/>
        </w:rPr>
        <w:t>输出：</w:t>
      </w:r>
      <w:r w:rsidRPr="00101832">
        <w:rPr>
          <w:rFonts w:ascii="宋体" w:hAnsi="宋体" w:cs="宋体" w:hint="eastAsia"/>
          <w:kern w:val="0"/>
          <w:szCs w:val="22"/>
          <w:shd w:val="clear" w:color="auto" w:fill="FFFFFF"/>
        </w:rPr>
        <w:t>输出重采样方法采用双线性内插法</w:t>
      </w:r>
      <w:r w:rsidR="00101832" w:rsidRPr="00101832">
        <w:rPr>
          <w:rFonts w:ascii="宋体" w:hAnsi="宋体" w:cs="宋体" w:hint="eastAsia"/>
          <w:kern w:val="0"/>
          <w:szCs w:val="22"/>
          <w:shd w:val="clear" w:color="auto" w:fill="FFFFFF"/>
        </w:rPr>
        <w:t>。</w:t>
      </w:r>
    </w:p>
    <w:p w:rsidR="00F5213F" w:rsidRPr="00101832" w:rsidRDefault="000C47AE" w:rsidP="00547275">
      <w:pPr>
        <w:spacing w:line="360" w:lineRule="auto"/>
        <w:ind w:firstLine="0"/>
        <w:jc w:val="left"/>
        <w:rPr>
          <w:rFonts w:ascii="黑体" w:eastAsia="黑体" w:hAnsi="黑体" w:cs="黑体"/>
          <w:szCs w:val="32"/>
        </w:rPr>
      </w:pPr>
      <w:r w:rsidRPr="00101832">
        <w:rPr>
          <w:rFonts w:ascii="黑体" w:eastAsia="黑体" w:hAnsi="黑体" w:cs="黑体"/>
          <w:szCs w:val="32"/>
        </w:rPr>
        <w:t>B.5 地形校正</w:t>
      </w:r>
    </w:p>
    <w:p w:rsidR="00F5213F" w:rsidRPr="00101832" w:rsidRDefault="000C47AE">
      <w:pPr>
        <w:autoSpaceDE w:val="0"/>
        <w:autoSpaceDN w:val="0"/>
        <w:adjustRightInd w:val="0"/>
        <w:spacing w:line="360" w:lineRule="auto"/>
        <w:ind w:firstLineChars="200"/>
        <w:jc w:val="left"/>
        <w:rPr>
          <w:rFonts w:ascii="宋体" w:hAnsi="宋体" w:cs="宋体"/>
          <w:kern w:val="0"/>
          <w:szCs w:val="22"/>
          <w:shd w:val="clear" w:color="auto" w:fill="FFFFFF"/>
        </w:rPr>
      </w:pPr>
      <w:r w:rsidRPr="00101832">
        <w:rPr>
          <w:rFonts w:ascii="宋体" w:hAnsi="宋体" w:cs="宋体"/>
          <w:kern w:val="0"/>
          <w:szCs w:val="22"/>
          <w:shd w:val="clear" w:color="auto" w:fill="FFFFFF"/>
        </w:rPr>
        <w:t>地形</w:t>
      </w:r>
      <w:r w:rsidRPr="00101832">
        <w:rPr>
          <w:rFonts w:ascii="宋体" w:hAnsi="宋体" w:cs="宋体" w:hint="eastAsia"/>
          <w:kern w:val="0"/>
          <w:szCs w:val="22"/>
          <w:shd w:val="clear" w:color="auto" w:fill="FFFFFF"/>
        </w:rPr>
        <w:t>辐射</w:t>
      </w:r>
      <w:r w:rsidRPr="00101832">
        <w:rPr>
          <w:rFonts w:ascii="宋体" w:hAnsi="宋体" w:cs="宋体"/>
          <w:kern w:val="0"/>
          <w:szCs w:val="22"/>
          <w:shd w:val="clear" w:color="auto" w:fill="FFFFFF"/>
        </w:rPr>
        <w:t>校正</w:t>
      </w:r>
      <w:r w:rsidRPr="00101832">
        <w:rPr>
          <w:rFonts w:ascii="宋体" w:hAnsi="宋体" w:cs="宋体" w:hint="eastAsia"/>
          <w:kern w:val="0"/>
          <w:szCs w:val="22"/>
          <w:shd w:val="clear" w:color="auto" w:fill="FFFFFF"/>
        </w:rPr>
        <w:t>针对高空间分辨率卫星遥感数据和</w:t>
      </w:r>
      <w:r w:rsidRPr="00101832">
        <w:rPr>
          <w:rFonts w:ascii="宋体" w:hAnsi="宋体" w:cs="宋体"/>
          <w:kern w:val="0"/>
          <w:szCs w:val="22"/>
          <w:shd w:val="clear" w:color="auto" w:fill="FFFFFF"/>
        </w:rPr>
        <w:t>经过几何</w:t>
      </w:r>
      <w:r w:rsidRPr="00101832">
        <w:rPr>
          <w:rFonts w:ascii="宋体" w:hAnsi="宋体" w:cs="宋体" w:hint="eastAsia"/>
          <w:kern w:val="0"/>
          <w:szCs w:val="22"/>
          <w:shd w:val="clear" w:color="auto" w:fill="FFFFFF"/>
        </w:rPr>
        <w:t>配准</w:t>
      </w:r>
      <w:r w:rsidRPr="00101832">
        <w:rPr>
          <w:rFonts w:ascii="宋体" w:hAnsi="宋体" w:cs="宋体"/>
          <w:kern w:val="0"/>
          <w:szCs w:val="22"/>
          <w:shd w:val="clear" w:color="auto" w:fill="FFFFFF"/>
        </w:rPr>
        <w:t>的中等</w:t>
      </w:r>
      <w:r w:rsidRPr="00101832">
        <w:rPr>
          <w:rFonts w:ascii="宋体" w:hAnsi="宋体" w:cs="宋体" w:hint="eastAsia"/>
          <w:kern w:val="0"/>
          <w:szCs w:val="22"/>
          <w:shd w:val="clear" w:color="auto" w:fill="FFFFFF"/>
        </w:rPr>
        <w:t>空间</w:t>
      </w:r>
      <w:r w:rsidRPr="00101832">
        <w:rPr>
          <w:rFonts w:ascii="宋体" w:hAnsi="宋体" w:cs="宋体"/>
          <w:kern w:val="0"/>
          <w:szCs w:val="22"/>
          <w:shd w:val="clear" w:color="auto" w:fill="FFFFFF"/>
        </w:rPr>
        <w:t>分辨率</w:t>
      </w:r>
      <w:r w:rsidRPr="00101832">
        <w:rPr>
          <w:rFonts w:ascii="宋体" w:hAnsi="宋体" w:cs="宋体" w:hint="eastAsia"/>
          <w:kern w:val="0"/>
          <w:szCs w:val="22"/>
          <w:shd w:val="clear" w:color="auto" w:fill="FFFFFF"/>
        </w:rPr>
        <w:t>卫星</w:t>
      </w:r>
      <w:r w:rsidRPr="00101832">
        <w:rPr>
          <w:rFonts w:ascii="宋体" w:hAnsi="宋体" w:cs="宋体"/>
          <w:kern w:val="0"/>
          <w:szCs w:val="22"/>
          <w:shd w:val="clear" w:color="auto" w:fill="FFFFFF"/>
        </w:rPr>
        <w:t>遥感影像</w:t>
      </w:r>
      <w:r w:rsidRPr="00101832">
        <w:rPr>
          <w:rFonts w:ascii="宋体" w:hAnsi="宋体" w:cs="宋体" w:hint="eastAsia"/>
          <w:kern w:val="0"/>
          <w:szCs w:val="22"/>
          <w:shd w:val="clear" w:color="auto" w:fill="FFFFFF"/>
        </w:rPr>
        <w:t>，</w:t>
      </w:r>
      <w:r w:rsidRPr="00101832">
        <w:rPr>
          <w:rFonts w:ascii="宋体" w:hAnsi="宋体" w:cs="宋体"/>
          <w:kern w:val="0"/>
          <w:szCs w:val="22"/>
          <w:shd w:val="clear" w:color="auto" w:fill="FFFFFF"/>
        </w:rPr>
        <w:t>校正过程如下：</w:t>
      </w:r>
    </w:p>
    <w:p w:rsidR="00F5213F" w:rsidRPr="00101832" w:rsidRDefault="000C47AE">
      <w:pPr>
        <w:autoSpaceDE w:val="0"/>
        <w:autoSpaceDN w:val="0"/>
        <w:adjustRightInd w:val="0"/>
        <w:spacing w:line="360" w:lineRule="auto"/>
        <w:ind w:leftChars="203" w:left="707" w:hangingChars="134" w:hanging="281"/>
        <w:jc w:val="left"/>
        <w:rPr>
          <w:rFonts w:ascii="宋体" w:hAnsi="宋体" w:cs="宋体"/>
          <w:kern w:val="0"/>
          <w:szCs w:val="22"/>
          <w:shd w:val="clear" w:color="auto" w:fill="FFFFFF"/>
        </w:rPr>
      </w:pPr>
      <w:r w:rsidRPr="00101832">
        <w:rPr>
          <w:rFonts w:ascii="宋体" w:hAnsi="宋体" w:cs="宋体"/>
          <w:kern w:val="0"/>
          <w:szCs w:val="22"/>
          <w:shd w:val="clear" w:color="auto" w:fill="FFFFFF"/>
        </w:rPr>
        <w:t>a）提取DEM的坡度和坡向，获取遥感影像头文件中的天顶角和方位角，计算</w:t>
      </w:r>
      <w:r w:rsidRPr="00101832">
        <w:rPr>
          <w:rFonts w:ascii="宋体" w:hAnsi="宋体" w:cs="宋体" w:hint="eastAsia"/>
          <w:kern w:val="0"/>
          <w:szCs w:val="22"/>
          <w:shd w:val="clear" w:color="auto" w:fill="FFFFFF"/>
        </w:rPr>
        <w:t>太阳光照系数，其计算公式为：</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Pr>
          <w:rFonts w:cs="宋体" w:hint="eastAsia"/>
          <w:kern w:val="0"/>
          <w:szCs w:val="22"/>
          <w:shd w:val="clear" w:color="auto" w:fill="FFFFFF"/>
        </w:rPr>
        <w:t xml:space="preserve"> </w:t>
      </w:r>
      <w:r>
        <w:rPr>
          <w:rFonts w:cs="宋体"/>
          <w:kern w:val="0"/>
          <w:szCs w:val="22"/>
          <w:shd w:val="clear" w:color="auto" w:fill="FFFFFF"/>
        </w:rPr>
        <w:t xml:space="preserve">          </w:t>
      </w:r>
      <w:r>
        <w:rPr>
          <w:i/>
          <w:kern w:val="0"/>
          <w:szCs w:val="22"/>
          <w:shd w:val="clear" w:color="auto" w:fill="FFFFFF"/>
        </w:rPr>
        <w:t>η</w:t>
      </w:r>
      <w:r>
        <w:rPr>
          <w:rFonts w:cs="宋体"/>
          <w:i/>
          <w:kern w:val="0"/>
          <w:szCs w:val="22"/>
          <w:shd w:val="clear" w:color="auto" w:fill="FFFFFF"/>
        </w:rPr>
        <w:t xml:space="preserve"> </w:t>
      </w:r>
      <w:r>
        <w:rPr>
          <w:rFonts w:cs="宋体"/>
          <w:kern w:val="0"/>
          <w:szCs w:val="22"/>
          <w:shd w:val="clear" w:color="auto" w:fill="FFFFFF"/>
        </w:rPr>
        <w:t xml:space="preserve">= </w:t>
      </w:r>
      <w:proofErr w:type="spellStart"/>
      <w:r w:rsidRPr="00900203">
        <w:rPr>
          <w:rFonts w:ascii="宋体" w:hAnsi="宋体" w:cs="宋体"/>
          <w:kern w:val="0"/>
          <w:szCs w:val="22"/>
          <w:shd w:val="clear" w:color="auto" w:fill="FFFFFF"/>
        </w:rPr>
        <w:t>cos</w:t>
      </w:r>
      <w:proofErr w:type="spellEnd"/>
      <w:r>
        <w:rPr>
          <w:rFonts w:cs="宋体" w:hint="eastAsia"/>
          <w:kern w:val="0"/>
          <w:szCs w:val="22"/>
          <w:shd w:val="clear" w:color="auto" w:fill="FFFFFF"/>
        </w:rPr>
        <w:t>（</w:t>
      </w:r>
      <w:r>
        <w:rPr>
          <w:rFonts w:cs="宋体"/>
          <w:i/>
          <w:kern w:val="0"/>
          <w:szCs w:val="22"/>
          <w:shd w:val="clear" w:color="auto" w:fill="FFFFFF"/>
        </w:rPr>
        <w:t>e</w:t>
      </w:r>
      <w:r>
        <w:rPr>
          <w:rFonts w:cs="宋体" w:hint="eastAsia"/>
          <w:kern w:val="0"/>
          <w:szCs w:val="22"/>
          <w:shd w:val="clear" w:color="auto" w:fill="FFFFFF"/>
        </w:rPr>
        <w:t>）</w:t>
      </w:r>
      <w:r>
        <w:rPr>
          <w:rFonts w:ascii="宋体" w:hAnsi="宋体" w:cs="宋体" w:hint="eastAsia"/>
          <w:kern w:val="0"/>
          <w:szCs w:val="22"/>
          <w:shd w:val="clear" w:color="auto" w:fill="FFFFFF"/>
        </w:rPr>
        <w:t>×</w:t>
      </w:r>
      <w:proofErr w:type="spellStart"/>
      <w:r>
        <w:rPr>
          <w:rFonts w:cs="宋体"/>
          <w:kern w:val="0"/>
          <w:szCs w:val="22"/>
          <w:shd w:val="clear" w:color="auto" w:fill="FFFFFF"/>
        </w:rPr>
        <w:t>cos</w:t>
      </w:r>
      <w:proofErr w:type="spellEnd"/>
      <w:r>
        <w:rPr>
          <w:rFonts w:cs="宋体" w:hint="eastAsia"/>
          <w:kern w:val="0"/>
          <w:szCs w:val="22"/>
          <w:shd w:val="clear" w:color="auto" w:fill="FFFFFF"/>
        </w:rPr>
        <w:t>（</w:t>
      </w:r>
      <w:r>
        <w:rPr>
          <w:rFonts w:cs="宋体"/>
          <w:i/>
          <w:kern w:val="0"/>
          <w:szCs w:val="22"/>
          <w:shd w:val="clear" w:color="auto" w:fill="FFFFFF"/>
        </w:rPr>
        <w:t>ɵ</w:t>
      </w:r>
      <w:r>
        <w:rPr>
          <w:rFonts w:cs="宋体" w:hint="eastAsia"/>
          <w:kern w:val="0"/>
          <w:szCs w:val="22"/>
          <w:shd w:val="clear" w:color="auto" w:fill="FFFFFF"/>
        </w:rPr>
        <w:t>）</w:t>
      </w:r>
      <w:r>
        <w:rPr>
          <w:rFonts w:cs="宋体"/>
          <w:kern w:val="0"/>
          <w:szCs w:val="22"/>
          <w:shd w:val="clear" w:color="auto" w:fill="FFFFFF"/>
        </w:rPr>
        <w:t xml:space="preserve">+ </w:t>
      </w:r>
      <w:r w:rsidRPr="00900203">
        <w:rPr>
          <w:rFonts w:ascii="宋体" w:hAnsi="宋体" w:cs="宋体"/>
          <w:kern w:val="0"/>
          <w:szCs w:val="22"/>
          <w:shd w:val="clear" w:color="auto" w:fill="FFFFFF"/>
        </w:rPr>
        <w:t>sin</w:t>
      </w:r>
      <w:r>
        <w:rPr>
          <w:rFonts w:cs="宋体" w:hint="eastAsia"/>
          <w:kern w:val="0"/>
          <w:szCs w:val="22"/>
          <w:shd w:val="clear" w:color="auto" w:fill="FFFFFF"/>
        </w:rPr>
        <w:t>（</w:t>
      </w:r>
      <w:r>
        <w:rPr>
          <w:rFonts w:cs="宋体"/>
          <w:i/>
          <w:kern w:val="0"/>
          <w:szCs w:val="22"/>
          <w:shd w:val="clear" w:color="auto" w:fill="FFFFFF"/>
        </w:rPr>
        <w:t>e</w:t>
      </w:r>
      <w:r>
        <w:rPr>
          <w:rFonts w:cs="宋体" w:hint="eastAsia"/>
          <w:kern w:val="0"/>
          <w:szCs w:val="22"/>
          <w:shd w:val="clear" w:color="auto" w:fill="FFFFFF"/>
        </w:rPr>
        <w:t>）</w:t>
      </w:r>
      <w:r>
        <w:rPr>
          <w:rFonts w:ascii="宋体" w:hAnsi="宋体" w:cs="宋体" w:hint="eastAsia"/>
          <w:kern w:val="0"/>
          <w:szCs w:val="22"/>
          <w:shd w:val="clear" w:color="auto" w:fill="FFFFFF"/>
        </w:rPr>
        <w:t>×</w:t>
      </w:r>
      <w:r w:rsidRPr="00900203">
        <w:rPr>
          <w:rFonts w:ascii="宋体" w:hAnsi="宋体" w:cs="宋体"/>
          <w:kern w:val="0"/>
          <w:szCs w:val="22"/>
          <w:shd w:val="clear" w:color="auto" w:fill="FFFFFF"/>
        </w:rPr>
        <w:t>sin</w:t>
      </w:r>
      <w:r>
        <w:rPr>
          <w:rFonts w:cs="宋体" w:hint="eastAsia"/>
          <w:kern w:val="0"/>
          <w:szCs w:val="22"/>
          <w:shd w:val="clear" w:color="auto" w:fill="FFFFFF"/>
        </w:rPr>
        <w:t>（</w:t>
      </w:r>
      <w:r>
        <w:rPr>
          <w:rFonts w:cs="宋体"/>
          <w:i/>
          <w:kern w:val="0"/>
          <w:szCs w:val="22"/>
          <w:shd w:val="clear" w:color="auto" w:fill="FFFFFF"/>
        </w:rPr>
        <w:t>ɵ</w:t>
      </w:r>
      <w:r>
        <w:rPr>
          <w:rFonts w:cs="宋体" w:hint="eastAsia"/>
          <w:kern w:val="0"/>
          <w:szCs w:val="22"/>
          <w:shd w:val="clear" w:color="auto" w:fill="FFFFFF"/>
        </w:rPr>
        <w:t>）</w:t>
      </w:r>
      <w:r>
        <w:rPr>
          <w:rFonts w:ascii="宋体" w:hAnsi="宋体" w:cs="宋体" w:hint="eastAsia"/>
          <w:kern w:val="0"/>
          <w:szCs w:val="22"/>
          <w:shd w:val="clear" w:color="auto" w:fill="FFFFFF"/>
        </w:rPr>
        <w:t>×</w:t>
      </w:r>
      <w:proofErr w:type="spellStart"/>
      <w:r w:rsidRPr="00900203">
        <w:rPr>
          <w:rFonts w:ascii="宋体" w:hAnsi="宋体" w:cs="宋体"/>
          <w:kern w:val="0"/>
          <w:szCs w:val="22"/>
          <w:shd w:val="clear" w:color="auto" w:fill="FFFFFF"/>
        </w:rPr>
        <w:t>cos</w:t>
      </w:r>
      <w:proofErr w:type="spellEnd"/>
      <w:r>
        <w:rPr>
          <w:rFonts w:cs="宋体" w:hint="eastAsia"/>
          <w:kern w:val="0"/>
          <w:szCs w:val="22"/>
          <w:shd w:val="clear" w:color="auto" w:fill="FFFFFF"/>
        </w:rPr>
        <w:t>（</w:t>
      </w:r>
      <w:r>
        <w:rPr>
          <w:i/>
          <w:kern w:val="0"/>
          <w:szCs w:val="22"/>
          <w:shd w:val="clear" w:color="auto" w:fill="FFFFFF"/>
        </w:rPr>
        <w:t>ψ</w:t>
      </w:r>
      <w:r>
        <w:rPr>
          <w:rFonts w:cs="宋体"/>
          <w:kern w:val="0"/>
          <w:szCs w:val="22"/>
          <w:shd w:val="clear" w:color="auto" w:fill="FFFFFF"/>
        </w:rPr>
        <w:t>-</w:t>
      </w:r>
      <w:r>
        <w:rPr>
          <w:i/>
          <w:kern w:val="0"/>
          <w:szCs w:val="22"/>
          <w:shd w:val="clear" w:color="auto" w:fill="FFFFFF"/>
        </w:rPr>
        <w:t>β</w:t>
      </w:r>
      <w:r>
        <w:rPr>
          <w:rFonts w:cs="宋体" w:hint="eastAsia"/>
          <w:kern w:val="0"/>
          <w:szCs w:val="22"/>
          <w:shd w:val="clear" w:color="auto" w:fill="FFFFFF"/>
        </w:rPr>
        <w:t>）</w:t>
      </w:r>
      <w:r>
        <w:rPr>
          <w:rFonts w:cs="宋体"/>
          <w:kern w:val="0"/>
          <w:szCs w:val="22"/>
          <w:shd w:val="clear" w:color="auto" w:fill="FFFFFF"/>
        </w:rPr>
        <w:t xml:space="preserve">   ………………………</w:t>
      </w:r>
      <w:r>
        <w:rPr>
          <w:rFonts w:cs="宋体"/>
          <w:kern w:val="0"/>
          <w:szCs w:val="22"/>
          <w:shd w:val="clear" w:color="auto" w:fill="FFFFFF"/>
        </w:rPr>
        <w:t>（</w:t>
      </w:r>
      <w:r>
        <w:rPr>
          <w:rFonts w:cs="宋体"/>
          <w:kern w:val="0"/>
          <w:szCs w:val="22"/>
          <w:shd w:val="clear" w:color="auto" w:fill="FFFFFF"/>
        </w:rPr>
        <w:t>12</w:t>
      </w:r>
      <w:r>
        <w:rPr>
          <w:rFonts w:cs="宋体"/>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kern w:val="0"/>
          <w:szCs w:val="22"/>
          <w:shd w:val="clear" w:color="auto" w:fill="FFFFFF"/>
        </w:rPr>
        <w:t>式中</w:t>
      </w:r>
      <w:r>
        <w:rPr>
          <w:rFonts w:cs="宋体" w:hint="eastAsia"/>
          <w:kern w:val="0"/>
          <w:szCs w:val="22"/>
          <w:shd w:val="clear" w:color="auto" w:fill="FFFFFF"/>
        </w:rPr>
        <w:t>：</w:t>
      </w:r>
    </w:p>
    <w:p w:rsidR="00F5213F" w:rsidRDefault="000C47AE">
      <w:pPr>
        <w:tabs>
          <w:tab w:val="left" w:pos="993"/>
        </w:tabs>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η</w:t>
      </w:r>
      <w:r>
        <w:rPr>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太阳光照系数</w:t>
      </w:r>
      <w:r>
        <w:rPr>
          <w:rFonts w:cs="宋体" w:hint="eastAsia"/>
          <w:kern w:val="0"/>
          <w:szCs w:val="22"/>
          <w:shd w:val="clear" w:color="auto" w:fill="FFFFFF"/>
        </w:rPr>
        <w:t>；</w:t>
      </w:r>
    </w:p>
    <w:p w:rsidR="00F5213F" w:rsidRDefault="000C47AE">
      <w:pPr>
        <w:tabs>
          <w:tab w:val="left" w:pos="993"/>
        </w:tabs>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e</w:t>
      </w:r>
      <w:r>
        <w:rPr>
          <w:rFonts w:cs="宋体"/>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坡度</w:t>
      </w:r>
      <w:r>
        <w:rPr>
          <w:rFonts w:cs="宋体" w:hint="eastAsia"/>
          <w:kern w:val="0"/>
          <w:szCs w:val="22"/>
          <w:shd w:val="clear" w:color="auto" w:fill="FFFFFF"/>
        </w:rPr>
        <w:t>；</w:t>
      </w:r>
    </w:p>
    <w:p w:rsidR="00F5213F" w:rsidRDefault="000C47AE">
      <w:pPr>
        <w:tabs>
          <w:tab w:val="left" w:pos="993"/>
        </w:tabs>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ɵ</w:t>
      </w:r>
      <w:r>
        <w:rPr>
          <w:rFonts w:cs="宋体"/>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太阳天顶角</w:t>
      </w:r>
      <w:r>
        <w:rPr>
          <w:rFonts w:cs="宋体" w:hint="eastAsia"/>
          <w:kern w:val="0"/>
          <w:szCs w:val="22"/>
          <w:shd w:val="clear" w:color="auto" w:fill="FFFFFF"/>
        </w:rPr>
        <w:t>；</w:t>
      </w:r>
    </w:p>
    <w:p w:rsidR="00F5213F" w:rsidRDefault="000C47AE">
      <w:pPr>
        <w:tabs>
          <w:tab w:val="left" w:pos="993"/>
        </w:tabs>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ψ</w:t>
      </w:r>
      <w:r>
        <w:rPr>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太阳方位角</w:t>
      </w:r>
      <w:r>
        <w:rPr>
          <w:rFonts w:cs="宋体" w:hint="eastAsia"/>
          <w:kern w:val="0"/>
          <w:szCs w:val="22"/>
          <w:shd w:val="clear" w:color="auto" w:fill="FFFFFF"/>
        </w:rPr>
        <w:t>；</w:t>
      </w:r>
    </w:p>
    <w:p w:rsidR="00F5213F" w:rsidRDefault="000C47AE">
      <w:pPr>
        <w:tabs>
          <w:tab w:val="left" w:pos="993"/>
        </w:tabs>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β</w:t>
      </w:r>
      <w:r>
        <w:rPr>
          <w:i/>
          <w:kern w:val="0"/>
          <w:szCs w:val="22"/>
          <w:shd w:val="clear" w:color="auto" w:fill="FFFFFF"/>
        </w:rPr>
        <w:tab/>
      </w:r>
      <w:r>
        <w:rPr>
          <w:rFonts w:cs="宋体"/>
          <w:strike/>
          <w:kern w:val="0"/>
          <w:szCs w:val="22"/>
          <w:shd w:val="clear" w:color="auto" w:fill="FFFFFF"/>
        </w:rPr>
        <w:t xml:space="preserve">     </w:t>
      </w:r>
      <w:r>
        <w:rPr>
          <w:rFonts w:cs="宋体"/>
          <w:kern w:val="0"/>
          <w:szCs w:val="22"/>
          <w:shd w:val="clear" w:color="auto" w:fill="FFFFFF"/>
        </w:rPr>
        <w:t>坡向</w:t>
      </w:r>
      <w:r>
        <w:rPr>
          <w:rFonts w:cs="宋体" w:hint="eastAsia"/>
          <w:kern w:val="0"/>
          <w:szCs w:val="22"/>
          <w:shd w:val="clear" w:color="auto" w:fill="FFFFFF"/>
        </w:rPr>
        <w:t>。</w:t>
      </w:r>
    </w:p>
    <w:p w:rsidR="00F5213F" w:rsidRPr="00101832" w:rsidRDefault="000C47AE">
      <w:pPr>
        <w:autoSpaceDE w:val="0"/>
        <w:autoSpaceDN w:val="0"/>
        <w:adjustRightInd w:val="0"/>
        <w:spacing w:line="360" w:lineRule="auto"/>
        <w:ind w:leftChars="203" w:left="707" w:hangingChars="134" w:hanging="281"/>
        <w:jc w:val="left"/>
        <w:rPr>
          <w:rFonts w:ascii="宋体" w:hAnsi="宋体" w:cs="宋体"/>
          <w:kern w:val="0"/>
          <w:szCs w:val="22"/>
          <w:shd w:val="clear" w:color="auto" w:fill="FFFFFF"/>
        </w:rPr>
      </w:pPr>
      <w:r w:rsidRPr="00101832">
        <w:rPr>
          <w:rFonts w:ascii="宋体" w:hAnsi="宋体" w:cs="宋体"/>
          <w:kern w:val="0"/>
          <w:szCs w:val="22"/>
          <w:shd w:val="clear" w:color="auto" w:fill="FFFFFF"/>
        </w:rPr>
        <w:t>b）在遥感影像上进行</w:t>
      </w:r>
      <w:r w:rsidRPr="00101832">
        <w:rPr>
          <w:rFonts w:ascii="宋体" w:hAnsi="宋体" w:cs="宋体" w:hint="eastAsia"/>
          <w:kern w:val="0"/>
          <w:szCs w:val="22"/>
          <w:shd w:val="clear" w:color="auto" w:fill="FFFFFF"/>
        </w:rPr>
        <w:t>随机</w:t>
      </w:r>
      <w:r w:rsidRPr="00101832">
        <w:rPr>
          <w:rFonts w:ascii="宋体" w:hAnsi="宋体" w:cs="宋体"/>
          <w:kern w:val="0"/>
          <w:szCs w:val="22"/>
          <w:shd w:val="clear" w:color="auto" w:fill="FFFFFF"/>
        </w:rPr>
        <w:t>网格布点，提取</w:t>
      </w:r>
      <w:r w:rsidRPr="00101832">
        <w:rPr>
          <w:rFonts w:ascii="宋体" w:hAnsi="宋体" w:cs="宋体" w:hint="eastAsia"/>
          <w:kern w:val="0"/>
          <w:szCs w:val="22"/>
          <w:shd w:val="clear" w:color="auto" w:fill="FFFFFF"/>
        </w:rPr>
        <w:t>所有点</w:t>
      </w:r>
      <w:r w:rsidRPr="00101832">
        <w:rPr>
          <w:rFonts w:ascii="宋体" w:hAnsi="宋体" w:cs="宋体"/>
          <w:kern w:val="0"/>
          <w:szCs w:val="22"/>
          <w:shd w:val="clear" w:color="auto" w:fill="FFFFFF"/>
        </w:rPr>
        <w:t>每个波段的反射值和</w:t>
      </w:r>
      <w:r w:rsidRPr="00101832">
        <w:rPr>
          <w:rFonts w:ascii="宋体" w:hAnsi="宋体" w:cs="宋体" w:hint="eastAsia"/>
          <w:kern w:val="0"/>
          <w:szCs w:val="22"/>
          <w:shd w:val="clear" w:color="auto" w:fill="FFFFFF"/>
        </w:rPr>
        <w:t>太阳光照系数</w:t>
      </w:r>
      <w:r w:rsidRPr="00101832">
        <w:rPr>
          <w:rFonts w:ascii="宋体" w:hAnsi="宋体" w:cs="宋体"/>
          <w:kern w:val="0"/>
          <w:szCs w:val="22"/>
          <w:shd w:val="clear" w:color="auto" w:fill="FFFFFF"/>
        </w:rPr>
        <w:t>；</w:t>
      </w:r>
    </w:p>
    <w:p w:rsidR="00F5213F" w:rsidRPr="00101832" w:rsidRDefault="000C47AE">
      <w:pPr>
        <w:autoSpaceDE w:val="0"/>
        <w:autoSpaceDN w:val="0"/>
        <w:adjustRightInd w:val="0"/>
        <w:spacing w:line="360" w:lineRule="auto"/>
        <w:ind w:leftChars="203" w:left="707" w:hangingChars="134" w:hanging="281"/>
        <w:jc w:val="left"/>
        <w:rPr>
          <w:rFonts w:ascii="宋体" w:hAnsi="宋体" w:cs="宋体"/>
          <w:kern w:val="0"/>
          <w:szCs w:val="22"/>
          <w:shd w:val="clear" w:color="auto" w:fill="FFFFFF"/>
        </w:rPr>
      </w:pPr>
      <w:r w:rsidRPr="00101832">
        <w:rPr>
          <w:rFonts w:ascii="宋体" w:hAnsi="宋体" w:cs="宋体"/>
          <w:kern w:val="0"/>
          <w:szCs w:val="22"/>
          <w:shd w:val="clear" w:color="auto" w:fill="FFFFFF"/>
        </w:rPr>
        <w:t>c）对每个波段的反射值和</w:t>
      </w:r>
      <w:r w:rsidRPr="00101832">
        <w:rPr>
          <w:rFonts w:ascii="宋体" w:hAnsi="宋体" w:cs="宋体" w:hint="eastAsia"/>
          <w:kern w:val="0"/>
          <w:szCs w:val="22"/>
          <w:shd w:val="clear" w:color="auto" w:fill="FFFFFF"/>
        </w:rPr>
        <w:t>太阳光照系数进行一元线性</w:t>
      </w:r>
      <w:r w:rsidRPr="00101832">
        <w:rPr>
          <w:rFonts w:ascii="宋体" w:hAnsi="宋体" w:cs="宋体"/>
          <w:kern w:val="0"/>
          <w:szCs w:val="22"/>
          <w:shd w:val="clear" w:color="auto" w:fill="FFFFFF"/>
        </w:rPr>
        <w:t>回归</w:t>
      </w:r>
      <w:r w:rsidRPr="00101832">
        <w:rPr>
          <w:rFonts w:ascii="宋体" w:hAnsi="宋体" w:cs="宋体" w:hint="eastAsia"/>
          <w:kern w:val="0"/>
          <w:szCs w:val="22"/>
          <w:shd w:val="clear" w:color="auto" w:fill="FFFFFF"/>
        </w:rPr>
        <w:t>，</w:t>
      </w:r>
      <w:r w:rsidRPr="00101832">
        <w:rPr>
          <w:rFonts w:ascii="宋体" w:hAnsi="宋体" w:cs="宋体"/>
          <w:kern w:val="0"/>
          <w:szCs w:val="22"/>
          <w:shd w:val="clear" w:color="auto" w:fill="FFFFFF"/>
        </w:rPr>
        <w:t>计算地形校正的参数</w:t>
      </w:r>
      <w:r w:rsidRPr="009F4769">
        <w:rPr>
          <w:rFonts w:ascii="宋体" w:hAnsi="宋体" w:cs="宋体" w:hint="eastAsia"/>
          <w:i/>
          <w:kern w:val="0"/>
          <w:szCs w:val="22"/>
          <w:shd w:val="clear" w:color="auto" w:fill="FFFFFF"/>
        </w:rPr>
        <w:t>C</w:t>
      </w:r>
      <w:r w:rsidRPr="00101832">
        <w:rPr>
          <w:rFonts w:ascii="宋体" w:hAnsi="宋体" w:cs="宋体"/>
          <w:kern w:val="0"/>
          <w:szCs w:val="22"/>
          <w:shd w:val="clear" w:color="auto" w:fill="FFFFFF"/>
        </w:rPr>
        <w:t>，</w:t>
      </w:r>
      <w:r w:rsidRPr="00101832">
        <w:rPr>
          <w:rFonts w:ascii="宋体" w:hAnsi="宋体" w:cs="宋体" w:hint="eastAsia"/>
          <w:kern w:val="0"/>
          <w:szCs w:val="22"/>
          <w:shd w:val="clear" w:color="auto" w:fill="FFFFFF"/>
        </w:rPr>
        <w:t>其中反射值为因变量，太阳光照系数为自变量，</w:t>
      </w:r>
      <w:r w:rsidRPr="00101832">
        <w:rPr>
          <w:rFonts w:ascii="宋体" w:hAnsi="宋体" w:cs="宋体" w:hint="eastAsia"/>
          <w:i/>
          <w:kern w:val="0"/>
          <w:szCs w:val="22"/>
          <w:shd w:val="clear" w:color="auto" w:fill="FFFFFF"/>
        </w:rPr>
        <w:t>C</w:t>
      </w:r>
      <w:r w:rsidRPr="00101832">
        <w:rPr>
          <w:rFonts w:ascii="宋体" w:hAnsi="宋体" w:cs="宋体" w:hint="eastAsia"/>
          <w:kern w:val="0"/>
          <w:szCs w:val="22"/>
          <w:shd w:val="clear" w:color="auto" w:fill="FFFFFF"/>
        </w:rPr>
        <w:t>为回归截距与斜率的比值：</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Pr>
          <w:rFonts w:cs="宋体" w:hint="eastAsia"/>
          <w:kern w:val="0"/>
          <w:szCs w:val="22"/>
          <w:shd w:val="clear" w:color="auto" w:fill="FFFFFF"/>
        </w:rPr>
        <w:t xml:space="preserve"> </w:t>
      </w:r>
      <w:r>
        <w:rPr>
          <w:rFonts w:cs="宋体"/>
          <w:kern w:val="0"/>
          <w:szCs w:val="22"/>
          <w:shd w:val="clear" w:color="auto" w:fill="FFFFFF"/>
        </w:rPr>
        <w:t xml:space="preserve">                                 </w:t>
      </w:r>
      <w:r w:rsidRPr="00790EBF">
        <w:rPr>
          <w:rFonts w:ascii="宋体" w:hAnsi="宋体" w:cs="宋体" w:hint="eastAsia"/>
          <w:i/>
          <w:kern w:val="0"/>
          <w:szCs w:val="22"/>
          <w:shd w:val="clear" w:color="auto" w:fill="FFFFFF"/>
        </w:rPr>
        <w:t>C</w:t>
      </w:r>
      <w:r>
        <w:rPr>
          <w:rFonts w:cs="宋体"/>
          <w:kern w:val="0"/>
          <w:szCs w:val="22"/>
          <w:shd w:val="clear" w:color="auto" w:fill="FFFFFF"/>
        </w:rPr>
        <w:t xml:space="preserve"> </w:t>
      </w:r>
      <w:r>
        <w:rPr>
          <w:rFonts w:cs="宋体" w:hint="eastAsia"/>
          <w:kern w:val="0"/>
          <w:szCs w:val="22"/>
          <w:shd w:val="clear" w:color="auto" w:fill="FFFFFF"/>
        </w:rPr>
        <w:t>=</w:t>
      </w:r>
      <w:r>
        <w:rPr>
          <w:rFonts w:cs="宋体"/>
          <w:kern w:val="0"/>
          <w:szCs w:val="22"/>
          <w:shd w:val="clear" w:color="auto" w:fill="FFFFFF"/>
        </w:rPr>
        <w:t xml:space="preserve"> </w:t>
      </w:r>
      <w:r>
        <w:rPr>
          <w:i/>
          <w:kern w:val="0"/>
          <w:szCs w:val="22"/>
          <w:shd w:val="clear" w:color="auto" w:fill="FFFFFF"/>
        </w:rPr>
        <w:t>κ</w:t>
      </w:r>
      <w:r>
        <w:rPr>
          <w:rFonts w:cs="宋体" w:hint="eastAsia"/>
          <w:i/>
          <w:kern w:val="0"/>
          <w:szCs w:val="22"/>
          <w:shd w:val="clear" w:color="auto" w:fill="FFFFFF"/>
        </w:rPr>
        <w:t>/</w:t>
      </w:r>
      <w:r>
        <w:rPr>
          <w:i/>
          <w:kern w:val="0"/>
          <w:szCs w:val="22"/>
          <w:shd w:val="clear" w:color="auto" w:fill="FFFFFF"/>
        </w:rPr>
        <w:t>ρ</w:t>
      </w:r>
      <w:r>
        <w:rPr>
          <w:rFonts w:cs="宋体"/>
          <w:kern w:val="0"/>
          <w:szCs w:val="22"/>
          <w:shd w:val="clear" w:color="auto" w:fill="FFFFFF"/>
        </w:rPr>
        <w:t xml:space="preserve">                      ………………………</w:t>
      </w:r>
      <w:r>
        <w:rPr>
          <w:rFonts w:cs="宋体"/>
          <w:kern w:val="0"/>
          <w:szCs w:val="22"/>
          <w:shd w:val="clear" w:color="auto" w:fill="FFFFFF"/>
        </w:rPr>
        <w:t>（</w:t>
      </w:r>
      <w:r>
        <w:rPr>
          <w:rFonts w:cs="宋体"/>
          <w:kern w:val="0"/>
          <w:szCs w:val="22"/>
          <w:shd w:val="clear" w:color="auto" w:fill="FFFFFF"/>
        </w:rPr>
        <w:t>13</w:t>
      </w:r>
      <w:r>
        <w:rPr>
          <w:rFonts w:cs="宋体"/>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hint="eastAsia"/>
          <w:kern w:val="0"/>
          <w:szCs w:val="22"/>
          <w:shd w:val="clear" w:color="auto" w:fill="FFFFFF"/>
        </w:rPr>
        <w:t>式中：</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sidRPr="00790EBF">
        <w:rPr>
          <w:rFonts w:ascii="宋体" w:hAnsi="宋体" w:cs="宋体" w:hint="eastAsia"/>
          <w:i/>
          <w:kern w:val="0"/>
          <w:szCs w:val="22"/>
          <w:shd w:val="clear" w:color="auto" w:fill="FFFFFF"/>
        </w:rPr>
        <w:t>C</w:t>
      </w:r>
      <w:r>
        <w:rPr>
          <w:rFonts w:cs="宋体"/>
          <w:i/>
          <w:kern w:val="0"/>
          <w:szCs w:val="22"/>
          <w:shd w:val="clear" w:color="auto" w:fill="FFFFFF"/>
        </w:rPr>
        <w:t xml:space="preserve"> </w:t>
      </w:r>
      <w:r>
        <w:rPr>
          <w:rFonts w:cs="宋体"/>
          <w:strike/>
          <w:kern w:val="0"/>
          <w:szCs w:val="22"/>
          <w:shd w:val="clear" w:color="auto" w:fill="FFFFFF"/>
        </w:rPr>
        <w:t xml:space="preserve">     </w:t>
      </w:r>
      <w:r>
        <w:rPr>
          <w:rFonts w:cs="宋体" w:hint="eastAsia"/>
          <w:kern w:val="0"/>
          <w:szCs w:val="22"/>
          <w:shd w:val="clear" w:color="auto" w:fill="FFFFFF"/>
        </w:rPr>
        <w:t>校正参数；</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κ</w:t>
      </w:r>
      <w:r>
        <w:rPr>
          <w:i/>
          <w:kern w:val="0"/>
          <w:szCs w:val="22"/>
          <w:shd w:val="clear" w:color="auto" w:fill="FFFFFF"/>
        </w:rPr>
        <w:tab/>
        <w:t xml:space="preserve"> </w:t>
      </w:r>
      <w:r>
        <w:rPr>
          <w:rFonts w:cs="宋体"/>
          <w:strike/>
          <w:kern w:val="0"/>
          <w:szCs w:val="22"/>
          <w:shd w:val="clear" w:color="auto" w:fill="FFFFFF"/>
        </w:rPr>
        <w:t xml:space="preserve">     </w:t>
      </w:r>
      <w:r>
        <w:rPr>
          <w:rFonts w:cs="宋体" w:hint="eastAsia"/>
          <w:kern w:val="0"/>
          <w:szCs w:val="22"/>
          <w:shd w:val="clear" w:color="auto" w:fill="FFFFFF"/>
        </w:rPr>
        <w:t>反射值与太阳光照系数的线性回归截距；</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ρ</w:t>
      </w:r>
      <w:r>
        <w:rPr>
          <w:i/>
          <w:kern w:val="0"/>
          <w:szCs w:val="22"/>
          <w:shd w:val="clear" w:color="auto" w:fill="FFFFFF"/>
        </w:rPr>
        <w:tab/>
        <w:t xml:space="preserve"> </w:t>
      </w:r>
      <w:r>
        <w:rPr>
          <w:rFonts w:cs="宋体"/>
          <w:strike/>
          <w:kern w:val="0"/>
          <w:szCs w:val="22"/>
          <w:shd w:val="clear" w:color="auto" w:fill="FFFFFF"/>
        </w:rPr>
        <w:t xml:space="preserve">     </w:t>
      </w:r>
      <w:r>
        <w:rPr>
          <w:rFonts w:cs="宋体" w:hint="eastAsia"/>
          <w:kern w:val="0"/>
          <w:szCs w:val="22"/>
          <w:shd w:val="clear" w:color="auto" w:fill="FFFFFF"/>
        </w:rPr>
        <w:t>反射值与太阳光照系数的线性回归斜率。</w:t>
      </w:r>
    </w:p>
    <w:p w:rsidR="00F5213F" w:rsidRDefault="000C47AE">
      <w:pPr>
        <w:autoSpaceDE w:val="0"/>
        <w:autoSpaceDN w:val="0"/>
        <w:adjustRightInd w:val="0"/>
        <w:spacing w:line="360" w:lineRule="auto"/>
        <w:ind w:firstLineChars="200"/>
        <w:jc w:val="left"/>
        <w:rPr>
          <w:rFonts w:cs="宋体"/>
          <w:kern w:val="0"/>
          <w:szCs w:val="22"/>
          <w:shd w:val="clear" w:color="auto" w:fill="FFFFFF"/>
        </w:rPr>
      </w:pPr>
      <w:r w:rsidRPr="00101832">
        <w:rPr>
          <w:rFonts w:ascii="宋体" w:hAnsi="宋体" w:cs="宋体"/>
          <w:kern w:val="0"/>
          <w:szCs w:val="22"/>
          <w:shd w:val="clear" w:color="auto" w:fill="FFFFFF"/>
        </w:rPr>
        <w:t>d）</w:t>
      </w:r>
      <w:r>
        <w:rPr>
          <w:rFonts w:cs="宋体"/>
          <w:kern w:val="0"/>
          <w:szCs w:val="22"/>
          <w:shd w:val="clear" w:color="auto" w:fill="FFFFFF"/>
        </w:rPr>
        <w:t>选取</w:t>
      </w:r>
      <w:r w:rsidRPr="00790EBF">
        <w:rPr>
          <w:rFonts w:ascii="宋体" w:hAnsi="宋体" w:cs="宋体"/>
          <w:kern w:val="0"/>
          <w:szCs w:val="22"/>
          <w:shd w:val="clear" w:color="auto" w:fill="FFFFFF"/>
        </w:rPr>
        <w:t>SCS+</w:t>
      </w:r>
      <w:r w:rsidRPr="00940CD8">
        <w:rPr>
          <w:rFonts w:ascii="宋体" w:hAnsi="宋体" w:cs="宋体"/>
          <w:kern w:val="0"/>
          <w:szCs w:val="22"/>
          <w:shd w:val="clear" w:color="auto" w:fill="FFFFFF"/>
        </w:rPr>
        <w:t>C</w:t>
      </w:r>
      <w:r>
        <w:rPr>
          <w:rFonts w:cs="宋体"/>
          <w:kern w:val="0"/>
          <w:szCs w:val="22"/>
          <w:shd w:val="clear" w:color="auto" w:fill="FFFFFF"/>
        </w:rPr>
        <w:t>方法</w:t>
      </w:r>
      <w:r>
        <w:rPr>
          <w:rFonts w:cs="宋体" w:hint="eastAsia"/>
          <w:kern w:val="0"/>
          <w:szCs w:val="22"/>
          <w:shd w:val="clear" w:color="auto" w:fill="FFFFFF"/>
        </w:rPr>
        <w:t>进行</w:t>
      </w:r>
      <w:r>
        <w:rPr>
          <w:rFonts w:cs="宋体"/>
          <w:kern w:val="0"/>
          <w:szCs w:val="22"/>
          <w:shd w:val="clear" w:color="auto" w:fill="FFFFFF"/>
        </w:rPr>
        <w:t>地形校正，</w:t>
      </w:r>
      <w:r>
        <w:rPr>
          <w:rFonts w:cs="宋体" w:hint="eastAsia"/>
          <w:kern w:val="0"/>
          <w:szCs w:val="22"/>
          <w:shd w:val="clear" w:color="auto" w:fill="FFFFFF"/>
        </w:rPr>
        <w:t>校正公式为：</w:t>
      </w:r>
    </w:p>
    <w:p w:rsidR="00F5213F" w:rsidRDefault="000C47AE">
      <w:pPr>
        <w:autoSpaceDE w:val="0"/>
        <w:autoSpaceDN w:val="0"/>
        <w:adjustRightInd w:val="0"/>
        <w:spacing w:line="360" w:lineRule="auto"/>
        <w:ind w:firstLineChars="1000" w:firstLine="2100"/>
        <w:jc w:val="left"/>
        <w:rPr>
          <w:rFonts w:cs="宋体"/>
          <w:kern w:val="0"/>
          <w:szCs w:val="22"/>
          <w:shd w:val="clear" w:color="auto" w:fill="FFFFFF"/>
        </w:rPr>
      </w:pPr>
      <w:proofErr w:type="spellStart"/>
      <w:r>
        <w:rPr>
          <w:rFonts w:cs="宋体"/>
          <w:i/>
          <w:kern w:val="0"/>
          <w:szCs w:val="22"/>
          <w:shd w:val="clear" w:color="auto" w:fill="FFFFFF"/>
        </w:rPr>
        <w:t>R</w:t>
      </w:r>
      <w:r>
        <w:rPr>
          <w:rFonts w:cs="宋体"/>
          <w:kern w:val="0"/>
          <w:szCs w:val="22"/>
          <w:shd w:val="clear" w:color="auto" w:fill="FFFFFF"/>
          <w:vertAlign w:val="subscript"/>
        </w:rPr>
        <w:t>h</w:t>
      </w:r>
      <w:proofErr w:type="spellEnd"/>
      <w:r>
        <w:rPr>
          <w:rFonts w:cs="宋体"/>
          <w:kern w:val="0"/>
          <w:szCs w:val="22"/>
          <w:shd w:val="clear" w:color="auto" w:fill="FFFFFF"/>
        </w:rPr>
        <w:t xml:space="preserve"> = </w:t>
      </w:r>
      <w:proofErr w:type="spellStart"/>
      <w:r>
        <w:rPr>
          <w:rFonts w:cs="宋体"/>
          <w:i/>
          <w:kern w:val="0"/>
          <w:szCs w:val="22"/>
          <w:shd w:val="clear" w:color="auto" w:fill="FFFFFF"/>
        </w:rPr>
        <w:t>R</w:t>
      </w:r>
      <w:r>
        <w:rPr>
          <w:rFonts w:cs="宋体"/>
          <w:kern w:val="0"/>
          <w:szCs w:val="22"/>
          <w:shd w:val="clear" w:color="auto" w:fill="FFFFFF"/>
          <w:vertAlign w:val="subscript"/>
        </w:rPr>
        <w:t>λ</w:t>
      </w:r>
      <w:proofErr w:type="spellEnd"/>
      <w:r>
        <w:rPr>
          <w:rFonts w:ascii="宋体" w:hAnsi="宋体" w:cs="宋体" w:hint="eastAsia"/>
          <w:kern w:val="0"/>
          <w:szCs w:val="22"/>
          <w:shd w:val="clear" w:color="auto" w:fill="FFFFFF"/>
        </w:rPr>
        <w:t>×（</w:t>
      </w:r>
      <w:proofErr w:type="spellStart"/>
      <w:r>
        <w:rPr>
          <w:rFonts w:cs="宋体"/>
          <w:kern w:val="0"/>
          <w:szCs w:val="22"/>
          <w:shd w:val="clear" w:color="auto" w:fill="FFFFFF"/>
        </w:rPr>
        <w:t>cos</w:t>
      </w:r>
      <w:proofErr w:type="spellEnd"/>
      <w:r>
        <w:rPr>
          <w:rFonts w:cs="宋体" w:hint="eastAsia"/>
          <w:kern w:val="0"/>
          <w:szCs w:val="22"/>
          <w:shd w:val="clear" w:color="auto" w:fill="FFFFFF"/>
        </w:rPr>
        <w:t>（</w:t>
      </w:r>
      <w:r>
        <w:rPr>
          <w:rFonts w:cs="宋体"/>
          <w:i/>
          <w:kern w:val="0"/>
          <w:szCs w:val="22"/>
          <w:shd w:val="clear" w:color="auto" w:fill="FFFFFF"/>
        </w:rPr>
        <w:t>e</w:t>
      </w:r>
      <w:r>
        <w:rPr>
          <w:rFonts w:cs="宋体" w:hint="eastAsia"/>
          <w:kern w:val="0"/>
          <w:szCs w:val="22"/>
          <w:shd w:val="clear" w:color="auto" w:fill="FFFFFF"/>
        </w:rPr>
        <w:t>）</w:t>
      </w:r>
      <w:r>
        <w:rPr>
          <w:rFonts w:ascii="宋体" w:hAnsi="宋体" w:cs="宋体" w:hint="eastAsia"/>
          <w:kern w:val="0"/>
          <w:szCs w:val="22"/>
          <w:shd w:val="clear" w:color="auto" w:fill="FFFFFF"/>
        </w:rPr>
        <w:t>×</w:t>
      </w:r>
      <w:proofErr w:type="spellStart"/>
      <w:r>
        <w:rPr>
          <w:rFonts w:cs="宋体"/>
          <w:kern w:val="0"/>
          <w:szCs w:val="22"/>
          <w:shd w:val="clear" w:color="auto" w:fill="FFFFFF"/>
        </w:rPr>
        <w:t>cos</w:t>
      </w:r>
      <w:proofErr w:type="spellEnd"/>
      <w:r>
        <w:rPr>
          <w:rFonts w:cs="宋体" w:hint="eastAsia"/>
          <w:kern w:val="0"/>
          <w:szCs w:val="22"/>
          <w:shd w:val="clear" w:color="auto" w:fill="FFFFFF"/>
        </w:rPr>
        <w:t>（</w:t>
      </w:r>
      <w:r>
        <w:rPr>
          <w:rFonts w:cs="宋体"/>
          <w:i/>
          <w:kern w:val="0"/>
          <w:szCs w:val="22"/>
          <w:shd w:val="clear" w:color="auto" w:fill="FFFFFF"/>
        </w:rPr>
        <w:t>ɵ</w:t>
      </w:r>
      <w:r>
        <w:rPr>
          <w:rFonts w:cs="宋体" w:hint="eastAsia"/>
          <w:kern w:val="0"/>
          <w:szCs w:val="22"/>
          <w:shd w:val="clear" w:color="auto" w:fill="FFFFFF"/>
        </w:rPr>
        <w:t>）</w:t>
      </w:r>
      <w:r>
        <w:rPr>
          <w:rFonts w:ascii="宋体" w:hAnsi="宋体" w:cs="宋体" w:hint="eastAsia"/>
          <w:kern w:val="0"/>
          <w:szCs w:val="22"/>
          <w:shd w:val="clear" w:color="auto" w:fill="FFFFFF"/>
        </w:rPr>
        <w:t>+</w:t>
      </w:r>
      <w:r>
        <w:rPr>
          <w:rFonts w:cs="宋体"/>
          <w:kern w:val="0"/>
          <w:szCs w:val="22"/>
          <w:shd w:val="clear" w:color="auto" w:fill="FFFFFF"/>
        </w:rPr>
        <w:t xml:space="preserve"> </w:t>
      </w:r>
      <w:r w:rsidRPr="00790EBF">
        <w:rPr>
          <w:rFonts w:ascii="宋体" w:hAnsi="宋体" w:cs="宋体"/>
          <w:i/>
          <w:kern w:val="0"/>
          <w:szCs w:val="22"/>
          <w:shd w:val="clear" w:color="auto" w:fill="FFFFFF"/>
        </w:rPr>
        <w:t>C</w:t>
      </w:r>
      <w:r>
        <w:rPr>
          <w:rFonts w:ascii="宋体" w:hAnsi="宋体" w:cs="宋体" w:hint="eastAsia"/>
          <w:kern w:val="0"/>
          <w:szCs w:val="22"/>
          <w:shd w:val="clear" w:color="auto" w:fill="FFFFFF"/>
        </w:rPr>
        <w:t>）</w:t>
      </w:r>
      <w:r>
        <w:rPr>
          <w:rFonts w:cs="宋体"/>
          <w:kern w:val="0"/>
          <w:szCs w:val="22"/>
          <w:shd w:val="clear" w:color="auto" w:fill="FFFFFF"/>
        </w:rPr>
        <w:t>/</w:t>
      </w:r>
      <w:r>
        <w:rPr>
          <w:rFonts w:cs="宋体" w:hint="eastAsia"/>
          <w:kern w:val="0"/>
          <w:szCs w:val="22"/>
          <w:shd w:val="clear" w:color="auto" w:fill="FFFFFF"/>
        </w:rPr>
        <w:t>（</w:t>
      </w:r>
      <w:r>
        <w:rPr>
          <w:i/>
          <w:kern w:val="0"/>
          <w:szCs w:val="22"/>
          <w:shd w:val="clear" w:color="auto" w:fill="FFFFFF"/>
        </w:rPr>
        <w:t>η</w:t>
      </w:r>
      <w:r>
        <w:rPr>
          <w:rFonts w:cs="宋体"/>
          <w:kern w:val="0"/>
          <w:szCs w:val="22"/>
          <w:shd w:val="clear" w:color="auto" w:fill="FFFFFF"/>
        </w:rPr>
        <w:t xml:space="preserve"> + </w:t>
      </w:r>
      <w:r w:rsidRPr="00790EBF">
        <w:rPr>
          <w:rFonts w:ascii="宋体" w:hAnsi="宋体" w:cs="宋体"/>
          <w:i/>
          <w:kern w:val="0"/>
          <w:szCs w:val="22"/>
          <w:shd w:val="clear" w:color="auto" w:fill="FFFFFF"/>
        </w:rPr>
        <w:t>C</w:t>
      </w:r>
      <w:r>
        <w:rPr>
          <w:rFonts w:cs="宋体" w:hint="eastAsia"/>
          <w:kern w:val="0"/>
          <w:szCs w:val="22"/>
          <w:shd w:val="clear" w:color="auto" w:fill="FFFFFF"/>
        </w:rPr>
        <w:t>）</w:t>
      </w:r>
      <w:r>
        <w:rPr>
          <w:rFonts w:cs="宋体" w:hint="eastAsia"/>
          <w:kern w:val="0"/>
          <w:szCs w:val="22"/>
          <w:shd w:val="clear" w:color="auto" w:fill="FFFFFF"/>
        </w:rPr>
        <w:t xml:space="preserve">  </w:t>
      </w:r>
      <w:r>
        <w:rPr>
          <w:rFonts w:cs="宋体"/>
          <w:kern w:val="0"/>
          <w:szCs w:val="22"/>
          <w:shd w:val="clear" w:color="auto" w:fill="FFFFFF"/>
        </w:rPr>
        <w:t xml:space="preserve">   ………………………</w:t>
      </w:r>
      <w:r>
        <w:rPr>
          <w:rFonts w:cs="宋体"/>
          <w:kern w:val="0"/>
          <w:szCs w:val="22"/>
          <w:shd w:val="clear" w:color="auto" w:fill="FFFFFF"/>
        </w:rPr>
        <w:t>（</w:t>
      </w:r>
      <w:r>
        <w:rPr>
          <w:rFonts w:cs="宋体"/>
          <w:kern w:val="0"/>
          <w:szCs w:val="22"/>
          <w:shd w:val="clear" w:color="auto" w:fill="FFFFFF"/>
        </w:rPr>
        <w:t>14</w:t>
      </w:r>
      <w:r>
        <w:rPr>
          <w:rFonts w:cs="宋体"/>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kern w:val="0"/>
          <w:szCs w:val="22"/>
          <w:shd w:val="clear" w:color="auto" w:fill="FFFFFF"/>
        </w:rPr>
        <w:t>式中</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i/>
          <w:kern w:val="0"/>
          <w:szCs w:val="22"/>
          <w:shd w:val="clear" w:color="auto" w:fill="FFFFFF"/>
        </w:rPr>
      </w:pPr>
      <w:proofErr w:type="spellStart"/>
      <w:r>
        <w:rPr>
          <w:rFonts w:cs="宋体"/>
          <w:i/>
          <w:kern w:val="0"/>
          <w:szCs w:val="22"/>
          <w:shd w:val="clear" w:color="auto" w:fill="FFFFFF"/>
        </w:rPr>
        <w:lastRenderedPageBreak/>
        <w:t>R</w:t>
      </w:r>
      <w:r>
        <w:rPr>
          <w:rFonts w:cs="宋体"/>
          <w:kern w:val="0"/>
          <w:szCs w:val="22"/>
          <w:shd w:val="clear" w:color="auto" w:fill="FFFFFF"/>
          <w:vertAlign w:val="subscript"/>
        </w:rPr>
        <w:t>h</w:t>
      </w:r>
      <w:proofErr w:type="spellEnd"/>
      <w:r>
        <w:rPr>
          <w:rFonts w:cs="宋体"/>
          <w:strike/>
          <w:kern w:val="0"/>
          <w:szCs w:val="22"/>
          <w:shd w:val="clear" w:color="auto" w:fill="FFFFFF"/>
        </w:rPr>
        <w:t xml:space="preserve">     </w:t>
      </w:r>
      <w:r>
        <w:rPr>
          <w:rFonts w:cs="宋体"/>
          <w:kern w:val="0"/>
          <w:szCs w:val="22"/>
          <w:shd w:val="clear" w:color="auto" w:fill="FFFFFF"/>
        </w:rPr>
        <w:t>地形辐射校正后的反射率</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proofErr w:type="spellStart"/>
      <w:r>
        <w:rPr>
          <w:rFonts w:cs="宋体"/>
          <w:i/>
          <w:kern w:val="0"/>
          <w:szCs w:val="22"/>
          <w:shd w:val="clear" w:color="auto" w:fill="FFFFFF"/>
        </w:rPr>
        <w:t>R</w:t>
      </w:r>
      <w:r>
        <w:rPr>
          <w:rFonts w:cs="宋体"/>
          <w:kern w:val="0"/>
          <w:szCs w:val="22"/>
          <w:shd w:val="clear" w:color="auto" w:fill="FFFFFF"/>
          <w:vertAlign w:val="subscript"/>
        </w:rPr>
        <w:t>λ</w:t>
      </w:r>
      <w:proofErr w:type="spellEnd"/>
      <w:r>
        <w:rPr>
          <w:rFonts w:cs="宋体"/>
          <w:strike/>
          <w:kern w:val="0"/>
          <w:szCs w:val="22"/>
          <w:shd w:val="clear" w:color="auto" w:fill="FFFFFF"/>
        </w:rPr>
        <w:t xml:space="preserve">     </w:t>
      </w:r>
      <w:r>
        <w:rPr>
          <w:rFonts w:cs="宋体" w:hint="eastAsia"/>
          <w:kern w:val="0"/>
          <w:szCs w:val="22"/>
          <w:shd w:val="clear" w:color="auto" w:fill="FFFFFF"/>
        </w:rPr>
        <w:t>大气</w:t>
      </w:r>
      <w:r>
        <w:rPr>
          <w:rFonts w:cs="宋体"/>
          <w:kern w:val="0"/>
          <w:szCs w:val="22"/>
          <w:shd w:val="clear" w:color="auto" w:fill="FFFFFF"/>
        </w:rPr>
        <w:t>校正后的地表反射率</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e</w:t>
      </w:r>
      <w:r>
        <w:rPr>
          <w:rFonts w:cs="宋体"/>
          <w:kern w:val="0"/>
          <w:szCs w:val="22"/>
          <w:shd w:val="clear" w:color="auto" w:fill="FFFFFF"/>
        </w:rPr>
        <w:t xml:space="preserve"> </w:t>
      </w:r>
      <w:r>
        <w:rPr>
          <w:rFonts w:cs="宋体"/>
          <w:strike/>
          <w:kern w:val="0"/>
          <w:szCs w:val="22"/>
          <w:shd w:val="clear" w:color="auto" w:fill="FFFFFF"/>
        </w:rPr>
        <w:t xml:space="preserve">     </w:t>
      </w:r>
      <w:r>
        <w:rPr>
          <w:rFonts w:cs="宋体"/>
          <w:kern w:val="0"/>
          <w:szCs w:val="22"/>
          <w:shd w:val="clear" w:color="auto" w:fill="FFFFFF"/>
        </w:rPr>
        <w:t>坡度</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rFonts w:cs="宋体"/>
          <w:i/>
          <w:kern w:val="0"/>
          <w:szCs w:val="22"/>
          <w:shd w:val="clear" w:color="auto" w:fill="FFFFFF"/>
        </w:rPr>
        <w:t>ɵ</w:t>
      </w:r>
      <w:r>
        <w:rPr>
          <w:rFonts w:cs="宋体"/>
          <w:kern w:val="0"/>
          <w:szCs w:val="22"/>
          <w:shd w:val="clear" w:color="auto" w:fill="FFFFFF"/>
        </w:rPr>
        <w:t xml:space="preserve"> </w:t>
      </w:r>
      <w:r>
        <w:rPr>
          <w:rFonts w:cs="宋体"/>
          <w:strike/>
          <w:kern w:val="0"/>
          <w:szCs w:val="22"/>
          <w:shd w:val="clear" w:color="auto" w:fill="FFFFFF"/>
        </w:rPr>
        <w:t xml:space="preserve">     </w:t>
      </w:r>
      <w:r>
        <w:rPr>
          <w:rFonts w:cs="宋体"/>
          <w:kern w:val="0"/>
          <w:szCs w:val="22"/>
          <w:shd w:val="clear" w:color="auto" w:fill="FFFFFF"/>
        </w:rPr>
        <w:t>太阳天顶角</w:t>
      </w:r>
      <w:r>
        <w:rPr>
          <w:rFonts w:cs="宋体" w:hint="eastAsia"/>
          <w:kern w:val="0"/>
          <w:szCs w:val="22"/>
          <w:shd w:val="clear" w:color="auto" w:fill="FFFFFF"/>
        </w:rPr>
        <w:t>；</w:t>
      </w:r>
    </w:p>
    <w:p w:rsidR="00F5213F" w:rsidRDefault="000C47AE">
      <w:pPr>
        <w:autoSpaceDE w:val="0"/>
        <w:autoSpaceDN w:val="0"/>
        <w:adjustRightInd w:val="0"/>
        <w:spacing w:line="360" w:lineRule="auto"/>
        <w:ind w:left="630" w:firstLine="79"/>
        <w:jc w:val="left"/>
        <w:rPr>
          <w:rFonts w:cs="宋体"/>
          <w:kern w:val="0"/>
          <w:szCs w:val="22"/>
          <w:shd w:val="clear" w:color="auto" w:fill="FFFFFF"/>
        </w:rPr>
      </w:pPr>
      <w:r>
        <w:rPr>
          <w:i/>
          <w:kern w:val="0"/>
          <w:szCs w:val="22"/>
          <w:shd w:val="clear" w:color="auto" w:fill="FFFFFF"/>
        </w:rPr>
        <w:t>η</w:t>
      </w:r>
      <w:r>
        <w:rPr>
          <w:rFonts w:cs="宋体"/>
          <w:kern w:val="0"/>
          <w:szCs w:val="22"/>
          <w:shd w:val="clear" w:color="auto" w:fill="FFFFFF"/>
        </w:rPr>
        <w:t xml:space="preserve"> </w:t>
      </w:r>
      <w:r>
        <w:rPr>
          <w:rFonts w:cs="宋体"/>
          <w:strike/>
          <w:kern w:val="0"/>
          <w:szCs w:val="22"/>
          <w:shd w:val="clear" w:color="auto" w:fill="FFFFFF"/>
        </w:rPr>
        <w:t xml:space="preserve">     </w:t>
      </w:r>
      <w:r>
        <w:rPr>
          <w:rFonts w:cs="宋体" w:hint="eastAsia"/>
          <w:kern w:val="0"/>
          <w:szCs w:val="22"/>
          <w:shd w:val="clear" w:color="auto" w:fill="FFFFFF"/>
        </w:rPr>
        <w:t>太阳光照系数；</w:t>
      </w:r>
    </w:p>
    <w:p w:rsidR="00F5213F" w:rsidRDefault="000C47AE">
      <w:pPr>
        <w:autoSpaceDE w:val="0"/>
        <w:autoSpaceDN w:val="0"/>
        <w:adjustRightInd w:val="0"/>
        <w:spacing w:line="360" w:lineRule="auto"/>
        <w:ind w:left="630" w:firstLine="79"/>
        <w:jc w:val="left"/>
        <w:rPr>
          <w:rFonts w:cs="宋体"/>
          <w:i/>
          <w:kern w:val="0"/>
          <w:szCs w:val="22"/>
          <w:shd w:val="clear" w:color="auto" w:fill="FFFFFF"/>
        </w:rPr>
      </w:pPr>
      <w:r>
        <w:rPr>
          <w:rFonts w:cs="宋体"/>
          <w:i/>
          <w:kern w:val="0"/>
          <w:szCs w:val="22"/>
          <w:shd w:val="clear" w:color="auto" w:fill="FFFFFF"/>
        </w:rPr>
        <w:t>C</w:t>
      </w:r>
      <w:r>
        <w:rPr>
          <w:rFonts w:cs="宋体"/>
          <w:kern w:val="0"/>
          <w:szCs w:val="22"/>
          <w:shd w:val="clear" w:color="auto" w:fill="FFFFFF"/>
        </w:rPr>
        <w:t xml:space="preserve"> </w:t>
      </w:r>
      <w:r>
        <w:rPr>
          <w:rFonts w:cs="宋体"/>
          <w:strike/>
          <w:kern w:val="0"/>
          <w:szCs w:val="22"/>
          <w:shd w:val="clear" w:color="auto" w:fill="FFFFFF"/>
        </w:rPr>
        <w:t xml:space="preserve">     </w:t>
      </w:r>
      <w:r>
        <w:rPr>
          <w:rFonts w:cs="宋体" w:hint="eastAsia"/>
          <w:kern w:val="0"/>
          <w:szCs w:val="22"/>
          <w:shd w:val="clear" w:color="auto" w:fill="FFFFFF"/>
        </w:rPr>
        <w:t>校正</w:t>
      </w:r>
      <w:r>
        <w:rPr>
          <w:rFonts w:cs="宋体"/>
          <w:kern w:val="0"/>
          <w:szCs w:val="22"/>
          <w:shd w:val="clear" w:color="auto" w:fill="FFFFFF"/>
        </w:rPr>
        <w:t>参数</w:t>
      </w:r>
      <w:r>
        <w:rPr>
          <w:rFonts w:cs="宋体" w:hint="eastAsia"/>
          <w:kern w:val="0"/>
          <w:szCs w:val="22"/>
          <w:shd w:val="clear" w:color="auto" w:fill="FFFFFF"/>
        </w:rPr>
        <w:t>。</w:t>
      </w:r>
    </w:p>
    <w:p w:rsidR="00F5213F" w:rsidRPr="00A0403A" w:rsidRDefault="00DD4865">
      <w:pPr>
        <w:rPr>
          <w:rStyle w:val="fontstyle01"/>
          <w:rFonts w:ascii="Times New Roman" w:eastAsia="宋体" w:hAnsi="Times New Roman" w:hint="default"/>
          <w:color w:val="auto"/>
          <w:sz w:val="21"/>
        </w:rPr>
      </w:pPr>
      <w:bookmarkStart w:id="127" w:name="_GoBack"/>
      <w:bookmarkEnd w:id="110"/>
      <w:bookmarkEnd w:id="111"/>
      <w:bookmarkEnd w:id="127"/>
      <w:r>
        <w:pict>
          <v:shape id="_x0000_s1064" type="#_x0000_t32" style="position:absolute;left:0;text-align:left;margin-left:140.6pt;margin-top:22.9pt;width:138pt;height:0;z-index:251666432" o:connectortype="straight"/>
        </w:pict>
      </w:r>
    </w:p>
    <w:sectPr w:rsidR="00F5213F" w:rsidRPr="00A0403A" w:rsidSect="00F5213F">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15" w:rsidRDefault="006D0215" w:rsidP="00F5213F">
      <w:r>
        <w:separator/>
      </w:r>
    </w:p>
  </w:endnote>
  <w:endnote w:type="continuationSeparator" w:id="0">
    <w:p w:rsidR="006D0215" w:rsidRDefault="006D0215" w:rsidP="00F5213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0C47AE" w:rsidRDefault="00DD4865">
        <w:pPr>
          <w:pStyle w:val="affd"/>
        </w:pPr>
        <w:r w:rsidRPr="00DD4865">
          <w:fldChar w:fldCharType="begin"/>
        </w:r>
        <w:r w:rsidR="000C47AE">
          <w:instrText xml:space="preserve"> PAGE   \* MERGEFORMAT </w:instrText>
        </w:r>
        <w:r w:rsidRPr="00DD4865">
          <w:fldChar w:fldCharType="separate"/>
        </w:r>
        <w:r w:rsidR="000C47AE">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D8" w:rsidRDefault="00940CD8">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D8" w:rsidRDefault="00940CD8">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0C47AE" w:rsidRDefault="00DD4865">
        <w:pPr>
          <w:pStyle w:val="affd"/>
          <w:ind w:firstLine="0"/>
          <w:jc w:val="left"/>
        </w:pPr>
        <w:r w:rsidRPr="00DD4865">
          <w:fldChar w:fldCharType="begin"/>
        </w:r>
        <w:r w:rsidR="000C47AE">
          <w:instrText xml:space="preserve"> PAGE   \* MERGEFORMAT </w:instrText>
        </w:r>
        <w:r w:rsidRPr="00DD4865">
          <w:fldChar w:fldCharType="separate"/>
        </w:r>
        <w:r w:rsidR="006E71B3" w:rsidRPr="006E71B3">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0C47AE" w:rsidRDefault="00DD4865">
        <w:pPr>
          <w:pStyle w:val="affd"/>
        </w:pPr>
        <w:r w:rsidRPr="00DD4865">
          <w:fldChar w:fldCharType="begin"/>
        </w:r>
        <w:r w:rsidR="000C47AE">
          <w:instrText xml:space="preserve"> PAGE   \* MERGEFORMAT </w:instrText>
        </w:r>
        <w:r w:rsidRPr="00DD4865">
          <w:fldChar w:fldCharType="separate"/>
        </w:r>
        <w:r w:rsidR="006E71B3" w:rsidRPr="006E71B3">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0C47AE" w:rsidRDefault="00DD4865">
        <w:pPr>
          <w:pStyle w:val="affd"/>
          <w:jc w:val="left"/>
        </w:pPr>
        <w:r w:rsidRPr="00DD4865">
          <w:fldChar w:fldCharType="begin"/>
        </w:r>
        <w:r w:rsidR="000C47AE">
          <w:instrText>PAGE   \* MERGEFORMAT</w:instrText>
        </w:r>
        <w:r w:rsidRPr="00DD4865">
          <w:fldChar w:fldCharType="separate"/>
        </w:r>
        <w:r w:rsidR="006E71B3" w:rsidRPr="006E71B3">
          <w:rPr>
            <w:noProof/>
            <w:lang w:val="zh-CN"/>
          </w:rPr>
          <w:t>10</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0C47AE" w:rsidRDefault="00DD4865">
        <w:pPr>
          <w:pStyle w:val="affd"/>
        </w:pPr>
        <w:r w:rsidRPr="00DD4865">
          <w:fldChar w:fldCharType="begin"/>
        </w:r>
        <w:r w:rsidR="000C47AE">
          <w:instrText>PAGE   \* MERGEFORMAT</w:instrText>
        </w:r>
        <w:r w:rsidRPr="00DD4865">
          <w:fldChar w:fldCharType="separate"/>
        </w:r>
        <w:r w:rsidR="006E71B3" w:rsidRPr="006E71B3">
          <w:rPr>
            <w:noProof/>
            <w:lang w:val="zh-CN"/>
          </w:rPr>
          <w:t>11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15" w:rsidRDefault="006D0215" w:rsidP="00F5213F">
      <w:r>
        <w:separator/>
      </w:r>
    </w:p>
  </w:footnote>
  <w:footnote w:type="continuationSeparator" w:id="0">
    <w:p w:rsidR="006D0215" w:rsidRDefault="006D0215" w:rsidP="00F52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AE" w:rsidRDefault="000C47AE">
    <w:pPr>
      <w:jc w:val="left"/>
      <w:rPr>
        <w:rFonts w:ascii="黑体" w:eastAsia="黑体"/>
        <w:kern w:val="0"/>
        <w:szCs w:val="21"/>
      </w:rPr>
    </w:pPr>
    <w:r>
      <w:rPr>
        <w:rFonts w:ascii="黑体" w:eastAsia="黑体" w:hint="eastAsia"/>
        <w:kern w:val="0"/>
        <w:szCs w:val="21"/>
      </w:rPr>
      <w:t>T/CSF XXX—XXXX</w:t>
    </w:r>
  </w:p>
  <w:p w:rsidR="000C47AE" w:rsidRDefault="000C47AE">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D8" w:rsidRDefault="00940CD8">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AE" w:rsidRDefault="000C47AE">
    <w:pPr>
      <w:jc w:val="right"/>
      <w:rPr>
        <w:rFonts w:ascii="黑体" w:eastAsia="黑体"/>
        <w:kern w:val="0"/>
        <w:szCs w:val="21"/>
      </w:rPr>
    </w:pPr>
  </w:p>
  <w:p w:rsidR="000C47AE" w:rsidRDefault="000C47AE">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AE" w:rsidRDefault="000C47AE">
    <w:pPr>
      <w:ind w:right="110" w:firstLine="422"/>
      <w:jc w:val="right"/>
      <w:rPr>
        <w:rFonts w:ascii="黑体" w:eastAsia="黑体"/>
        <w:kern w:val="0"/>
        <w:szCs w:val="21"/>
      </w:rPr>
    </w:pPr>
    <w:r>
      <w:rPr>
        <w:rFonts w:ascii="黑体" w:eastAsia="黑体" w:hint="eastAsia"/>
        <w:kern w:val="0"/>
        <w:szCs w:val="21"/>
      </w:rPr>
      <w:t>T/CSF XXX—XXXX</w:t>
    </w:r>
  </w:p>
  <w:p w:rsidR="000C47AE" w:rsidRDefault="000C47AE">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AE" w:rsidRDefault="000C47AE">
    <w:pPr>
      <w:pStyle w:val="affe"/>
      <w:rPr>
        <w:rFonts w:ascii="黑体" w:eastAsia="黑体"/>
        <w:kern w:val="0"/>
        <w:sz w:val="21"/>
        <w:szCs w:val="21"/>
      </w:rPr>
    </w:pPr>
    <w:r>
      <w:rPr>
        <w:rFonts w:ascii="黑体" w:eastAsia="黑体" w:hint="eastAsia"/>
        <w:kern w:val="0"/>
        <w:sz w:val="21"/>
        <w:szCs w:val="21"/>
      </w:rPr>
      <w:t>T/CSF XXX—XXXX</w:t>
    </w:r>
  </w:p>
  <w:p w:rsidR="000C47AE" w:rsidRDefault="000C47AE">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AE" w:rsidRDefault="000C47AE" w:rsidP="00A2716A">
    <w:pPr>
      <w:ind w:right="110" w:firstLine="422"/>
      <w:jc w:val="right"/>
      <w:rPr>
        <w:rFonts w:ascii="黑体" w:eastAsia="黑体"/>
        <w:kern w:val="0"/>
        <w:szCs w:val="21"/>
      </w:rPr>
    </w:pPr>
    <w:r>
      <w:rPr>
        <w:rFonts w:ascii="黑体" w:eastAsia="黑体" w:hint="eastAsia"/>
        <w:kern w:val="0"/>
        <w:szCs w:val="21"/>
      </w:rPr>
      <w:t>T/CSF XXX—XXXX</w:t>
    </w:r>
  </w:p>
  <w:p w:rsidR="00A2716A" w:rsidRPr="00A2716A" w:rsidRDefault="00A2716A" w:rsidP="00A2716A">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9"/>
  </w:num>
  <w:num w:numId="24">
    <w:abstractNumId w:val="1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4EC"/>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47817"/>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47AE"/>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832"/>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412EB"/>
    <w:rsid w:val="001419D3"/>
    <w:rsid w:val="00141A01"/>
    <w:rsid w:val="00141FF3"/>
    <w:rsid w:val="00142B74"/>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3C2A"/>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99C"/>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4C22"/>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DC2"/>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6BAB"/>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4039"/>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5F0F"/>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148C"/>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53B6"/>
    <w:rsid w:val="0054643F"/>
    <w:rsid w:val="00546760"/>
    <w:rsid w:val="00546CF7"/>
    <w:rsid w:val="00547275"/>
    <w:rsid w:val="005475B2"/>
    <w:rsid w:val="00547E72"/>
    <w:rsid w:val="005503D6"/>
    <w:rsid w:val="005520D7"/>
    <w:rsid w:val="00552252"/>
    <w:rsid w:val="005533D7"/>
    <w:rsid w:val="005535BA"/>
    <w:rsid w:val="005541AF"/>
    <w:rsid w:val="00554AAC"/>
    <w:rsid w:val="005559CE"/>
    <w:rsid w:val="00555C84"/>
    <w:rsid w:val="00556422"/>
    <w:rsid w:val="00556E6B"/>
    <w:rsid w:val="00560F27"/>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51E"/>
    <w:rsid w:val="00574911"/>
    <w:rsid w:val="005751C9"/>
    <w:rsid w:val="00575AB6"/>
    <w:rsid w:val="00576E2D"/>
    <w:rsid w:val="00581B86"/>
    <w:rsid w:val="0058374C"/>
    <w:rsid w:val="00584236"/>
    <w:rsid w:val="0058464E"/>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2BB9"/>
    <w:rsid w:val="00663AF3"/>
    <w:rsid w:val="0066404C"/>
    <w:rsid w:val="00664D04"/>
    <w:rsid w:val="00666B6C"/>
    <w:rsid w:val="00667918"/>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1D17"/>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215"/>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1B3"/>
    <w:rsid w:val="006E7430"/>
    <w:rsid w:val="006E7E8D"/>
    <w:rsid w:val="006F2D26"/>
    <w:rsid w:val="006F2DB8"/>
    <w:rsid w:val="006F3CFB"/>
    <w:rsid w:val="006F5DB7"/>
    <w:rsid w:val="0070057F"/>
    <w:rsid w:val="00700C58"/>
    <w:rsid w:val="00701AB7"/>
    <w:rsid w:val="00701DF1"/>
    <w:rsid w:val="007021EF"/>
    <w:rsid w:val="0070286A"/>
    <w:rsid w:val="00703093"/>
    <w:rsid w:val="00703DBC"/>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7429"/>
    <w:rsid w:val="00787494"/>
    <w:rsid w:val="007875A7"/>
    <w:rsid w:val="00790EBF"/>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5481"/>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757"/>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1B55"/>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0F46"/>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3383"/>
    <w:rsid w:val="008C36BE"/>
    <w:rsid w:val="008C39AE"/>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203"/>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0CD8"/>
    <w:rsid w:val="00941AF0"/>
    <w:rsid w:val="0094212C"/>
    <w:rsid w:val="00942735"/>
    <w:rsid w:val="009442C0"/>
    <w:rsid w:val="00944FE8"/>
    <w:rsid w:val="0094521C"/>
    <w:rsid w:val="009453B0"/>
    <w:rsid w:val="009456C9"/>
    <w:rsid w:val="00945F2C"/>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4769"/>
    <w:rsid w:val="009F53D9"/>
    <w:rsid w:val="009F6BC6"/>
    <w:rsid w:val="009F6E1E"/>
    <w:rsid w:val="009F6F7A"/>
    <w:rsid w:val="009F7EE2"/>
    <w:rsid w:val="00A00475"/>
    <w:rsid w:val="00A011BD"/>
    <w:rsid w:val="00A016AF"/>
    <w:rsid w:val="00A0279D"/>
    <w:rsid w:val="00A028A3"/>
    <w:rsid w:val="00A02996"/>
    <w:rsid w:val="00A02E43"/>
    <w:rsid w:val="00A034E3"/>
    <w:rsid w:val="00A0403A"/>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16A"/>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09F"/>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763"/>
    <w:rsid w:val="00C368D9"/>
    <w:rsid w:val="00C36BB1"/>
    <w:rsid w:val="00C4095D"/>
    <w:rsid w:val="00C40CD1"/>
    <w:rsid w:val="00C415C7"/>
    <w:rsid w:val="00C41695"/>
    <w:rsid w:val="00C41796"/>
    <w:rsid w:val="00C41C0D"/>
    <w:rsid w:val="00C424A5"/>
    <w:rsid w:val="00C4409C"/>
    <w:rsid w:val="00C47B6C"/>
    <w:rsid w:val="00C47C08"/>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641"/>
    <w:rsid w:val="00D74972"/>
    <w:rsid w:val="00D758A3"/>
    <w:rsid w:val="00D75C38"/>
    <w:rsid w:val="00D7670B"/>
    <w:rsid w:val="00D76739"/>
    <w:rsid w:val="00D767D5"/>
    <w:rsid w:val="00D81C42"/>
    <w:rsid w:val="00D82FF7"/>
    <w:rsid w:val="00D83ACE"/>
    <w:rsid w:val="00D847FE"/>
    <w:rsid w:val="00D85165"/>
    <w:rsid w:val="00D8545A"/>
    <w:rsid w:val="00D85829"/>
    <w:rsid w:val="00D86565"/>
    <w:rsid w:val="00D86DA3"/>
    <w:rsid w:val="00D87220"/>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4865"/>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DF7611"/>
    <w:rsid w:val="00E0010D"/>
    <w:rsid w:val="00E00F14"/>
    <w:rsid w:val="00E010BB"/>
    <w:rsid w:val="00E0112B"/>
    <w:rsid w:val="00E024C9"/>
    <w:rsid w:val="00E02FF1"/>
    <w:rsid w:val="00E055AA"/>
    <w:rsid w:val="00E06386"/>
    <w:rsid w:val="00E0693F"/>
    <w:rsid w:val="00E06F93"/>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767"/>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87B50"/>
    <w:rsid w:val="00E9089D"/>
    <w:rsid w:val="00E914C4"/>
    <w:rsid w:val="00E91EA9"/>
    <w:rsid w:val="00E93375"/>
    <w:rsid w:val="00E934F5"/>
    <w:rsid w:val="00E94642"/>
    <w:rsid w:val="00E96961"/>
    <w:rsid w:val="00E96EEC"/>
    <w:rsid w:val="00E97C47"/>
    <w:rsid w:val="00E97E5F"/>
    <w:rsid w:val="00EA13A2"/>
    <w:rsid w:val="00EA2D36"/>
    <w:rsid w:val="00EA37F1"/>
    <w:rsid w:val="00EA3AEE"/>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13F"/>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52CC"/>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10113734"/>
    <w:rsid w:val="15C10D84"/>
    <w:rsid w:val="15C93DA5"/>
    <w:rsid w:val="2E06161C"/>
    <w:rsid w:val="3311745C"/>
    <w:rsid w:val="3419442C"/>
    <w:rsid w:val="3BB0288B"/>
    <w:rsid w:val="3D377EE0"/>
    <w:rsid w:val="608166D1"/>
    <w:rsid w:val="63F00956"/>
    <w:rsid w:val="684C0B05"/>
    <w:rsid w:val="6A047058"/>
    <w:rsid w:val="6A21111C"/>
    <w:rsid w:val="6BDE1348"/>
    <w:rsid w:val="713D0376"/>
    <w:rsid w:val="72742B22"/>
    <w:rsid w:val="74530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1"/>
      <o:rules v:ext="edit">
        <o:r id="V:Rule3" type="connector" idref="#_x0000_s1063"/>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F5213F"/>
    <w:pPr>
      <w:widowControl w:val="0"/>
      <w:ind w:firstLine="420"/>
      <w:jc w:val="both"/>
    </w:pPr>
    <w:rPr>
      <w:kern w:val="2"/>
      <w:sz w:val="21"/>
      <w:szCs w:val="24"/>
    </w:rPr>
  </w:style>
  <w:style w:type="paragraph" w:styleId="1">
    <w:name w:val="heading 1"/>
    <w:basedOn w:val="aff1"/>
    <w:next w:val="aff1"/>
    <w:link w:val="1Char"/>
    <w:qFormat/>
    <w:rsid w:val="00F5213F"/>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F5213F"/>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F5213F"/>
    <w:pPr>
      <w:keepNext/>
      <w:keepLines/>
      <w:numPr>
        <w:numId w:val="2"/>
      </w:numPr>
      <w:spacing w:before="260" w:after="260" w:line="416" w:lineRule="auto"/>
      <w:outlineLvl w:val="2"/>
    </w:pPr>
    <w:rPr>
      <w:bCs/>
      <w:szCs w:val="21"/>
    </w:rPr>
  </w:style>
  <w:style w:type="paragraph" w:styleId="4">
    <w:name w:val="heading 4"/>
    <w:basedOn w:val="aff1"/>
    <w:next w:val="aff1"/>
    <w:qFormat/>
    <w:rsid w:val="00F5213F"/>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F5213F"/>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F5213F"/>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F5213F"/>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F5213F"/>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F5213F"/>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F5213F"/>
    <w:pPr>
      <w:ind w:left="1680" w:hanging="210"/>
      <w:jc w:val="left"/>
    </w:pPr>
    <w:rPr>
      <w:rFonts w:ascii="Calibri" w:hAnsi="Calibri"/>
      <w:sz w:val="20"/>
      <w:szCs w:val="20"/>
    </w:rPr>
  </w:style>
  <w:style w:type="paragraph" w:styleId="aff5">
    <w:name w:val="caption"/>
    <w:basedOn w:val="aff1"/>
    <w:next w:val="aff1"/>
    <w:qFormat/>
    <w:rsid w:val="00F5213F"/>
    <w:pPr>
      <w:spacing w:before="152" w:after="160"/>
    </w:pPr>
    <w:rPr>
      <w:rFonts w:ascii="Arial" w:eastAsia="黑体" w:hAnsi="Arial" w:cs="Arial"/>
      <w:sz w:val="20"/>
      <w:szCs w:val="20"/>
    </w:rPr>
  </w:style>
  <w:style w:type="paragraph" w:styleId="50">
    <w:name w:val="index 5"/>
    <w:basedOn w:val="aff1"/>
    <w:next w:val="aff1"/>
    <w:qFormat/>
    <w:rsid w:val="00F5213F"/>
    <w:pPr>
      <w:ind w:left="1050" w:hanging="210"/>
      <w:jc w:val="left"/>
    </w:pPr>
    <w:rPr>
      <w:rFonts w:ascii="Calibri" w:hAnsi="Calibri"/>
      <w:sz w:val="20"/>
      <w:szCs w:val="20"/>
    </w:rPr>
  </w:style>
  <w:style w:type="paragraph" w:styleId="aff6">
    <w:name w:val="Document Map"/>
    <w:basedOn w:val="aff1"/>
    <w:semiHidden/>
    <w:qFormat/>
    <w:rsid w:val="00F5213F"/>
    <w:pPr>
      <w:shd w:val="clear" w:color="auto" w:fill="000080"/>
    </w:pPr>
  </w:style>
  <w:style w:type="paragraph" w:styleId="aff7">
    <w:name w:val="annotation text"/>
    <w:basedOn w:val="aff1"/>
    <w:link w:val="Char"/>
    <w:qFormat/>
    <w:rsid w:val="00F5213F"/>
    <w:pPr>
      <w:jc w:val="left"/>
    </w:pPr>
  </w:style>
  <w:style w:type="paragraph" w:styleId="60">
    <w:name w:val="index 6"/>
    <w:basedOn w:val="aff1"/>
    <w:next w:val="aff1"/>
    <w:qFormat/>
    <w:rsid w:val="00F5213F"/>
    <w:pPr>
      <w:ind w:left="1260" w:hanging="210"/>
      <w:jc w:val="left"/>
    </w:pPr>
    <w:rPr>
      <w:rFonts w:ascii="Calibri" w:hAnsi="Calibri"/>
      <w:sz w:val="20"/>
      <w:szCs w:val="20"/>
    </w:rPr>
  </w:style>
  <w:style w:type="paragraph" w:styleId="aff8">
    <w:name w:val="Body Text"/>
    <w:basedOn w:val="aff1"/>
    <w:link w:val="Char0"/>
    <w:qFormat/>
    <w:rsid w:val="00F5213F"/>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F5213F"/>
    <w:pPr>
      <w:spacing w:after="120"/>
      <w:ind w:leftChars="200" w:left="420"/>
    </w:pPr>
  </w:style>
  <w:style w:type="paragraph" w:styleId="40">
    <w:name w:val="index 4"/>
    <w:basedOn w:val="aff1"/>
    <w:next w:val="aff1"/>
    <w:qFormat/>
    <w:rsid w:val="00F5213F"/>
    <w:pPr>
      <w:ind w:left="840" w:hanging="210"/>
      <w:jc w:val="left"/>
    </w:pPr>
    <w:rPr>
      <w:rFonts w:ascii="Calibri" w:hAnsi="Calibri"/>
      <w:sz w:val="20"/>
      <w:szCs w:val="20"/>
    </w:rPr>
  </w:style>
  <w:style w:type="paragraph" w:styleId="affa">
    <w:name w:val="Plain Text"/>
    <w:basedOn w:val="aff1"/>
    <w:link w:val="Char2"/>
    <w:qFormat/>
    <w:rsid w:val="00F5213F"/>
    <w:rPr>
      <w:rFonts w:ascii="宋体" w:hAnsi="Courier New"/>
      <w:sz w:val="19"/>
      <w:szCs w:val="20"/>
    </w:rPr>
  </w:style>
  <w:style w:type="paragraph" w:styleId="31">
    <w:name w:val="index 3"/>
    <w:basedOn w:val="aff1"/>
    <w:next w:val="aff1"/>
    <w:qFormat/>
    <w:rsid w:val="00F5213F"/>
    <w:pPr>
      <w:ind w:left="630" w:hanging="210"/>
      <w:jc w:val="left"/>
    </w:pPr>
    <w:rPr>
      <w:rFonts w:ascii="Calibri" w:hAnsi="Calibri"/>
      <w:sz w:val="20"/>
      <w:szCs w:val="20"/>
    </w:rPr>
  </w:style>
  <w:style w:type="paragraph" w:styleId="affb">
    <w:name w:val="endnote text"/>
    <w:basedOn w:val="aff1"/>
    <w:semiHidden/>
    <w:qFormat/>
    <w:rsid w:val="00F5213F"/>
    <w:pPr>
      <w:snapToGrid w:val="0"/>
      <w:jc w:val="left"/>
    </w:pPr>
  </w:style>
  <w:style w:type="paragraph" w:styleId="affc">
    <w:name w:val="Balloon Text"/>
    <w:basedOn w:val="aff1"/>
    <w:link w:val="Char3"/>
    <w:qFormat/>
    <w:rsid w:val="00F5213F"/>
    <w:rPr>
      <w:sz w:val="18"/>
      <w:szCs w:val="18"/>
    </w:rPr>
  </w:style>
  <w:style w:type="paragraph" w:styleId="affd">
    <w:name w:val="footer"/>
    <w:basedOn w:val="aff1"/>
    <w:link w:val="Char4"/>
    <w:uiPriority w:val="99"/>
    <w:qFormat/>
    <w:rsid w:val="00F5213F"/>
    <w:pPr>
      <w:snapToGrid w:val="0"/>
      <w:ind w:rightChars="100" w:right="210"/>
      <w:jc w:val="right"/>
    </w:pPr>
    <w:rPr>
      <w:sz w:val="18"/>
      <w:szCs w:val="18"/>
    </w:rPr>
  </w:style>
  <w:style w:type="paragraph" w:styleId="affe">
    <w:name w:val="header"/>
    <w:basedOn w:val="aff1"/>
    <w:link w:val="Char5"/>
    <w:uiPriority w:val="99"/>
    <w:qFormat/>
    <w:rsid w:val="00F5213F"/>
    <w:pPr>
      <w:snapToGrid w:val="0"/>
      <w:jc w:val="left"/>
    </w:pPr>
    <w:rPr>
      <w:sz w:val="18"/>
      <w:szCs w:val="18"/>
    </w:rPr>
  </w:style>
  <w:style w:type="paragraph" w:styleId="10">
    <w:name w:val="toc 1"/>
    <w:basedOn w:val="aff1"/>
    <w:next w:val="aff1"/>
    <w:uiPriority w:val="39"/>
    <w:qFormat/>
    <w:rsid w:val="00F5213F"/>
    <w:pPr>
      <w:tabs>
        <w:tab w:val="left" w:pos="840"/>
        <w:tab w:val="right" w:leader="dot" w:pos="8540"/>
      </w:tabs>
      <w:jc w:val="center"/>
    </w:pPr>
  </w:style>
  <w:style w:type="paragraph" w:styleId="afff">
    <w:name w:val="index heading"/>
    <w:basedOn w:val="aff1"/>
    <w:next w:val="11"/>
    <w:qFormat/>
    <w:rsid w:val="00F5213F"/>
    <w:pPr>
      <w:spacing w:before="120" w:after="120"/>
      <w:jc w:val="center"/>
    </w:pPr>
    <w:rPr>
      <w:rFonts w:ascii="Calibri" w:hAnsi="Calibri"/>
      <w:b/>
      <w:bCs/>
      <w:iCs/>
      <w:szCs w:val="20"/>
    </w:rPr>
  </w:style>
  <w:style w:type="paragraph" w:styleId="11">
    <w:name w:val="index 1"/>
    <w:basedOn w:val="aff1"/>
    <w:next w:val="afff0"/>
    <w:qFormat/>
    <w:rsid w:val="00F5213F"/>
    <w:pPr>
      <w:tabs>
        <w:tab w:val="right" w:leader="dot" w:pos="9299"/>
      </w:tabs>
      <w:jc w:val="left"/>
    </w:pPr>
    <w:rPr>
      <w:rFonts w:ascii="宋体"/>
      <w:szCs w:val="21"/>
    </w:rPr>
  </w:style>
  <w:style w:type="paragraph" w:customStyle="1" w:styleId="afff0">
    <w:name w:val="段"/>
    <w:link w:val="Char6"/>
    <w:qFormat/>
    <w:rsid w:val="00F5213F"/>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F5213F"/>
    <w:pPr>
      <w:numPr>
        <w:numId w:val="3"/>
      </w:numPr>
      <w:snapToGrid w:val="0"/>
      <w:jc w:val="left"/>
    </w:pPr>
    <w:rPr>
      <w:rFonts w:ascii="宋体"/>
      <w:sz w:val="18"/>
      <w:szCs w:val="18"/>
    </w:rPr>
  </w:style>
  <w:style w:type="paragraph" w:styleId="70">
    <w:name w:val="index 7"/>
    <w:basedOn w:val="aff1"/>
    <w:next w:val="aff1"/>
    <w:qFormat/>
    <w:rsid w:val="00F5213F"/>
    <w:pPr>
      <w:ind w:left="1470" w:hanging="210"/>
      <w:jc w:val="left"/>
    </w:pPr>
    <w:rPr>
      <w:rFonts w:ascii="Calibri" w:hAnsi="Calibri"/>
      <w:sz w:val="20"/>
      <w:szCs w:val="20"/>
    </w:rPr>
  </w:style>
  <w:style w:type="paragraph" w:styleId="90">
    <w:name w:val="index 9"/>
    <w:basedOn w:val="aff1"/>
    <w:next w:val="aff1"/>
    <w:qFormat/>
    <w:rsid w:val="00F5213F"/>
    <w:pPr>
      <w:ind w:left="1890" w:hanging="210"/>
      <w:jc w:val="left"/>
    </w:pPr>
    <w:rPr>
      <w:rFonts w:ascii="Calibri" w:hAnsi="Calibri"/>
      <w:sz w:val="20"/>
      <w:szCs w:val="20"/>
    </w:rPr>
  </w:style>
  <w:style w:type="paragraph" w:styleId="20">
    <w:name w:val="toc 2"/>
    <w:basedOn w:val="aff1"/>
    <w:next w:val="aff1"/>
    <w:uiPriority w:val="39"/>
    <w:qFormat/>
    <w:rsid w:val="00F5213F"/>
    <w:pPr>
      <w:ind w:leftChars="200" w:left="420"/>
    </w:pPr>
  </w:style>
  <w:style w:type="paragraph" w:styleId="afff1">
    <w:name w:val="Normal (Web)"/>
    <w:basedOn w:val="aff1"/>
    <w:qFormat/>
    <w:rsid w:val="00F5213F"/>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F5213F"/>
    <w:pPr>
      <w:ind w:left="420" w:hanging="210"/>
      <w:jc w:val="left"/>
    </w:pPr>
    <w:rPr>
      <w:rFonts w:ascii="Calibri" w:hAnsi="Calibri"/>
      <w:sz w:val="20"/>
      <w:szCs w:val="20"/>
    </w:rPr>
  </w:style>
  <w:style w:type="paragraph" w:styleId="afff2">
    <w:name w:val="Title"/>
    <w:basedOn w:val="aff1"/>
    <w:next w:val="aff1"/>
    <w:link w:val="Char7"/>
    <w:qFormat/>
    <w:rsid w:val="00F5213F"/>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F5213F"/>
    <w:rPr>
      <w:b/>
      <w:bCs/>
    </w:rPr>
  </w:style>
  <w:style w:type="table" w:styleId="afff4">
    <w:name w:val="Table Grid"/>
    <w:basedOn w:val="aff3"/>
    <w:qFormat/>
    <w:rsid w:val="00F5213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F5213F"/>
    <w:rPr>
      <w:b/>
      <w:bCs/>
    </w:rPr>
  </w:style>
  <w:style w:type="character" w:styleId="afff6">
    <w:name w:val="endnote reference"/>
    <w:semiHidden/>
    <w:qFormat/>
    <w:rsid w:val="00F5213F"/>
    <w:rPr>
      <w:vertAlign w:val="superscript"/>
    </w:rPr>
  </w:style>
  <w:style w:type="character" w:styleId="afff7">
    <w:name w:val="page number"/>
    <w:qFormat/>
    <w:rsid w:val="00F5213F"/>
    <w:rPr>
      <w:rFonts w:ascii="Times New Roman" w:eastAsia="宋体" w:hAnsi="Times New Roman"/>
      <w:sz w:val="18"/>
    </w:rPr>
  </w:style>
  <w:style w:type="character" w:styleId="afff8">
    <w:name w:val="FollowedHyperlink"/>
    <w:uiPriority w:val="99"/>
    <w:qFormat/>
    <w:rsid w:val="00F5213F"/>
    <w:rPr>
      <w:color w:val="800080"/>
      <w:u w:val="single"/>
    </w:rPr>
  </w:style>
  <w:style w:type="character" w:styleId="HTML">
    <w:name w:val="HTML Typewriter"/>
    <w:qFormat/>
    <w:rsid w:val="00F5213F"/>
    <w:rPr>
      <w:rFonts w:ascii="宋体" w:eastAsia="宋体" w:hAnsi="宋体" w:cs="宋体"/>
      <w:sz w:val="24"/>
      <w:szCs w:val="24"/>
    </w:rPr>
  </w:style>
  <w:style w:type="character" w:styleId="afff9">
    <w:name w:val="Hyperlink"/>
    <w:uiPriority w:val="99"/>
    <w:qFormat/>
    <w:rsid w:val="00F5213F"/>
    <w:rPr>
      <w:color w:val="0000FF"/>
      <w:spacing w:val="0"/>
      <w:w w:val="100"/>
      <w:szCs w:val="21"/>
      <w:u w:val="single"/>
    </w:rPr>
  </w:style>
  <w:style w:type="character" w:styleId="afffa">
    <w:name w:val="annotation reference"/>
    <w:qFormat/>
    <w:rsid w:val="00F5213F"/>
    <w:rPr>
      <w:sz w:val="21"/>
      <w:szCs w:val="21"/>
    </w:rPr>
  </w:style>
  <w:style w:type="character" w:styleId="afffb">
    <w:name w:val="footnote reference"/>
    <w:semiHidden/>
    <w:qFormat/>
    <w:rsid w:val="00F5213F"/>
    <w:rPr>
      <w:vertAlign w:val="superscript"/>
    </w:rPr>
  </w:style>
  <w:style w:type="character" w:customStyle="1" w:styleId="1Char">
    <w:name w:val="标题 1 Char"/>
    <w:link w:val="1"/>
    <w:qFormat/>
    <w:rsid w:val="00F5213F"/>
    <w:rPr>
      <w:rFonts w:ascii="黑体" w:eastAsia="黑体" w:hAnsi="黑体"/>
      <w:bCs/>
      <w:kern w:val="44"/>
      <w:sz w:val="21"/>
      <w:szCs w:val="21"/>
    </w:rPr>
  </w:style>
  <w:style w:type="character" w:customStyle="1" w:styleId="3Char">
    <w:name w:val="标题 3 Char"/>
    <w:link w:val="3"/>
    <w:qFormat/>
    <w:rsid w:val="00F5213F"/>
    <w:rPr>
      <w:bCs/>
      <w:kern w:val="2"/>
      <w:sz w:val="21"/>
      <w:szCs w:val="21"/>
    </w:rPr>
  </w:style>
  <w:style w:type="character" w:customStyle="1" w:styleId="Char6">
    <w:name w:val="段 Char"/>
    <w:link w:val="afff0"/>
    <w:qFormat/>
    <w:rsid w:val="00F5213F"/>
    <w:rPr>
      <w:rFonts w:ascii="宋体"/>
      <w:sz w:val="21"/>
      <w:lang w:val="en-US" w:eastAsia="zh-CN" w:bidi="ar-SA"/>
    </w:rPr>
  </w:style>
  <w:style w:type="paragraph" w:customStyle="1" w:styleId="afa">
    <w:name w:val="一级条标题"/>
    <w:next w:val="afff0"/>
    <w:qFormat/>
    <w:rsid w:val="00F5213F"/>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F5213F"/>
    <w:pPr>
      <w:spacing w:before="120"/>
      <w:ind w:right="198"/>
      <w:jc w:val="right"/>
    </w:pPr>
    <w:rPr>
      <w:rFonts w:ascii="宋体"/>
      <w:sz w:val="18"/>
      <w:szCs w:val="18"/>
    </w:rPr>
  </w:style>
  <w:style w:type="paragraph" w:customStyle="1" w:styleId="afffd">
    <w:name w:val="标准书眉_奇数页"/>
    <w:next w:val="aff1"/>
    <w:qFormat/>
    <w:rsid w:val="00F5213F"/>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F5213F"/>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F5213F"/>
    <w:rPr>
      <w:rFonts w:ascii="黑体" w:eastAsia="黑体"/>
      <w:sz w:val="21"/>
    </w:rPr>
  </w:style>
  <w:style w:type="paragraph" w:customStyle="1" w:styleId="afb">
    <w:name w:val="二级条标题"/>
    <w:basedOn w:val="afa"/>
    <w:next w:val="afff0"/>
    <w:qFormat/>
    <w:rsid w:val="00F5213F"/>
    <w:pPr>
      <w:numPr>
        <w:ilvl w:val="3"/>
      </w:numPr>
      <w:spacing w:before="50" w:after="50"/>
      <w:outlineLvl w:val="3"/>
    </w:pPr>
  </w:style>
  <w:style w:type="paragraph" w:customStyle="1" w:styleId="22">
    <w:name w:val="封面标准号2"/>
    <w:qFormat/>
    <w:rsid w:val="00F5213F"/>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F5213F"/>
    <w:pPr>
      <w:widowControl w:val="0"/>
      <w:numPr>
        <w:numId w:val="5"/>
      </w:numPr>
      <w:jc w:val="both"/>
    </w:pPr>
    <w:rPr>
      <w:rFonts w:ascii="宋体"/>
      <w:sz w:val="21"/>
    </w:rPr>
  </w:style>
  <w:style w:type="paragraph" w:customStyle="1" w:styleId="a8">
    <w:name w:val="列项●（二级）"/>
    <w:qFormat/>
    <w:rsid w:val="00F5213F"/>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F5213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F5213F"/>
    <w:pPr>
      <w:numPr>
        <w:ilvl w:val="4"/>
      </w:numPr>
      <w:outlineLvl w:val="4"/>
    </w:pPr>
  </w:style>
  <w:style w:type="paragraph" w:customStyle="1" w:styleId="a1">
    <w:name w:val="示例"/>
    <w:next w:val="affff"/>
    <w:qFormat/>
    <w:rsid w:val="00F5213F"/>
    <w:pPr>
      <w:widowControl w:val="0"/>
      <w:numPr>
        <w:numId w:val="6"/>
      </w:numPr>
      <w:jc w:val="both"/>
    </w:pPr>
    <w:rPr>
      <w:rFonts w:ascii="宋体"/>
      <w:sz w:val="18"/>
      <w:szCs w:val="18"/>
    </w:rPr>
  </w:style>
  <w:style w:type="paragraph" w:customStyle="1" w:styleId="affff">
    <w:name w:val="示例内容"/>
    <w:qFormat/>
    <w:rsid w:val="00F5213F"/>
    <w:pPr>
      <w:ind w:firstLineChars="200" w:firstLine="200"/>
    </w:pPr>
    <w:rPr>
      <w:rFonts w:ascii="宋体"/>
      <w:sz w:val="18"/>
      <w:szCs w:val="18"/>
    </w:rPr>
  </w:style>
  <w:style w:type="paragraph" w:customStyle="1" w:styleId="ac">
    <w:name w:val="数字编号列项（二级）"/>
    <w:qFormat/>
    <w:rsid w:val="00F5213F"/>
    <w:pPr>
      <w:numPr>
        <w:ilvl w:val="1"/>
        <w:numId w:val="7"/>
      </w:numPr>
      <w:jc w:val="both"/>
    </w:pPr>
    <w:rPr>
      <w:rFonts w:ascii="宋体"/>
      <w:sz w:val="21"/>
    </w:rPr>
  </w:style>
  <w:style w:type="paragraph" w:customStyle="1" w:styleId="affff0">
    <w:name w:val="四级条标题"/>
    <w:basedOn w:val="afc"/>
    <w:next w:val="afff0"/>
    <w:qFormat/>
    <w:rsid w:val="00F5213F"/>
    <w:pPr>
      <w:outlineLvl w:val="5"/>
    </w:pPr>
  </w:style>
  <w:style w:type="paragraph" w:customStyle="1" w:styleId="afd">
    <w:name w:val="五级条标题"/>
    <w:basedOn w:val="affff0"/>
    <w:next w:val="afff0"/>
    <w:qFormat/>
    <w:rsid w:val="00F5213F"/>
    <w:pPr>
      <w:numPr>
        <w:ilvl w:val="5"/>
      </w:numPr>
      <w:outlineLvl w:val="6"/>
    </w:pPr>
  </w:style>
  <w:style w:type="character" w:customStyle="1" w:styleId="Char4">
    <w:name w:val="页脚 Char"/>
    <w:link w:val="affd"/>
    <w:uiPriority w:val="99"/>
    <w:qFormat/>
    <w:rsid w:val="00F5213F"/>
    <w:rPr>
      <w:kern w:val="2"/>
      <w:sz w:val="18"/>
      <w:szCs w:val="18"/>
    </w:rPr>
  </w:style>
  <w:style w:type="paragraph" w:customStyle="1" w:styleId="aff0">
    <w:name w:val="注："/>
    <w:next w:val="afff0"/>
    <w:qFormat/>
    <w:rsid w:val="00F5213F"/>
    <w:pPr>
      <w:widowControl w:val="0"/>
      <w:numPr>
        <w:numId w:val="8"/>
      </w:numPr>
      <w:autoSpaceDE w:val="0"/>
      <w:autoSpaceDN w:val="0"/>
      <w:ind w:left="726"/>
      <w:jc w:val="both"/>
    </w:pPr>
    <w:rPr>
      <w:rFonts w:ascii="宋体"/>
      <w:sz w:val="18"/>
      <w:szCs w:val="18"/>
    </w:rPr>
  </w:style>
  <w:style w:type="paragraph" w:customStyle="1" w:styleId="a">
    <w:name w:val="注×："/>
    <w:qFormat/>
    <w:rsid w:val="00F5213F"/>
    <w:pPr>
      <w:widowControl w:val="0"/>
      <w:numPr>
        <w:numId w:val="9"/>
      </w:numPr>
      <w:autoSpaceDE w:val="0"/>
      <w:autoSpaceDN w:val="0"/>
      <w:jc w:val="both"/>
    </w:pPr>
    <w:rPr>
      <w:rFonts w:ascii="宋体"/>
      <w:sz w:val="18"/>
      <w:szCs w:val="18"/>
    </w:rPr>
  </w:style>
  <w:style w:type="paragraph" w:customStyle="1" w:styleId="ab">
    <w:name w:val="字母编号列项（一级）"/>
    <w:qFormat/>
    <w:rsid w:val="00F5213F"/>
    <w:pPr>
      <w:numPr>
        <w:numId w:val="7"/>
      </w:numPr>
      <w:jc w:val="both"/>
    </w:pPr>
    <w:rPr>
      <w:rFonts w:ascii="宋体"/>
      <w:sz w:val="21"/>
    </w:rPr>
  </w:style>
  <w:style w:type="paragraph" w:customStyle="1" w:styleId="a9">
    <w:name w:val="列项◆（三级）"/>
    <w:basedOn w:val="aff1"/>
    <w:qFormat/>
    <w:rsid w:val="00F5213F"/>
    <w:pPr>
      <w:numPr>
        <w:ilvl w:val="2"/>
        <w:numId w:val="5"/>
      </w:numPr>
    </w:pPr>
    <w:rPr>
      <w:rFonts w:ascii="宋体"/>
      <w:szCs w:val="21"/>
    </w:rPr>
  </w:style>
  <w:style w:type="paragraph" w:customStyle="1" w:styleId="ad">
    <w:name w:val="编号列项（三级）"/>
    <w:qFormat/>
    <w:rsid w:val="00F5213F"/>
    <w:pPr>
      <w:numPr>
        <w:ilvl w:val="2"/>
        <w:numId w:val="7"/>
      </w:numPr>
    </w:pPr>
    <w:rPr>
      <w:rFonts w:ascii="宋体"/>
      <w:sz w:val="21"/>
    </w:rPr>
  </w:style>
  <w:style w:type="paragraph" w:customStyle="1" w:styleId="ae">
    <w:name w:val="示例×："/>
    <w:basedOn w:val="af9"/>
    <w:qFormat/>
    <w:rsid w:val="00F5213F"/>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F5213F"/>
    <w:pPr>
      <w:spacing w:beforeLines="0" w:afterLines="0"/>
    </w:pPr>
    <w:rPr>
      <w:rFonts w:ascii="宋体" w:eastAsia="宋体"/>
    </w:rPr>
  </w:style>
  <w:style w:type="paragraph" w:customStyle="1" w:styleId="affff2">
    <w:name w:val="注：（正文）"/>
    <w:basedOn w:val="aff0"/>
    <w:next w:val="afff0"/>
    <w:qFormat/>
    <w:rsid w:val="00F5213F"/>
  </w:style>
  <w:style w:type="paragraph" w:customStyle="1" w:styleId="a4">
    <w:name w:val="注×：（正文）"/>
    <w:qFormat/>
    <w:rsid w:val="00F5213F"/>
    <w:pPr>
      <w:numPr>
        <w:numId w:val="11"/>
      </w:numPr>
      <w:jc w:val="both"/>
    </w:pPr>
    <w:rPr>
      <w:rFonts w:ascii="宋体"/>
      <w:sz w:val="18"/>
      <w:szCs w:val="18"/>
    </w:rPr>
  </w:style>
  <w:style w:type="paragraph" w:customStyle="1" w:styleId="affff3">
    <w:name w:val="标准标志"/>
    <w:next w:val="aff1"/>
    <w:qFormat/>
    <w:rsid w:val="00F5213F"/>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F5213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F5213F"/>
    <w:pPr>
      <w:spacing w:before="120"/>
      <w:ind w:left="221"/>
    </w:pPr>
    <w:rPr>
      <w:rFonts w:ascii="宋体"/>
      <w:sz w:val="18"/>
      <w:szCs w:val="18"/>
    </w:rPr>
  </w:style>
  <w:style w:type="paragraph" w:customStyle="1" w:styleId="affff6">
    <w:name w:val="标准书眉_偶数页"/>
    <w:basedOn w:val="afffd"/>
    <w:next w:val="aff1"/>
    <w:qFormat/>
    <w:rsid w:val="00F5213F"/>
    <w:pPr>
      <w:jc w:val="left"/>
    </w:pPr>
  </w:style>
  <w:style w:type="paragraph" w:customStyle="1" w:styleId="affff7">
    <w:name w:val="标准书眉一"/>
    <w:qFormat/>
    <w:rsid w:val="00F5213F"/>
    <w:pPr>
      <w:jc w:val="both"/>
    </w:pPr>
  </w:style>
  <w:style w:type="paragraph" w:customStyle="1" w:styleId="affff8">
    <w:name w:val="参考文献"/>
    <w:basedOn w:val="aff1"/>
    <w:next w:val="afff0"/>
    <w:qFormat/>
    <w:rsid w:val="00F5213F"/>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F5213F"/>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F5213F"/>
    <w:rPr>
      <w:rFonts w:ascii="黑体" w:eastAsia="黑体"/>
      <w:spacing w:val="85"/>
      <w:w w:val="100"/>
      <w:position w:val="3"/>
      <w:sz w:val="28"/>
      <w:szCs w:val="28"/>
    </w:rPr>
  </w:style>
  <w:style w:type="paragraph" w:customStyle="1" w:styleId="affffb">
    <w:name w:val="发布部门"/>
    <w:next w:val="afff0"/>
    <w:qFormat/>
    <w:rsid w:val="00F5213F"/>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F5213F"/>
    <w:pPr>
      <w:framePr w:w="3997" w:h="471" w:hRule="exact" w:vSpace="181" w:wrap="around" w:hAnchor="page" w:x="7089" w:y="14097" w:anchorLock="1"/>
    </w:pPr>
    <w:rPr>
      <w:rFonts w:eastAsia="黑体"/>
      <w:sz w:val="28"/>
    </w:rPr>
  </w:style>
  <w:style w:type="paragraph" w:customStyle="1" w:styleId="affffd">
    <w:name w:val="封面标准代替信息"/>
    <w:qFormat/>
    <w:rsid w:val="00F5213F"/>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F5213F"/>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F5213F"/>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F5213F"/>
    <w:pPr>
      <w:framePr w:wrap="around"/>
      <w:spacing w:before="370" w:line="400" w:lineRule="exact"/>
    </w:pPr>
    <w:rPr>
      <w:rFonts w:ascii="Times New Roman"/>
      <w:sz w:val="28"/>
      <w:szCs w:val="28"/>
    </w:rPr>
  </w:style>
  <w:style w:type="paragraph" w:customStyle="1" w:styleId="afffff0">
    <w:name w:val="封面一致性程度标识"/>
    <w:basedOn w:val="afffff"/>
    <w:qFormat/>
    <w:rsid w:val="00F5213F"/>
    <w:pPr>
      <w:framePr w:wrap="around"/>
      <w:spacing w:before="440"/>
    </w:pPr>
    <w:rPr>
      <w:rFonts w:ascii="宋体" w:eastAsia="宋体"/>
    </w:rPr>
  </w:style>
  <w:style w:type="paragraph" w:customStyle="1" w:styleId="afffff1">
    <w:name w:val="封面标准文稿类别"/>
    <w:basedOn w:val="afffff0"/>
    <w:qFormat/>
    <w:rsid w:val="00F5213F"/>
    <w:pPr>
      <w:framePr w:wrap="around"/>
      <w:spacing w:after="160" w:line="240" w:lineRule="auto"/>
    </w:pPr>
    <w:rPr>
      <w:sz w:val="24"/>
    </w:rPr>
  </w:style>
  <w:style w:type="paragraph" w:customStyle="1" w:styleId="afffff2">
    <w:name w:val="封面标准文稿编辑信息"/>
    <w:basedOn w:val="afffff1"/>
    <w:qFormat/>
    <w:rsid w:val="00F5213F"/>
    <w:pPr>
      <w:framePr w:wrap="around"/>
      <w:spacing w:before="180" w:line="180" w:lineRule="exact"/>
    </w:pPr>
    <w:rPr>
      <w:sz w:val="21"/>
    </w:rPr>
  </w:style>
  <w:style w:type="paragraph" w:customStyle="1" w:styleId="afffff3">
    <w:name w:val="封面正文"/>
    <w:qFormat/>
    <w:rsid w:val="00F5213F"/>
    <w:pPr>
      <w:jc w:val="both"/>
    </w:pPr>
  </w:style>
  <w:style w:type="paragraph" w:customStyle="1" w:styleId="af3">
    <w:name w:val="附录标识"/>
    <w:basedOn w:val="aff1"/>
    <w:next w:val="afff0"/>
    <w:qFormat/>
    <w:rsid w:val="00F5213F"/>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F5213F"/>
    <w:pPr>
      <w:ind w:firstLineChars="0" w:firstLine="0"/>
      <w:jc w:val="center"/>
    </w:pPr>
    <w:rPr>
      <w:rFonts w:ascii="黑体" w:eastAsia="黑体"/>
    </w:rPr>
  </w:style>
  <w:style w:type="paragraph" w:customStyle="1" w:styleId="af0">
    <w:name w:val="附录表标号"/>
    <w:basedOn w:val="aff1"/>
    <w:next w:val="afff0"/>
    <w:qFormat/>
    <w:rsid w:val="00F5213F"/>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F5213F"/>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F5213F"/>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F5213F"/>
    <w:pPr>
      <w:spacing w:beforeLines="0" w:afterLines="0"/>
    </w:pPr>
    <w:rPr>
      <w:rFonts w:ascii="宋体" w:eastAsia="宋体"/>
      <w:szCs w:val="21"/>
    </w:rPr>
  </w:style>
  <w:style w:type="paragraph" w:customStyle="1" w:styleId="afffff6">
    <w:name w:val="附录公式"/>
    <w:basedOn w:val="afff0"/>
    <w:next w:val="afff0"/>
    <w:link w:val="Chara"/>
    <w:qFormat/>
    <w:rsid w:val="00F5213F"/>
  </w:style>
  <w:style w:type="character" w:customStyle="1" w:styleId="Chara">
    <w:name w:val="附录公式 Char"/>
    <w:basedOn w:val="Char6"/>
    <w:link w:val="afffff6"/>
    <w:qFormat/>
    <w:rsid w:val="00F5213F"/>
    <w:rPr>
      <w:rFonts w:ascii="宋体"/>
      <w:sz w:val="21"/>
      <w:lang w:val="en-US" w:eastAsia="zh-CN" w:bidi="ar-SA"/>
    </w:rPr>
  </w:style>
  <w:style w:type="paragraph" w:customStyle="1" w:styleId="afffff7">
    <w:name w:val="附录公式编号制表符"/>
    <w:basedOn w:val="aff1"/>
    <w:next w:val="afff0"/>
    <w:qFormat/>
    <w:rsid w:val="00F5213F"/>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F5213F"/>
    <w:pPr>
      <w:numPr>
        <w:ilvl w:val="4"/>
      </w:numPr>
      <w:outlineLvl w:val="4"/>
    </w:pPr>
  </w:style>
  <w:style w:type="paragraph" w:customStyle="1" w:styleId="afffff8">
    <w:name w:val="附录三级无"/>
    <w:basedOn w:val="af5"/>
    <w:qFormat/>
    <w:rsid w:val="00F5213F"/>
    <w:pPr>
      <w:spacing w:beforeLines="0" w:afterLines="0"/>
    </w:pPr>
    <w:rPr>
      <w:rFonts w:ascii="宋体" w:eastAsia="宋体"/>
      <w:szCs w:val="21"/>
    </w:rPr>
  </w:style>
  <w:style w:type="paragraph" w:customStyle="1" w:styleId="aff">
    <w:name w:val="附录数字编号列项（二级）"/>
    <w:qFormat/>
    <w:rsid w:val="00F5213F"/>
    <w:pPr>
      <w:numPr>
        <w:ilvl w:val="1"/>
        <w:numId w:val="14"/>
      </w:numPr>
    </w:pPr>
    <w:rPr>
      <w:rFonts w:ascii="宋体"/>
      <w:sz w:val="21"/>
    </w:rPr>
  </w:style>
  <w:style w:type="paragraph" w:customStyle="1" w:styleId="af6">
    <w:name w:val="附录四级条标题"/>
    <w:basedOn w:val="af5"/>
    <w:next w:val="afff0"/>
    <w:qFormat/>
    <w:rsid w:val="00F5213F"/>
    <w:pPr>
      <w:numPr>
        <w:ilvl w:val="5"/>
      </w:numPr>
      <w:tabs>
        <w:tab w:val="left" w:pos="360"/>
      </w:tabs>
      <w:outlineLvl w:val="5"/>
    </w:pPr>
  </w:style>
  <w:style w:type="paragraph" w:customStyle="1" w:styleId="afffff9">
    <w:name w:val="附录四级无"/>
    <w:basedOn w:val="af6"/>
    <w:qFormat/>
    <w:rsid w:val="00F5213F"/>
    <w:pPr>
      <w:tabs>
        <w:tab w:val="clear" w:pos="360"/>
      </w:tabs>
      <w:spacing w:beforeLines="0" w:afterLines="0"/>
    </w:pPr>
    <w:rPr>
      <w:rFonts w:ascii="宋体" w:eastAsia="宋体"/>
      <w:szCs w:val="21"/>
    </w:rPr>
  </w:style>
  <w:style w:type="paragraph" w:customStyle="1" w:styleId="a5">
    <w:name w:val="附录图标号"/>
    <w:basedOn w:val="aff1"/>
    <w:qFormat/>
    <w:rsid w:val="00F5213F"/>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F5213F"/>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F5213F"/>
    <w:pPr>
      <w:numPr>
        <w:ilvl w:val="6"/>
      </w:numPr>
      <w:outlineLvl w:val="6"/>
    </w:pPr>
  </w:style>
  <w:style w:type="paragraph" w:customStyle="1" w:styleId="afffffa">
    <w:name w:val="附录五级无"/>
    <w:basedOn w:val="af7"/>
    <w:qFormat/>
    <w:rsid w:val="00F5213F"/>
    <w:pPr>
      <w:tabs>
        <w:tab w:val="clear" w:pos="360"/>
      </w:tabs>
      <w:spacing w:beforeLines="0" w:afterLines="0"/>
    </w:pPr>
    <w:rPr>
      <w:rFonts w:ascii="宋体" w:eastAsia="宋体"/>
      <w:szCs w:val="21"/>
    </w:rPr>
  </w:style>
  <w:style w:type="paragraph" w:customStyle="1" w:styleId="afffffb">
    <w:name w:val="附录章标题"/>
    <w:next w:val="afff0"/>
    <w:qFormat/>
    <w:rsid w:val="00F5213F"/>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F5213F"/>
    <w:pPr>
      <w:autoSpaceDN w:val="0"/>
      <w:spacing w:beforeLines="50" w:afterLines="50"/>
      <w:outlineLvl w:val="2"/>
    </w:pPr>
  </w:style>
  <w:style w:type="paragraph" w:customStyle="1" w:styleId="afffffd">
    <w:name w:val="附录一级无"/>
    <w:basedOn w:val="afffffc"/>
    <w:qFormat/>
    <w:rsid w:val="00F5213F"/>
    <w:pPr>
      <w:spacing w:beforeLines="0" w:afterLines="0"/>
    </w:pPr>
    <w:rPr>
      <w:rFonts w:ascii="宋体" w:eastAsia="宋体"/>
      <w:szCs w:val="21"/>
    </w:rPr>
  </w:style>
  <w:style w:type="paragraph" w:customStyle="1" w:styleId="afe">
    <w:name w:val="附录字母编号列项（一级）"/>
    <w:qFormat/>
    <w:rsid w:val="00F5213F"/>
    <w:pPr>
      <w:numPr>
        <w:numId w:val="14"/>
      </w:numPr>
    </w:pPr>
    <w:rPr>
      <w:rFonts w:ascii="宋体"/>
      <w:sz w:val="21"/>
    </w:rPr>
  </w:style>
  <w:style w:type="paragraph" w:customStyle="1" w:styleId="afffffe">
    <w:name w:val="列项说明"/>
    <w:basedOn w:val="aff1"/>
    <w:qFormat/>
    <w:rsid w:val="00F5213F"/>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F5213F"/>
    <w:pPr>
      <w:ind w:leftChars="400" w:left="600" w:hangingChars="200" w:hanging="200"/>
    </w:pPr>
    <w:rPr>
      <w:rFonts w:ascii="宋体"/>
      <w:sz w:val="21"/>
    </w:rPr>
  </w:style>
  <w:style w:type="paragraph" w:customStyle="1" w:styleId="affffff0">
    <w:name w:val="目次、索引正文"/>
    <w:qFormat/>
    <w:rsid w:val="00F5213F"/>
    <w:pPr>
      <w:spacing w:line="320" w:lineRule="exact"/>
      <w:jc w:val="both"/>
    </w:pPr>
    <w:rPr>
      <w:rFonts w:ascii="宋体"/>
      <w:sz w:val="21"/>
    </w:rPr>
  </w:style>
  <w:style w:type="paragraph" w:customStyle="1" w:styleId="310">
    <w:name w:val="目录 31"/>
    <w:basedOn w:val="aff1"/>
    <w:next w:val="aff1"/>
    <w:uiPriority w:val="39"/>
    <w:qFormat/>
    <w:rsid w:val="00F5213F"/>
    <w:pPr>
      <w:ind w:left="420"/>
      <w:jc w:val="left"/>
    </w:pPr>
    <w:rPr>
      <w:rFonts w:ascii="Calibri" w:hAnsi="Calibri" w:cs="Calibri"/>
      <w:i/>
      <w:iCs/>
      <w:sz w:val="20"/>
      <w:szCs w:val="20"/>
    </w:rPr>
  </w:style>
  <w:style w:type="paragraph" w:customStyle="1" w:styleId="41">
    <w:name w:val="目录 41"/>
    <w:basedOn w:val="aff1"/>
    <w:next w:val="aff1"/>
    <w:uiPriority w:val="39"/>
    <w:qFormat/>
    <w:rsid w:val="00F5213F"/>
    <w:pPr>
      <w:ind w:left="630"/>
      <w:jc w:val="left"/>
    </w:pPr>
    <w:rPr>
      <w:rFonts w:ascii="Calibri" w:hAnsi="Calibri" w:cs="Calibri"/>
      <w:sz w:val="18"/>
      <w:szCs w:val="18"/>
    </w:rPr>
  </w:style>
  <w:style w:type="paragraph" w:customStyle="1" w:styleId="51">
    <w:name w:val="目录 51"/>
    <w:basedOn w:val="aff1"/>
    <w:next w:val="aff1"/>
    <w:uiPriority w:val="39"/>
    <w:qFormat/>
    <w:rsid w:val="00F5213F"/>
    <w:pPr>
      <w:ind w:left="840"/>
      <w:jc w:val="left"/>
    </w:pPr>
    <w:rPr>
      <w:rFonts w:ascii="Calibri" w:hAnsi="Calibri" w:cs="Calibri"/>
      <w:sz w:val="18"/>
      <w:szCs w:val="18"/>
    </w:rPr>
  </w:style>
  <w:style w:type="paragraph" w:customStyle="1" w:styleId="61">
    <w:name w:val="目录 61"/>
    <w:basedOn w:val="aff1"/>
    <w:next w:val="aff1"/>
    <w:uiPriority w:val="39"/>
    <w:qFormat/>
    <w:rsid w:val="00F5213F"/>
    <w:pPr>
      <w:ind w:left="1050"/>
      <w:jc w:val="left"/>
    </w:pPr>
    <w:rPr>
      <w:rFonts w:ascii="Calibri" w:hAnsi="Calibri" w:cs="Calibri"/>
      <w:sz w:val="18"/>
      <w:szCs w:val="18"/>
    </w:rPr>
  </w:style>
  <w:style w:type="paragraph" w:customStyle="1" w:styleId="71">
    <w:name w:val="目录 71"/>
    <w:basedOn w:val="aff1"/>
    <w:next w:val="aff1"/>
    <w:uiPriority w:val="39"/>
    <w:qFormat/>
    <w:rsid w:val="00F5213F"/>
    <w:pPr>
      <w:ind w:left="1260"/>
      <w:jc w:val="left"/>
    </w:pPr>
    <w:rPr>
      <w:rFonts w:ascii="Calibri" w:hAnsi="Calibri" w:cs="Calibri"/>
      <w:sz w:val="18"/>
      <w:szCs w:val="18"/>
    </w:rPr>
  </w:style>
  <w:style w:type="paragraph" w:customStyle="1" w:styleId="81">
    <w:name w:val="目录 81"/>
    <w:basedOn w:val="aff1"/>
    <w:next w:val="aff1"/>
    <w:uiPriority w:val="39"/>
    <w:qFormat/>
    <w:rsid w:val="00F5213F"/>
    <w:pPr>
      <w:ind w:left="1470"/>
      <w:jc w:val="left"/>
    </w:pPr>
    <w:rPr>
      <w:rFonts w:ascii="Calibri" w:hAnsi="Calibri" w:cs="Calibri"/>
      <w:sz w:val="18"/>
      <w:szCs w:val="18"/>
    </w:rPr>
  </w:style>
  <w:style w:type="paragraph" w:customStyle="1" w:styleId="91">
    <w:name w:val="目录 91"/>
    <w:basedOn w:val="aff1"/>
    <w:next w:val="aff1"/>
    <w:uiPriority w:val="39"/>
    <w:qFormat/>
    <w:rsid w:val="00F5213F"/>
    <w:pPr>
      <w:ind w:left="1680"/>
      <w:jc w:val="left"/>
    </w:pPr>
    <w:rPr>
      <w:rFonts w:ascii="Calibri" w:hAnsi="Calibri" w:cs="Calibri"/>
      <w:sz w:val="18"/>
      <w:szCs w:val="18"/>
    </w:rPr>
  </w:style>
  <w:style w:type="paragraph" w:customStyle="1" w:styleId="affffff1">
    <w:name w:val="其他标准标志"/>
    <w:basedOn w:val="affff3"/>
    <w:qFormat/>
    <w:rsid w:val="00F5213F"/>
    <w:pPr>
      <w:framePr w:w="6101" w:wrap="around" w:vAnchor="page" w:hAnchor="page" w:x="4673" w:y="942"/>
    </w:pPr>
    <w:rPr>
      <w:w w:val="130"/>
    </w:rPr>
  </w:style>
  <w:style w:type="paragraph" w:customStyle="1" w:styleId="affffff2">
    <w:name w:val="其他标准称谓"/>
    <w:next w:val="aff1"/>
    <w:qFormat/>
    <w:rsid w:val="00F5213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F5213F"/>
    <w:pPr>
      <w:framePr w:wrap="around" w:y="15310"/>
      <w:spacing w:line="0" w:lineRule="atLeast"/>
    </w:pPr>
    <w:rPr>
      <w:rFonts w:ascii="黑体" w:eastAsia="黑体"/>
      <w:b w:val="0"/>
    </w:rPr>
  </w:style>
  <w:style w:type="paragraph" w:customStyle="1" w:styleId="af8">
    <w:name w:val="前言、引言标题"/>
    <w:next w:val="afff0"/>
    <w:qFormat/>
    <w:rsid w:val="00F5213F"/>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F5213F"/>
    <w:pPr>
      <w:spacing w:beforeLines="0" w:afterLines="0"/>
    </w:pPr>
    <w:rPr>
      <w:rFonts w:ascii="宋体" w:eastAsia="宋体"/>
    </w:rPr>
  </w:style>
  <w:style w:type="paragraph" w:customStyle="1" w:styleId="affffff5">
    <w:name w:val="实施日期"/>
    <w:basedOn w:val="affffc"/>
    <w:qFormat/>
    <w:rsid w:val="00F5213F"/>
    <w:pPr>
      <w:framePr w:wrap="around" w:vAnchor="page" w:hAnchor="text"/>
      <w:jc w:val="right"/>
    </w:pPr>
  </w:style>
  <w:style w:type="paragraph" w:customStyle="1" w:styleId="affffff6">
    <w:name w:val="示例后文字"/>
    <w:basedOn w:val="afff0"/>
    <w:next w:val="afff0"/>
    <w:qFormat/>
    <w:rsid w:val="00F5213F"/>
    <w:pPr>
      <w:ind w:firstLine="360"/>
    </w:pPr>
    <w:rPr>
      <w:sz w:val="18"/>
    </w:rPr>
  </w:style>
  <w:style w:type="paragraph" w:customStyle="1" w:styleId="a0">
    <w:name w:val="首示例"/>
    <w:next w:val="afff0"/>
    <w:link w:val="Charb"/>
    <w:qFormat/>
    <w:rsid w:val="00F5213F"/>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F5213F"/>
    <w:rPr>
      <w:rFonts w:ascii="宋体" w:hAnsi="宋体"/>
      <w:kern w:val="2"/>
      <w:sz w:val="18"/>
      <w:szCs w:val="18"/>
    </w:rPr>
  </w:style>
  <w:style w:type="paragraph" w:customStyle="1" w:styleId="affffff7">
    <w:name w:val="四级无"/>
    <w:basedOn w:val="affff0"/>
    <w:qFormat/>
    <w:rsid w:val="00F5213F"/>
    <w:pPr>
      <w:spacing w:beforeLines="0" w:afterLines="0"/>
    </w:pPr>
    <w:rPr>
      <w:rFonts w:ascii="宋体" w:eastAsia="宋体"/>
    </w:rPr>
  </w:style>
  <w:style w:type="paragraph" w:customStyle="1" w:styleId="affffff8">
    <w:name w:val="条文脚注"/>
    <w:basedOn w:val="aa"/>
    <w:qFormat/>
    <w:rsid w:val="00F5213F"/>
    <w:pPr>
      <w:numPr>
        <w:numId w:val="0"/>
      </w:numPr>
      <w:jc w:val="both"/>
    </w:pPr>
  </w:style>
  <w:style w:type="paragraph" w:customStyle="1" w:styleId="affffff9">
    <w:name w:val="图标脚注说明"/>
    <w:basedOn w:val="afff0"/>
    <w:qFormat/>
    <w:rsid w:val="00F5213F"/>
    <w:pPr>
      <w:ind w:left="840" w:firstLineChars="0" w:hanging="420"/>
    </w:pPr>
    <w:rPr>
      <w:sz w:val="18"/>
      <w:szCs w:val="18"/>
    </w:rPr>
  </w:style>
  <w:style w:type="paragraph" w:customStyle="1" w:styleId="a2">
    <w:name w:val="图表脚注说明"/>
    <w:basedOn w:val="aff1"/>
    <w:qFormat/>
    <w:rsid w:val="00F5213F"/>
    <w:pPr>
      <w:numPr>
        <w:numId w:val="17"/>
      </w:numPr>
    </w:pPr>
    <w:rPr>
      <w:rFonts w:ascii="宋体"/>
      <w:sz w:val="18"/>
      <w:szCs w:val="18"/>
    </w:rPr>
  </w:style>
  <w:style w:type="paragraph" w:customStyle="1" w:styleId="affffffa">
    <w:name w:val="图的脚注"/>
    <w:next w:val="afff0"/>
    <w:qFormat/>
    <w:rsid w:val="00F5213F"/>
    <w:pPr>
      <w:widowControl w:val="0"/>
      <w:ind w:leftChars="200" w:left="840" w:hangingChars="200" w:hanging="420"/>
      <w:jc w:val="both"/>
    </w:pPr>
    <w:rPr>
      <w:rFonts w:ascii="宋体"/>
      <w:sz w:val="18"/>
    </w:rPr>
  </w:style>
  <w:style w:type="paragraph" w:customStyle="1" w:styleId="affffffb">
    <w:name w:val="文献分类号"/>
    <w:qFormat/>
    <w:rsid w:val="00F5213F"/>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F5213F"/>
    <w:pPr>
      <w:spacing w:beforeLines="0" w:afterLines="0"/>
    </w:pPr>
    <w:rPr>
      <w:rFonts w:ascii="宋体" w:eastAsia="宋体"/>
    </w:rPr>
  </w:style>
  <w:style w:type="paragraph" w:customStyle="1" w:styleId="affffffd">
    <w:name w:val="一级无"/>
    <w:basedOn w:val="afa"/>
    <w:qFormat/>
    <w:rsid w:val="00F5213F"/>
    <w:pPr>
      <w:spacing w:beforeLines="0" w:afterLines="0"/>
    </w:pPr>
    <w:rPr>
      <w:rFonts w:ascii="宋体" w:eastAsia="宋体"/>
    </w:rPr>
  </w:style>
  <w:style w:type="paragraph" w:customStyle="1" w:styleId="af2">
    <w:name w:val="正文表标题"/>
    <w:next w:val="afff0"/>
    <w:qFormat/>
    <w:rsid w:val="00F5213F"/>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F5213F"/>
    <w:pPr>
      <w:ind w:firstLineChars="0" w:firstLine="0"/>
    </w:pPr>
  </w:style>
  <w:style w:type="paragraph" w:customStyle="1" w:styleId="af">
    <w:name w:val="正文图标题"/>
    <w:next w:val="afff0"/>
    <w:qFormat/>
    <w:rsid w:val="00F5213F"/>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F5213F"/>
    <w:pPr>
      <w:framePr w:hSpace="181" w:vSpace="181" w:wrap="around" w:vAnchor="text" w:hAnchor="margin" w:xAlign="center" w:y="285"/>
    </w:pPr>
  </w:style>
  <w:style w:type="paragraph" w:customStyle="1" w:styleId="afffffff0">
    <w:name w:val="其他发布日期"/>
    <w:basedOn w:val="affffc"/>
    <w:qFormat/>
    <w:rsid w:val="00F5213F"/>
    <w:pPr>
      <w:framePr w:wrap="around" w:vAnchor="page" w:hAnchor="text" w:x="1419"/>
    </w:pPr>
  </w:style>
  <w:style w:type="paragraph" w:customStyle="1" w:styleId="afffffff1">
    <w:name w:val="其他实施日期"/>
    <w:basedOn w:val="affffff5"/>
    <w:qFormat/>
    <w:rsid w:val="00F5213F"/>
    <w:pPr>
      <w:framePr w:wrap="around"/>
    </w:pPr>
  </w:style>
  <w:style w:type="paragraph" w:customStyle="1" w:styleId="23">
    <w:name w:val="封面标准名称2"/>
    <w:basedOn w:val="affffe"/>
    <w:qFormat/>
    <w:rsid w:val="00F5213F"/>
    <w:pPr>
      <w:framePr w:wrap="around" w:y="4469"/>
      <w:spacing w:beforeLines="630"/>
    </w:pPr>
  </w:style>
  <w:style w:type="paragraph" w:customStyle="1" w:styleId="24">
    <w:name w:val="封面标准英文名称2"/>
    <w:basedOn w:val="afffff"/>
    <w:qFormat/>
    <w:rsid w:val="00F5213F"/>
    <w:pPr>
      <w:framePr w:wrap="around" w:y="4469"/>
    </w:pPr>
  </w:style>
  <w:style w:type="paragraph" w:customStyle="1" w:styleId="25">
    <w:name w:val="封面一致性程度标识2"/>
    <w:basedOn w:val="afffff0"/>
    <w:qFormat/>
    <w:rsid w:val="00F5213F"/>
    <w:pPr>
      <w:framePr w:wrap="around" w:y="4469"/>
    </w:pPr>
  </w:style>
  <w:style w:type="paragraph" w:customStyle="1" w:styleId="26">
    <w:name w:val="封面标准文稿类别2"/>
    <w:basedOn w:val="afffff1"/>
    <w:qFormat/>
    <w:rsid w:val="00F5213F"/>
    <w:pPr>
      <w:framePr w:wrap="around" w:y="4469"/>
    </w:pPr>
  </w:style>
  <w:style w:type="paragraph" w:customStyle="1" w:styleId="27">
    <w:name w:val="封面标准文稿编辑信息2"/>
    <w:basedOn w:val="afffff2"/>
    <w:qFormat/>
    <w:rsid w:val="00F5213F"/>
    <w:pPr>
      <w:framePr w:wrap="around" w:y="4469"/>
    </w:pPr>
  </w:style>
  <w:style w:type="paragraph" w:customStyle="1" w:styleId="Default">
    <w:name w:val="Default"/>
    <w:qFormat/>
    <w:rsid w:val="00F5213F"/>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F5213F"/>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F5213F"/>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F5213F"/>
    <w:pPr>
      <w:spacing w:line="313" w:lineRule="atLeast"/>
    </w:pPr>
    <w:rPr>
      <w:rFonts w:cs="Times New Roman"/>
      <w:color w:val="auto"/>
    </w:rPr>
  </w:style>
  <w:style w:type="paragraph" w:customStyle="1" w:styleId="CM8">
    <w:name w:val="CM8"/>
    <w:basedOn w:val="Default"/>
    <w:next w:val="Default"/>
    <w:qFormat/>
    <w:rsid w:val="00F5213F"/>
    <w:pPr>
      <w:spacing w:line="313" w:lineRule="atLeast"/>
    </w:pPr>
    <w:rPr>
      <w:rFonts w:cs="Times New Roman"/>
      <w:color w:val="auto"/>
    </w:rPr>
  </w:style>
  <w:style w:type="paragraph" w:customStyle="1" w:styleId="CM10">
    <w:name w:val="CM10"/>
    <w:basedOn w:val="Default"/>
    <w:next w:val="Default"/>
    <w:qFormat/>
    <w:rsid w:val="00F5213F"/>
    <w:pPr>
      <w:spacing w:line="313" w:lineRule="atLeast"/>
    </w:pPr>
    <w:rPr>
      <w:rFonts w:cs="Times New Roman"/>
      <w:color w:val="auto"/>
    </w:rPr>
  </w:style>
  <w:style w:type="paragraph" w:customStyle="1" w:styleId="CM11">
    <w:name w:val="CM11"/>
    <w:basedOn w:val="Default"/>
    <w:next w:val="Default"/>
    <w:qFormat/>
    <w:rsid w:val="00F5213F"/>
    <w:pPr>
      <w:spacing w:line="313" w:lineRule="atLeast"/>
    </w:pPr>
    <w:rPr>
      <w:rFonts w:cs="Times New Roman"/>
      <w:color w:val="auto"/>
    </w:rPr>
  </w:style>
  <w:style w:type="paragraph" w:customStyle="1" w:styleId="CM9">
    <w:name w:val="CM9"/>
    <w:basedOn w:val="Default"/>
    <w:next w:val="Default"/>
    <w:qFormat/>
    <w:rsid w:val="00F5213F"/>
    <w:pPr>
      <w:spacing w:line="311" w:lineRule="atLeast"/>
    </w:pPr>
    <w:rPr>
      <w:rFonts w:cs="Times New Roman"/>
      <w:color w:val="auto"/>
    </w:rPr>
  </w:style>
  <w:style w:type="paragraph" w:customStyle="1" w:styleId="CM33">
    <w:name w:val="CM33"/>
    <w:basedOn w:val="Default"/>
    <w:next w:val="Default"/>
    <w:qFormat/>
    <w:rsid w:val="00F5213F"/>
    <w:pPr>
      <w:spacing w:after="278"/>
    </w:pPr>
    <w:rPr>
      <w:rFonts w:cs="Times New Roman"/>
      <w:color w:val="auto"/>
    </w:rPr>
  </w:style>
  <w:style w:type="paragraph" w:customStyle="1" w:styleId="CM13">
    <w:name w:val="CM13"/>
    <w:basedOn w:val="Default"/>
    <w:next w:val="Default"/>
    <w:qFormat/>
    <w:rsid w:val="00F5213F"/>
    <w:pPr>
      <w:spacing w:line="313" w:lineRule="atLeast"/>
    </w:pPr>
    <w:rPr>
      <w:rFonts w:cs="Times New Roman"/>
      <w:color w:val="auto"/>
    </w:rPr>
  </w:style>
  <w:style w:type="paragraph" w:customStyle="1" w:styleId="CM3">
    <w:name w:val="CM3"/>
    <w:basedOn w:val="Default"/>
    <w:next w:val="Default"/>
    <w:qFormat/>
    <w:rsid w:val="00F5213F"/>
    <w:pPr>
      <w:spacing w:line="313" w:lineRule="atLeast"/>
    </w:pPr>
    <w:rPr>
      <w:rFonts w:cs="Times New Roman"/>
      <w:color w:val="auto"/>
    </w:rPr>
  </w:style>
  <w:style w:type="paragraph" w:customStyle="1" w:styleId="CM14">
    <w:name w:val="CM14"/>
    <w:basedOn w:val="Default"/>
    <w:next w:val="Default"/>
    <w:qFormat/>
    <w:rsid w:val="00F5213F"/>
    <w:pPr>
      <w:spacing w:line="313" w:lineRule="atLeast"/>
    </w:pPr>
    <w:rPr>
      <w:rFonts w:cs="Times New Roman"/>
      <w:color w:val="auto"/>
    </w:rPr>
  </w:style>
  <w:style w:type="paragraph" w:customStyle="1" w:styleId="CM35">
    <w:name w:val="CM35"/>
    <w:basedOn w:val="Default"/>
    <w:next w:val="Default"/>
    <w:qFormat/>
    <w:rsid w:val="00F5213F"/>
    <w:pPr>
      <w:spacing w:after="128"/>
    </w:pPr>
    <w:rPr>
      <w:rFonts w:cs="Times New Roman"/>
      <w:color w:val="auto"/>
    </w:rPr>
  </w:style>
  <w:style w:type="paragraph" w:customStyle="1" w:styleId="CM15">
    <w:name w:val="CM15"/>
    <w:basedOn w:val="Default"/>
    <w:next w:val="Default"/>
    <w:qFormat/>
    <w:rsid w:val="00F5213F"/>
    <w:rPr>
      <w:rFonts w:cs="Times New Roman"/>
      <w:color w:val="auto"/>
    </w:rPr>
  </w:style>
  <w:style w:type="paragraph" w:customStyle="1" w:styleId="CM16">
    <w:name w:val="CM16"/>
    <w:basedOn w:val="Default"/>
    <w:next w:val="Default"/>
    <w:qFormat/>
    <w:rsid w:val="00F5213F"/>
    <w:pPr>
      <w:spacing w:line="313" w:lineRule="atLeast"/>
    </w:pPr>
    <w:rPr>
      <w:rFonts w:cs="Times New Roman"/>
      <w:color w:val="auto"/>
    </w:rPr>
  </w:style>
  <w:style w:type="paragraph" w:customStyle="1" w:styleId="CM36">
    <w:name w:val="CM36"/>
    <w:basedOn w:val="Default"/>
    <w:next w:val="Default"/>
    <w:qFormat/>
    <w:rsid w:val="00F5213F"/>
    <w:pPr>
      <w:spacing w:after="73"/>
    </w:pPr>
    <w:rPr>
      <w:rFonts w:cs="Times New Roman"/>
      <w:color w:val="auto"/>
    </w:rPr>
  </w:style>
  <w:style w:type="paragraph" w:customStyle="1" w:styleId="CM17">
    <w:name w:val="CM17"/>
    <w:basedOn w:val="Default"/>
    <w:next w:val="Default"/>
    <w:qFormat/>
    <w:rsid w:val="00F5213F"/>
    <w:pPr>
      <w:spacing w:line="308" w:lineRule="atLeast"/>
    </w:pPr>
    <w:rPr>
      <w:rFonts w:cs="Times New Roman"/>
      <w:color w:val="auto"/>
    </w:rPr>
  </w:style>
  <w:style w:type="paragraph" w:customStyle="1" w:styleId="CM34">
    <w:name w:val="CM34"/>
    <w:basedOn w:val="Default"/>
    <w:next w:val="Default"/>
    <w:qFormat/>
    <w:rsid w:val="00F5213F"/>
    <w:pPr>
      <w:spacing w:after="180"/>
    </w:pPr>
    <w:rPr>
      <w:rFonts w:cs="Times New Roman"/>
      <w:color w:val="auto"/>
    </w:rPr>
  </w:style>
  <w:style w:type="paragraph" w:customStyle="1" w:styleId="CM19">
    <w:name w:val="CM19"/>
    <w:basedOn w:val="Default"/>
    <w:next w:val="Default"/>
    <w:qFormat/>
    <w:rsid w:val="00F5213F"/>
    <w:pPr>
      <w:spacing w:line="313" w:lineRule="atLeast"/>
    </w:pPr>
    <w:rPr>
      <w:rFonts w:cs="Times New Roman"/>
      <w:color w:val="auto"/>
    </w:rPr>
  </w:style>
  <w:style w:type="paragraph" w:customStyle="1" w:styleId="CM30">
    <w:name w:val="CM30"/>
    <w:basedOn w:val="Default"/>
    <w:next w:val="Default"/>
    <w:qFormat/>
    <w:rsid w:val="00F5213F"/>
    <w:pPr>
      <w:spacing w:after="635"/>
    </w:pPr>
    <w:rPr>
      <w:rFonts w:cs="Times New Roman"/>
      <w:color w:val="auto"/>
    </w:rPr>
  </w:style>
  <w:style w:type="paragraph" w:customStyle="1" w:styleId="CM1">
    <w:name w:val="CM1"/>
    <w:basedOn w:val="Default"/>
    <w:next w:val="Default"/>
    <w:rsid w:val="00F5213F"/>
    <w:rPr>
      <w:rFonts w:ascii="Times New Roman" w:cs="Times New Roman"/>
      <w:color w:val="auto"/>
    </w:rPr>
  </w:style>
  <w:style w:type="paragraph" w:customStyle="1" w:styleId="CM2">
    <w:name w:val="CM2"/>
    <w:basedOn w:val="Default"/>
    <w:next w:val="Default"/>
    <w:qFormat/>
    <w:rsid w:val="00F5213F"/>
    <w:pPr>
      <w:spacing w:line="313" w:lineRule="atLeast"/>
    </w:pPr>
    <w:rPr>
      <w:rFonts w:ascii="Times New Roman" w:cs="Times New Roman"/>
      <w:color w:val="auto"/>
    </w:rPr>
  </w:style>
  <w:style w:type="paragraph" w:customStyle="1" w:styleId="CM31">
    <w:name w:val="CM31"/>
    <w:basedOn w:val="Default"/>
    <w:next w:val="Default"/>
    <w:qFormat/>
    <w:rsid w:val="00F5213F"/>
    <w:pPr>
      <w:spacing w:after="890"/>
    </w:pPr>
    <w:rPr>
      <w:rFonts w:ascii="Times New Roman" w:cs="Times New Roman"/>
      <w:color w:val="auto"/>
    </w:rPr>
  </w:style>
  <w:style w:type="paragraph" w:customStyle="1" w:styleId="CM4">
    <w:name w:val="CM4"/>
    <w:basedOn w:val="Default"/>
    <w:next w:val="Default"/>
    <w:qFormat/>
    <w:rsid w:val="00F5213F"/>
    <w:rPr>
      <w:rFonts w:ascii="Times New Roman" w:cs="Times New Roman"/>
      <w:color w:val="auto"/>
    </w:rPr>
  </w:style>
  <w:style w:type="paragraph" w:customStyle="1" w:styleId="CM32">
    <w:name w:val="CM32"/>
    <w:basedOn w:val="Default"/>
    <w:next w:val="Default"/>
    <w:qFormat/>
    <w:rsid w:val="00F5213F"/>
    <w:pPr>
      <w:spacing w:after="738"/>
    </w:pPr>
    <w:rPr>
      <w:rFonts w:ascii="Times New Roman" w:cs="Times New Roman"/>
      <w:color w:val="auto"/>
    </w:rPr>
  </w:style>
  <w:style w:type="paragraph" w:customStyle="1" w:styleId="CM5">
    <w:name w:val="CM5"/>
    <w:basedOn w:val="Default"/>
    <w:next w:val="Default"/>
    <w:qFormat/>
    <w:rsid w:val="00F5213F"/>
    <w:pPr>
      <w:spacing w:line="313" w:lineRule="atLeast"/>
    </w:pPr>
    <w:rPr>
      <w:rFonts w:ascii="Times New Roman" w:cs="Times New Roman"/>
      <w:color w:val="auto"/>
    </w:rPr>
  </w:style>
  <w:style w:type="paragraph" w:customStyle="1" w:styleId="CM6">
    <w:name w:val="CM6"/>
    <w:basedOn w:val="Default"/>
    <w:next w:val="Default"/>
    <w:qFormat/>
    <w:rsid w:val="00F5213F"/>
    <w:rPr>
      <w:rFonts w:ascii="Times New Roman" w:cs="Times New Roman"/>
      <w:color w:val="auto"/>
    </w:rPr>
  </w:style>
  <w:style w:type="paragraph" w:customStyle="1" w:styleId="CM18">
    <w:name w:val="CM18"/>
    <w:basedOn w:val="Default"/>
    <w:next w:val="Default"/>
    <w:qFormat/>
    <w:rsid w:val="00F5213F"/>
    <w:pPr>
      <w:spacing w:line="308" w:lineRule="atLeast"/>
    </w:pPr>
    <w:rPr>
      <w:rFonts w:ascii="Times New Roman" w:cs="Times New Roman"/>
      <w:color w:val="auto"/>
    </w:rPr>
  </w:style>
  <w:style w:type="paragraph" w:customStyle="1" w:styleId="CM21">
    <w:name w:val="CM21"/>
    <w:basedOn w:val="Default"/>
    <w:next w:val="Default"/>
    <w:qFormat/>
    <w:rsid w:val="00F5213F"/>
    <w:rPr>
      <w:rFonts w:ascii="Times New Roman" w:cs="Times New Roman"/>
      <w:color w:val="auto"/>
    </w:rPr>
  </w:style>
  <w:style w:type="paragraph" w:customStyle="1" w:styleId="CM25">
    <w:name w:val="CM25"/>
    <w:basedOn w:val="Default"/>
    <w:next w:val="Default"/>
    <w:qFormat/>
    <w:rsid w:val="00F5213F"/>
    <w:pPr>
      <w:spacing w:line="271" w:lineRule="atLeast"/>
    </w:pPr>
    <w:rPr>
      <w:rFonts w:ascii="Times New Roman" w:cs="Times New Roman"/>
      <w:color w:val="auto"/>
    </w:rPr>
  </w:style>
  <w:style w:type="paragraph" w:customStyle="1" w:styleId="content">
    <w:name w:val="content"/>
    <w:basedOn w:val="aff1"/>
    <w:qFormat/>
    <w:rsid w:val="00F5213F"/>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F5213F"/>
    <w:pPr>
      <w:widowControl/>
      <w:numPr>
        <w:numId w:val="20"/>
      </w:numPr>
    </w:pPr>
    <w:rPr>
      <w:rFonts w:eastAsia="楷体_GB2312"/>
      <w:kern w:val="0"/>
      <w:szCs w:val="21"/>
    </w:rPr>
  </w:style>
  <w:style w:type="paragraph" w:customStyle="1" w:styleId="afffffff2">
    <w:name w:val="本章提要"/>
    <w:basedOn w:val="aff1"/>
    <w:qFormat/>
    <w:rsid w:val="00F5213F"/>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F5213F"/>
  </w:style>
  <w:style w:type="paragraph" w:customStyle="1" w:styleId="CharCharChar">
    <w:name w:val="Char Char Char"/>
    <w:basedOn w:val="aff1"/>
    <w:qFormat/>
    <w:rsid w:val="00F5213F"/>
  </w:style>
  <w:style w:type="paragraph" w:customStyle="1" w:styleId="2113">
    <w:name w:val="标题 2 + (西文) 黑体 五号 非加粗 右侧:  1.13 厘米"/>
    <w:basedOn w:val="2"/>
    <w:qFormat/>
    <w:rsid w:val="00F5213F"/>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F5213F"/>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F5213F"/>
    <w:rPr>
      <w:rFonts w:ascii="宋体" w:hAnsi="Courier New"/>
      <w:kern w:val="2"/>
      <w:sz w:val="19"/>
    </w:rPr>
  </w:style>
  <w:style w:type="paragraph" w:customStyle="1" w:styleId="13">
    <w:name w:val="1级描述"/>
    <w:basedOn w:val="aff1"/>
    <w:qFormat/>
    <w:rsid w:val="00F5213F"/>
  </w:style>
  <w:style w:type="character" w:customStyle="1" w:styleId="Char3">
    <w:name w:val="批注框文本 Char"/>
    <w:link w:val="affc"/>
    <w:qFormat/>
    <w:rsid w:val="00F5213F"/>
    <w:rPr>
      <w:kern w:val="2"/>
      <w:sz w:val="18"/>
      <w:szCs w:val="18"/>
    </w:rPr>
  </w:style>
  <w:style w:type="paragraph" w:customStyle="1" w:styleId="30">
    <w:name w:val="样式3"/>
    <w:basedOn w:val="3"/>
    <w:qFormat/>
    <w:rsid w:val="00F5213F"/>
    <w:pPr>
      <w:numPr>
        <w:ilvl w:val="2"/>
        <w:numId w:val="22"/>
      </w:numPr>
      <w:spacing w:before="120" w:after="120" w:line="360" w:lineRule="auto"/>
    </w:pPr>
    <w:rPr>
      <w:rFonts w:ascii="宋体" w:hAnsi="宋体"/>
      <w:b/>
    </w:rPr>
  </w:style>
  <w:style w:type="paragraph" w:customStyle="1" w:styleId="xl23">
    <w:name w:val="xl23"/>
    <w:basedOn w:val="aff1"/>
    <w:qFormat/>
    <w:rsid w:val="00F5213F"/>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F5213F"/>
    <w:rPr>
      <w:rFonts w:ascii="宋体" w:hAnsi="宋体"/>
      <w:color w:val="000000"/>
      <w:sz w:val="21"/>
      <w:szCs w:val="21"/>
    </w:rPr>
  </w:style>
  <w:style w:type="character" w:customStyle="1" w:styleId="Char1">
    <w:name w:val="正文文本缩进 Char"/>
    <w:link w:val="aff9"/>
    <w:qFormat/>
    <w:rsid w:val="00F5213F"/>
    <w:rPr>
      <w:kern w:val="2"/>
      <w:sz w:val="21"/>
      <w:szCs w:val="24"/>
    </w:rPr>
  </w:style>
  <w:style w:type="paragraph" w:customStyle="1" w:styleId="CharCharChar1">
    <w:name w:val="Char Char Char1"/>
    <w:basedOn w:val="aff1"/>
    <w:qFormat/>
    <w:rsid w:val="00F5213F"/>
  </w:style>
  <w:style w:type="paragraph" w:customStyle="1" w:styleId="afffffff4">
    <w:name w:val="图题注"/>
    <w:basedOn w:val="aff5"/>
    <w:qFormat/>
    <w:rsid w:val="00F5213F"/>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F5213F"/>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F5213F"/>
    <w:pPr>
      <w:tabs>
        <w:tab w:val="clear" w:pos="864"/>
      </w:tabs>
      <w:ind w:left="0" w:firstLine="0"/>
    </w:pPr>
  </w:style>
  <w:style w:type="character" w:customStyle="1" w:styleId="Char">
    <w:name w:val="批注文字 Char"/>
    <w:link w:val="aff7"/>
    <w:qFormat/>
    <w:rsid w:val="00F5213F"/>
    <w:rPr>
      <w:kern w:val="2"/>
      <w:sz w:val="21"/>
      <w:szCs w:val="24"/>
    </w:rPr>
  </w:style>
  <w:style w:type="character" w:customStyle="1" w:styleId="Char8">
    <w:name w:val="批注主题 Char"/>
    <w:link w:val="afff3"/>
    <w:qFormat/>
    <w:rsid w:val="00F5213F"/>
    <w:rPr>
      <w:b/>
      <w:bCs/>
      <w:kern w:val="2"/>
      <w:sz w:val="21"/>
      <w:szCs w:val="24"/>
    </w:rPr>
  </w:style>
  <w:style w:type="paragraph" w:customStyle="1" w:styleId="Charc">
    <w:name w:val="Char"/>
    <w:basedOn w:val="aff1"/>
    <w:qFormat/>
    <w:rsid w:val="00F5213F"/>
  </w:style>
  <w:style w:type="paragraph" w:customStyle="1" w:styleId="32">
    <w:name w:val="标题 3 + 五号 非加粗"/>
    <w:basedOn w:val="3"/>
    <w:next w:val="aff1"/>
    <w:link w:val="3CharChar"/>
    <w:qFormat/>
    <w:rsid w:val="00F5213F"/>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F5213F"/>
    <w:rPr>
      <w:b/>
      <w:kern w:val="2"/>
      <w:sz w:val="21"/>
      <w:szCs w:val="21"/>
    </w:rPr>
  </w:style>
  <w:style w:type="character" w:customStyle="1" w:styleId="style31">
    <w:name w:val="style31"/>
    <w:qFormat/>
    <w:rsid w:val="00F5213F"/>
    <w:rPr>
      <w:color w:val="FF0000"/>
    </w:rPr>
  </w:style>
  <w:style w:type="paragraph" w:customStyle="1" w:styleId="Char1CharCharCharCharCharCharCharCharChar">
    <w:name w:val="Char1 Char Char Char Char Char Char Char Char Char"/>
    <w:basedOn w:val="aff1"/>
    <w:qFormat/>
    <w:rsid w:val="00F5213F"/>
  </w:style>
  <w:style w:type="paragraph" w:customStyle="1" w:styleId="afffffff6">
    <w:name w:val="图片"/>
    <w:basedOn w:val="aff1"/>
    <w:next w:val="aff5"/>
    <w:qFormat/>
    <w:rsid w:val="00F5213F"/>
    <w:pPr>
      <w:keepNext/>
    </w:pPr>
    <w:rPr>
      <w:rFonts w:ascii="Garamond" w:hAnsi="Garamond"/>
      <w:sz w:val="22"/>
    </w:rPr>
  </w:style>
  <w:style w:type="paragraph" w:customStyle="1" w:styleId="new">
    <w:name w:val="new 正文"/>
    <w:next w:val="aff1"/>
    <w:link w:val="newChar"/>
    <w:qFormat/>
    <w:rsid w:val="00F5213F"/>
    <w:pPr>
      <w:ind w:firstLineChars="200" w:firstLine="560"/>
    </w:pPr>
    <w:rPr>
      <w:sz w:val="28"/>
    </w:rPr>
  </w:style>
  <w:style w:type="character" w:customStyle="1" w:styleId="newChar">
    <w:name w:val="new 正文 Char"/>
    <w:link w:val="new"/>
    <w:qFormat/>
    <w:rsid w:val="00F5213F"/>
    <w:rPr>
      <w:sz w:val="28"/>
      <w:lang w:bidi="ar-SA"/>
    </w:rPr>
  </w:style>
  <w:style w:type="paragraph" w:customStyle="1" w:styleId="p0">
    <w:name w:val="p0"/>
    <w:basedOn w:val="aff1"/>
    <w:qFormat/>
    <w:rsid w:val="00F5213F"/>
    <w:pPr>
      <w:widowControl/>
    </w:pPr>
    <w:rPr>
      <w:rFonts w:ascii="Calibri" w:hAnsi="Calibri" w:cs="宋体"/>
      <w:kern w:val="0"/>
      <w:szCs w:val="21"/>
    </w:rPr>
  </w:style>
  <w:style w:type="paragraph" w:customStyle="1" w:styleId="14">
    <w:name w:val="列出段落1"/>
    <w:basedOn w:val="aff1"/>
    <w:uiPriority w:val="34"/>
    <w:qFormat/>
    <w:rsid w:val="00F5213F"/>
    <w:pPr>
      <w:ind w:firstLineChars="200" w:firstLine="200"/>
    </w:pPr>
  </w:style>
  <w:style w:type="paragraph" w:customStyle="1" w:styleId="afffffff7">
    <w:name w:val="图表脚注"/>
    <w:next w:val="afff0"/>
    <w:qFormat/>
    <w:rsid w:val="00F5213F"/>
    <w:pPr>
      <w:ind w:leftChars="200" w:left="300" w:hangingChars="100" w:hanging="100"/>
      <w:jc w:val="both"/>
    </w:pPr>
    <w:rPr>
      <w:rFonts w:ascii="宋体"/>
      <w:sz w:val="18"/>
    </w:rPr>
  </w:style>
  <w:style w:type="paragraph" w:customStyle="1" w:styleId="TOC1">
    <w:name w:val="TOC 标题1"/>
    <w:basedOn w:val="1"/>
    <w:next w:val="aff1"/>
    <w:link w:val="TOCChar"/>
    <w:qFormat/>
    <w:rsid w:val="00F5213F"/>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F5213F"/>
    <w:rPr>
      <w:rFonts w:ascii="Cambria" w:eastAsia="黑体" w:hAnsi="Cambria"/>
      <w:bCs/>
      <w:color w:val="365F91"/>
      <w:kern w:val="44"/>
      <w:sz w:val="28"/>
      <w:szCs w:val="28"/>
    </w:rPr>
  </w:style>
  <w:style w:type="character" w:customStyle="1" w:styleId="111">
    <w:name w:val="标题 1 字符1"/>
    <w:qFormat/>
    <w:rsid w:val="00F5213F"/>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F5213F"/>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F5213F"/>
    <w:rPr>
      <w:rFonts w:eastAsia="等线"/>
      <w:kern w:val="2"/>
      <w:sz w:val="24"/>
      <w:szCs w:val="22"/>
    </w:rPr>
  </w:style>
  <w:style w:type="character" w:customStyle="1" w:styleId="Char7">
    <w:name w:val="标题 Char"/>
    <w:link w:val="afff2"/>
    <w:qFormat/>
    <w:rsid w:val="00F5213F"/>
    <w:rPr>
      <w:rFonts w:ascii="等线 Light" w:hAnsi="等线 Light" w:cs="Times New Roman"/>
      <w:b/>
      <w:bCs/>
      <w:kern w:val="2"/>
      <w:sz w:val="32"/>
      <w:szCs w:val="32"/>
    </w:rPr>
  </w:style>
  <w:style w:type="character" w:customStyle="1" w:styleId="2Char">
    <w:name w:val="标题 2 Char"/>
    <w:link w:val="2"/>
    <w:qFormat/>
    <w:rsid w:val="00F5213F"/>
    <w:rPr>
      <w:rFonts w:ascii="黑体" w:eastAsia="黑体" w:hAnsi="黑体"/>
      <w:bCs/>
      <w:spacing w:val="10"/>
      <w:kern w:val="2"/>
      <w:sz w:val="21"/>
      <w:szCs w:val="21"/>
    </w:rPr>
  </w:style>
  <w:style w:type="paragraph" w:customStyle="1" w:styleId="15">
    <w:name w:val="修订1"/>
    <w:hidden/>
    <w:uiPriority w:val="99"/>
    <w:semiHidden/>
    <w:qFormat/>
    <w:rsid w:val="00F5213F"/>
    <w:rPr>
      <w:kern w:val="2"/>
      <w:sz w:val="21"/>
      <w:szCs w:val="24"/>
    </w:rPr>
  </w:style>
  <w:style w:type="character" w:styleId="afffffff8">
    <w:name w:val="Placeholder Text"/>
    <w:basedOn w:val="aff2"/>
    <w:uiPriority w:val="99"/>
    <w:semiHidden/>
    <w:qFormat/>
    <w:rsid w:val="00F5213F"/>
    <w:rPr>
      <w:color w:val="808080"/>
    </w:rPr>
  </w:style>
  <w:style w:type="character" w:customStyle="1" w:styleId="fontstyle01">
    <w:name w:val="fontstyle01"/>
    <w:basedOn w:val="aff2"/>
    <w:qFormat/>
    <w:rsid w:val="00F5213F"/>
    <w:rPr>
      <w:rFonts w:ascii="黑体" w:eastAsia="黑体" w:hAnsi="黑体" w:hint="eastAsia"/>
      <w:color w:val="000000"/>
      <w:sz w:val="24"/>
      <w:szCs w:val="24"/>
    </w:rPr>
  </w:style>
  <w:style w:type="paragraph" w:styleId="afffffff9">
    <w:name w:val="List Paragraph"/>
    <w:basedOn w:val="aff1"/>
    <w:uiPriority w:val="34"/>
    <w:qFormat/>
    <w:rsid w:val="00F5213F"/>
    <w:pPr>
      <w:ind w:firstLineChars="200" w:firstLine="200"/>
    </w:pPr>
  </w:style>
  <w:style w:type="table" w:customStyle="1" w:styleId="16">
    <w:name w:val="网格型1"/>
    <w:basedOn w:val="aff3"/>
    <w:uiPriority w:val="39"/>
    <w:qFormat/>
    <w:rsid w:val="00F5213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F5213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9"/>
    <customShpInfo spid="_x0000_s1058"/>
    <customShpInfo spid="_x0000_s1050"/>
    <customShpInfo spid="_x0000_s1051"/>
    <customShpInfo spid="_x0000_s1062"/>
    <customShpInfo spid="_x0000_s1061"/>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0FEE5-C8F5-41D0-A5C3-6E5B7631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77</cp:revision>
  <cp:lastPrinted>2021-08-24T08:57:00Z</cp:lastPrinted>
  <dcterms:created xsi:type="dcterms:W3CDTF">2021-08-24T07:11:00Z</dcterms:created>
  <dcterms:modified xsi:type="dcterms:W3CDTF">2021-09-03T03:48:00Z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D6F3B198D54F46CEB20FBD56D4DBD2FC</vt:lpwstr>
  </property>
</Properties>
</file>