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embeddings/oleObject7.bin" ContentType="application/vnd.openxmlformats-officedocument.oleObject"/>
  <Override PartName="/word/embeddings/oleObject8.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word/embeddings/oleObject3.bin" ContentType="application/vnd.openxmlformats-officedocument.oleObject"/>
  <Override PartName="/word/embeddings/oleObject4.bin" ContentType="application/vnd.openxmlformats-officedocument.oleObjec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8D" w:rsidRDefault="00E30427">
      <w:pPr>
        <w:pStyle w:val="22"/>
        <w:framePr w:w="0" w:hRule="auto" w:hSpace="0" w:wrap="auto" w:vAnchor="margin" w:hAnchor="text" w:xAlign="left" w:yAlign="inline"/>
        <w:rPr>
          <w:bCs/>
        </w:rPr>
      </w:pPr>
      <w:bookmarkStart w:id="0" w:name="_Toc355453000"/>
      <w:bookmarkStart w:id="1" w:name="_Toc338668750"/>
      <w:bookmarkStart w:id="2" w:name="_Toc432583843"/>
      <w:bookmarkStart w:id="3" w:name="_Toc309567895"/>
      <w:bookmarkStart w:id="4" w:name="_Toc309568437"/>
      <w:bookmarkStart w:id="5" w:name="_Toc309568414"/>
      <w:bookmarkStart w:id="6" w:name="_Toc309567957"/>
      <w:bookmarkStart w:id="7" w:name="_Toc309568530"/>
      <w:r>
        <w:rPr>
          <w:rFonts w:hAnsi="黑体" w:cs="黑体" w:hint="eastAsia"/>
          <w:bCs/>
        </w:rPr>
        <w:t>T/CSF</w:t>
      </w:r>
      <w:r w:rsidR="00DB1592" w:rsidRPr="00DB1592">
        <w:rPr>
          <w:rFonts w:hAnsi="黑体" w:cs="黑体"/>
          <w:bCs/>
        </w:rPr>
        <w:pict>
          <v:rect id="DT" o:spid="_x0000_s1059" style="position:absolute;left:0;text-align:left;margin-left:372.8pt;margin-top:2.7pt;width:90pt;height:18pt;z-index:-251654144;mso-position-horizontal-relative:text;mso-position-vertical-relative:text" stroked="f"/>
        </w:pict>
      </w:r>
      <w:r>
        <w:rPr>
          <w:rFonts w:hAnsi="黑体" w:cs="黑体" w:hint="eastAsia"/>
          <w:bCs/>
        </w:rPr>
        <w:t xml:space="preserve"> XXX-XXXX</w:t>
      </w:r>
    </w:p>
    <w:p w:rsidR="00E8428D" w:rsidRDefault="00DB1592">
      <w:pPr>
        <w:autoSpaceDE w:val="0"/>
        <w:autoSpaceDN w:val="0"/>
        <w:adjustRightInd w:val="0"/>
        <w:snapToGrid w:val="0"/>
        <w:ind w:right="629" w:firstLine="0"/>
        <w:jc w:val="left"/>
        <w:rPr>
          <w:rFonts w:eastAsia="黑体"/>
          <w:b/>
          <w:kern w:val="0"/>
          <w:szCs w:val="21"/>
        </w:rPr>
      </w:pPr>
      <w:r w:rsidRPr="00DB1592">
        <w:rPr>
          <w:rFonts w:hAnsi="黑体" w:cs="黑体"/>
          <w:bCs/>
        </w:rPr>
        <w:pict>
          <v:line id="直线 3" o:spid="_x0000_s1058" style="position:absolute;z-index:251661312" from="-24pt,5.75pt" to="457.9pt,5.75pt" strokeweight="1pt"/>
        </w:pict>
      </w:r>
    </w:p>
    <w:p w:rsidR="00E8428D" w:rsidRDefault="00E30427">
      <w:pPr>
        <w:pStyle w:val="affffffb"/>
        <w:framePr w:w="9646" w:wrap="around" w:vAnchor="page" w:hAnchor="page" w:x="1374" w:y="1006"/>
      </w:pPr>
      <w:r>
        <w:rPr>
          <w:rFonts w:ascii="Times New Roman"/>
          <w:b/>
          <w:bCs/>
        </w:rPr>
        <w:t>ICS</w:t>
      </w:r>
      <w:r>
        <w:rPr>
          <w:rFonts w:hAnsi="黑体" w:cs="黑体" w:hint="eastAsia"/>
          <w:bCs/>
        </w:rPr>
        <w:t xml:space="preserve"> ***</w:t>
      </w:r>
    </w:p>
    <w:p w:rsidR="00E8428D" w:rsidRDefault="00DB1592">
      <w:pPr>
        <w:pStyle w:val="affffffb"/>
        <w:framePr w:w="9646" w:wrap="around" w:vAnchor="page" w:hAnchor="page" w:x="1374" w:y="1006"/>
      </w:pPr>
      <w:r w:rsidRPr="00DB1592">
        <w:rPr>
          <w:b/>
        </w:rPr>
        <w:pict>
          <v:rect id="BAH" o:spid="_x0000_s1050" style="position:absolute;margin-left:-6pt;margin-top:14.85pt;width:68.25pt;height:15.6pt;z-index:-251657216" stroked="f"/>
        </w:pict>
      </w:r>
      <w:r w:rsidR="00E30427">
        <w:rPr>
          <w:rFonts w:hint="eastAsia"/>
          <w:b/>
        </w:rPr>
        <w:t>B</w:t>
      </w:r>
      <w:r w:rsidR="00E30427">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E8428D">
        <w:tc>
          <w:tcPr>
            <w:tcW w:w="9854"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98"/>
            </w:tblGrid>
            <w:tr w:rsidR="00E8428D">
              <w:trPr>
                <w:trHeight w:val="1230"/>
              </w:trPr>
              <w:tc>
                <w:tcPr>
                  <w:tcW w:w="9498" w:type="dxa"/>
                  <w:tcBorders>
                    <w:top w:val="nil"/>
                    <w:left w:val="nil"/>
                    <w:bottom w:val="nil"/>
                    <w:right w:val="nil"/>
                  </w:tcBorders>
                </w:tcPr>
                <w:p w:rsidR="00E8428D" w:rsidRDefault="00DB1592">
                  <w:pPr>
                    <w:pStyle w:val="affffffb"/>
                    <w:framePr w:w="9646" w:wrap="around" w:vAnchor="page" w:hAnchor="page" w:x="1374" w:y="1006"/>
                    <w:jc w:val="right"/>
                  </w:pPr>
                  <w:r w:rsidRPr="00DB1592">
                    <w:rPr>
                      <w:rFonts w:ascii="Times New Roman"/>
                      <w:b/>
                      <w:bCs/>
                      <w:sz w:val="112"/>
                      <w:szCs w:val="112"/>
                    </w:rPr>
                    <w:pict>
                      <v:rect id="_x0000_s1051" style="position:absolute;left:0;text-align:left;margin-left:-5.25pt;margin-top:0;width:68.25pt;height:15.6pt;z-index:-251656192" stroked="f"/>
                    </w:pict>
                  </w:r>
                  <w:r w:rsidR="00E30427">
                    <w:rPr>
                      <w:rFonts w:ascii="Times New Roman"/>
                      <w:b/>
                      <w:bCs/>
                      <w:sz w:val="112"/>
                      <w:szCs w:val="112"/>
                    </w:rPr>
                    <w:t>CSF</w:t>
                  </w:r>
                </w:p>
              </w:tc>
            </w:tr>
          </w:tbl>
          <w:p w:rsidR="00E8428D" w:rsidRDefault="00E8428D">
            <w:pPr>
              <w:pStyle w:val="affffffb"/>
              <w:framePr w:w="9646" w:wrap="around" w:vAnchor="page" w:hAnchor="page" w:x="1374" w:y="1006"/>
            </w:pPr>
          </w:p>
        </w:tc>
      </w:tr>
    </w:tbl>
    <w:p w:rsidR="00E8428D" w:rsidRDefault="00E8428D">
      <w:pPr>
        <w:autoSpaceDE w:val="0"/>
        <w:autoSpaceDN w:val="0"/>
        <w:adjustRightInd w:val="0"/>
        <w:snapToGrid w:val="0"/>
        <w:ind w:right="629" w:firstLine="0"/>
        <w:jc w:val="left"/>
        <w:rPr>
          <w:rFonts w:eastAsia="黑体"/>
          <w:b/>
          <w:kern w:val="0"/>
          <w:szCs w:val="21"/>
        </w:rPr>
      </w:pPr>
    </w:p>
    <w:p w:rsidR="00E8428D" w:rsidRDefault="00E30427">
      <w:pPr>
        <w:pStyle w:val="affffff2"/>
        <w:framePr w:w="7714" w:wrap="around" w:x="2311" w:y="3244"/>
        <w:rPr>
          <w:bCs/>
          <w:sz w:val="84"/>
          <w:szCs w:val="84"/>
        </w:rPr>
      </w:pPr>
      <w:r>
        <w:rPr>
          <w:rFonts w:hAnsi="黑体" w:cs="黑体" w:hint="eastAsia"/>
          <w:bCs/>
          <w:sz w:val="84"/>
          <w:szCs w:val="84"/>
        </w:rPr>
        <w:t>团体标准</w:t>
      </w:r>
    </w:p>
    <w:p w:rsidR="00E8428D" w:rsidRDefault="00E8428D">
      <w:pPr>
        <w:autoSpaceDE w:val="0"/>
        <w:autoSpaceDN w:val="0"/>
        <w:adjustRightInd w:val="0"/>
        <w:snapToGrid w:val="0"/>
        <w:spacing w:before="8" w:line="360" w:lineRule="auto"/>
        <w:ind w:firstLineChars="200" w:firstLine="540"/>
        <w:jc w:val="left"/>
        <w:rPr>
          <w:rFonts w:eastAsia="黑体"/>
          <w:kern w:val="0"/>
          <w:sz w:val="27"/>
          <w:szCs w:val="21"/>
        </w:rPr>
      </w:pPr>
    </w:p>
    <w:p w:rsidR="00E8428D" w:rsidRDefault="00E8428D">
      <w:pPr>
        <w:autoSpaceDE w:val="0"/>
        <w:autoSpaceDN w:val="0"/>
        <w:adjustRightInd w:val="0"/>
        <w:snapToGrid w:val="0"/>
        <w:spacing w:before="8" w:line="360" w:lineRule="auto"/>
        <w:ind w:firstLineChars="200" w:firstLine="540"/>
        <w:jc w:val="left"/>
        <w:rPr>
          <w:rFonts w:eastAsia="黑体"/>
          <w:kern w:val="0"/>
          <w:sz w:val="27"/>
          <w:szCs w:val="21"/>
        </w:rPr>
      </w:pPr>
    </w:p>
    <w:p w:rsidR="00E8428D" w:rsidRDefault="00E8428D">
      <w:pPr>
        <w:autoSpaceDE w:val="0"/>
        <w:autoSpaceDN w:val="0"/>
        <w:adjustRightInd w:val="0"/>
        <w:snapToGrid w:val="0"/>
        <w:spacing w:before="8" w:line="360" w:lineRule="auto"/>
        <w:ind w:firstLineChars="200" w:firstLine="540"/>
        <w:jc w:val="left"/>
        <w:rPr>
          <w:rFonts w:eastAsia="黑体"/>
          <w:kern w:val="0"/>
          <w:sz w:val="27"/>
          <w:szCs w:val="21"/>
        </w:rPr>
      </w:pPr>
    </w:p>
    <w:p w:rsidR="00E8428D" w:rsidRDefault="00E30427">
      <w:pPr>
        <w:autoSpaceDE w:val="0"/>
        <w:autoSpaceDN w:val="0"/>
        <w:adjustRightInd w:val="0"/>
        <w:spacing w:line="360" w:lineRule="auto"/>
        <w:ind w:firstLine="0"/>
        <w:jc w:val="center"/>
        <w:rPr>
          <w:rFonts w:eastAsia="黑体"/>
          <w:kern w:val="0"/>
          <w:sz w:val="52"/>
          <w:szCs w:val="22"/>
        </w:rPr>
      </w:pPr>
      <w:r>
        <w:rPr>
          <w:rFonts w:eastAsia="黑体" w:hint="eastAsia"/>
          <w:kern w:val="0"/>
          <w:sz w:val="52"/>
          <w:szCs w:val="22"/>
        </w:rPr>
        <w:t>短轮伐期速生人工纯林林龄遥感监测</w:t>
      </w:r>
    </w:p>
    <w:p w:rsidR="00E8428D" w:rsidRDefault="00E30427">
      <w:pPr>
        <w:autoSpaceDE w:val="0"/>
        <w:autoSpaceDN w:val="0"/>
        <w:adjustRightInd w:val="0"/>
        <w:spacing w:line="360" w:lineRule="auto"/>
        <w:ind w:firstLine="0"/>
        <w:jc w:val="center"/>
        <w:rPr>
          <w:rFonts w:eastAsia="黑体"/>
          <w:kern w:val="0"/>
          <w:sz w:val="52"/>
          <w:szCs w:val="22"/>
        </w:rPr>
      </w:pPr>
      <w:r>
        <w:rPr>
          <w:rFonts w:eastAsia="黑体" w:hint="eastAsia"/>
          <w:kern w:val="0"/>
          <w:sz w:val="52"/>
          <w:szCs w:val="22"/>
        </w:rPr>
        <w:t>技术</w:t>
      </w:r>
      <w:r>
        <w:rPr>
          <w:rFonts w:eastAsia="黑体"/>
          <w:kern w:val="0"/>
          <w:sz w:val="52"/>
          <w:szCs w:val="22"/>
        </w:rPr>
        <w:t>规程</w:t>
      </w:r>
    </w:p>
    <w:p w:rsidR="00E8428D" w:rsidRDefault="00E30427">
      <w:pPr>
        <w:autoSpaceDE w:val="0"/>
        <w:autoSpaceDN w:val="0"/>
        <w:adjustRightInd w:val="0"/>
        <w:spacing w:line="360" w:lineRule="auto"/>
        <w:ind w:firstLine="0"/>
        <w:jc w:val="center"/>
        <w:rPr>
          <w:rFonts w:eastAsia="黑体"/>
          <w:b/>
          <w:kern w:val="0"/>
          <w:sz w:val="28"/>
          <w:szCs w:val="22"/>
          <w:lang w:eastAsia="en-US"/>
        </w:rPr>
      </w:pPr>
      <w:r>
        <w:rPr>
          <w:rFonts w:eastAsia="黑体" w:hint="eastAsia"/>
          <w:b/>
          <w:kern w:val="0"/>
          <w:sz w:val="28"/>
          <w:szCs w:val="22"/>
        </w:rPr>
        <w:t xml:space="preserve">Technical </w:t>
      </w:r>
      <w:r w:rsidR="00722AC6">
        <w:rPr>
          <w:rFonts w:eastAsia="黑体" w:hint="eastAsia"/>
          <w:b/>
          <w:kern w:val="0"/>
          <w:sz w:val="28"/>
          <w:szCs w:val="22"/>
        </w:rPr>
        <w:t>c</w:t>
      </w:r>
      <w:r>
        <w:rPr>
          <w:rFonts w:eastAsia="黑体" w:hint="eastAsia"/>
          <w:b/>
          <w:kern w:val="0"/>
          <w:sz w:val="28"/>
          <w:szCs w:val="22"/>
        </w:rPr>
        <w:t xml:space="preserve">ode of </w:t>
      </w:r>
      <w:r w:rsidR="00722AC6">
        <w:rPr>
          <w:rFonts w:eastAsia="黑体" w:hint="eastAsia"/>
          <w:b/>
          <w:kern w:val="0"/>
          <w:sz w:val="28"/>
          <w:szCs w:val="22"/>
        </w:rPr>
        <w:t>p</w:t>
      </w:r>
      <w:r>
        <w:rPr>
          <w:rFonts w:eastAsia="黑体" w:hint="eastAsia"/>
          <w:b/>
          <w:kern w:val="0"/>
          <w:sz w:val="28"/>
          <w:szCs w:val="22"/>
        </w:rPr>
        <w:t xml:space="preserve">ractice for </w:t>
      </w:r>
      <w:r w:rsidR="00722AC6">
        <w:rPr>
          <w:rFonts w:eastAsia="黑体" w:hint="eastAsia"/>
          <w:b/>
          <w:kern w:val="0"/>
          <w:sz w:val="28"/>
          <w:szCs w:val="22"/>
        </w:rPr>
        <w:t>s</w:t>
      </w:r>
      <w:r>
        <w:rPr>
          <w:rFonts w:eastAsia="黑体" w:hint="eastAsia"/>
          <w:b/>
          <w:kern w:val="0"/>
          <w:sz w:val="28"/>
          <w:szCs w:val="22"/>
        </w:rPr>
        <w:t xml:space="preserve">tand </w:t>
      </w:r>
      <w:r w:rsidR="00722AC6">
        <w:rPr>
          <w:rFonts w:eastAsia="黑体" w:hint="eastAsia"/>
          <w:b/>
          <w:kern w:val="0"/>
          <w:sz w:val="28"/>
          <w:szCs w:val="22"/>
        </w:rPr>
        <w:t>a</w:t>
      </w:r>
      <w:r>
        <w:rPr>
          <w:rFonts w:eastAsia="黑体" w:hint="eastAsia"/>
          <w:b/>
          <w:kern w:val="0"/>
          <w:sz w:val="28"/>
          <w:szCs w:val="22"/>
        </w:rPr>
        <w:t xml:space="preserve">ge </w:t>
      </w:r>
      <w:r w:rsidR="00722AC6">
        <w:rPr>
          <w:rFonts w:eastAsia="黑体" w:hint="eastAsia"/>
          <w:b/>
          <w:kern w:val="0"/>
          <w:sz w:val="28"/>
          <w:szCs w:val="22"/>
        </w:rPr>
        <w:t>m</w:t>
      </w:r>
      <w:r>
        <w:rPr>
          <w:rFonts w:eastAsia="黑体" w:hint="eastAsia"/>
          <w:b/>
          <w:kern w:val="0"/>
          <w:sz w:val="28"/>
          <w:szCs w:val="22"/>
        </w:rPr>
        <w:t xml:space="preserve">onitoring of </w:t>
      </w:r>
      <w:r w:rsidR="00722AC6">
        <w:rPr>
          <w:rFonts w:eastAsia="黑体" w:hint="eastAsia"/>
          <w:b/>
          <w:kern w:val="0"/>
          <w:sz w:val="28"/>
          <w:szCs w:val="22"/>
        </w:rPr>
        <w:t>s</w:t>
      </w:r>
      <w:r>
        <w:rPr>
          <w:rFonts w:eastAsia="黑体" w:hint="eastAsia"/>
          <w:b/>
          <w:kern w:val="0"/>
          <w:sz w:val="28"/>
          <w:szCs w:val="22"/>
        </w:rPr>
        <w:t xml:space="preserve">hort </w:t>
      </w:r>
      <w:r w:rsidR="00722AC6">
        <w:rPr>
          <w:rFonts w:eastAsia="黑体" w:hint="eastAsia"/>
          <w:b/>
          <w:kern w:val="0"/>
          <w:sz w:val="28"/>
          <w:szCs w:val="22"/>
        </w:rPr>
        <w:t>r</w:t>
      </w:r>
      <w:r>
        <w:rPr>
          <w:rFonts w:eastAsia="黑体" w:hint="eastAsia"/>
          <w:b/>
          <w:kern w:val="0"/>
          <w:sz w:val="28"/>
          <w:szCs w:val="22"/>
        </w:rPr>
        <w:t xml:space="preserve">otation </w:t>
      </w:r>
      <w:r w:rsidR="00722AC6">
        <w:rPr>
          <w:rFonts w:eastAsia="黑体" w:hint="eastAsia"/>
          <w:b/>
          <w:kern w:val="0"/>
          <w:sz w:val="28"/>
          <w:szCs w:val="22"/>
        </w:rPr>
        <w:t>f</w:t>
      </w:r>
      <w:r>
        <w:rPr>
          <w:rFonts w:eastAsia="黑体" w:hint="eastAsia"/>
          <w:b/>
          <w:kern w:val="0"/>
          <w:sz w:val="28"/>
          <w:szCs w:val="22"/>
        </w:rPr>
        <w:t xml:space="preserve">ast-growing </w:t>
      </w:r>
      <w:r w:rsidR="00722AC6">
        <w:rPr>
          <w:rFonts w:eastAsia="黑体" w:hint="eastAsia"/>
          <w:b/>
          <w:kern w:val="0"/>
          <w:sz w:val="28"/>
          <w:szCs w:val="22"/>
        </w:rPr>
        <w:t>p</w:t>
      </w:r>
      <w:r>
        <w:rPr>
          <w:rFonts w:eastAsia="黑体" w:hint="eastAsia"/>
          <w:b/>
          <w:kern w:val="0"/>
          <w:sz w:val="28"/>
          <w:szCs w:val="22"/>
        </w:rPr>
        <w:t xml:space="preserve">ure </w:t>
      </w:r>
      <w:r w:rsidR="00722AC6">
        <w:rPr>
          <w:rFonts w:eastAsia="黑体" w:hint="eastAsia"/>
          <w:b/>
          <w:kern w:val="0"/>
          <w:sz w:val="28"/>
          <w:szCs w:val="22"/>
        </w:rPr>
        <w:t>f</w:t>
      </w:r>
      <w:r>
        <w:rPr>
          <w:rFonts w:eastAsia="黑体" w:hint="eastAsia"/>
          <w:b/>
          <w:kern w:val="0"/>
          <w:sz w:val="28"/>
          <w:szCs w:val="22"/>
        </w:rPr>
        <w:t xml:space="preserve">orest </w:t>
      </w:r>
      <w:r w:rsidR="00722AC6">
        <w:rPr>
          <w:rFonts w:eastAsia="黑体" w:hint="eastAsia"/>
          <w:b/>
          <w:kern w:val="0"/>
          <w:sz w:val="28"/>
          <w:szCs w:val="22"/>
        </w:rPr>
        <w:t>p</w:t>
      </w:r>
      <w:r>
        <w:rPr>
          <w:rFonts w:eastAsia="黑体" w:hint="eastAsia"/>
          <w:b/>
          <w:kern w:val="0"/>
          <w:sz w:val="28"/>
          <w:szCs w:val="22"/>
        </w:rPr>
        <w:t xml:space="preserve">lantation </w:t>
      </w:r>
      <w:r w:rsidR="00722AC6">
        <w:rPr>
          <w:rFonts w:eastAsia="黑体" w:hint="eastAsia"/>
          <w:b/>
          <w:kern w:val="0"/>
          <w:sz w:val="28"/>
          <w:szCs w:val="22"/>
        </w:rPr>
        <w:t>u</w:t>
      </w:r>
      <w:r>
        <w:rPr>
          <w:rFonts w:eastAsia="黑体" w:hint="eastAsia"/>
          <w:b/>
          <w:kern w:val="0"/>
          <w:sz w:val="28"/>
          <w:szCs w:val="22"/>
        </w:rPr>
        <w:t xml:space="preserve">sing </w:t>
      </w:r>
      <w:r w:rsidR="00722AC6">
        <w:rPr>
          <w:rFonts w:eastAsia="黑体" w:hint="eastAsia"/>
          <w:b/>
          <w:kern w:val="0"/>
          <w:sz w:val="28"/>
          <w:szCs w:val="22"/>
        </w:rPr>
        <w:t>r</w:t>
      </w:r>
      <w:r>
        <w:rPr>
          <w:rFonts w:eastAsia="黑体" w:hint="eastAsia"/>
          <w:b/>
          <w:kern w:val="0"/>
          <w:sz w:val="28"/>
          <w:szCs w:val="22"/>
        </w:rPr>
        <w:t xml:space="preserve">emote </w:t>
      </w:r>
      <w:r w:rsidR="00722AC6">
        <w:rPr>
          <w:rFonts w:eastAsia="黑体" w:hint="eastAsia"/>
          <w:b/>
          <w:kern w:val="0"/>
          <w:sz w:val="28"/>
          <w:szCs w:val="22"/>
        </w:rPr>
        <w:t>s</w:t>
      </w:r>
      <w:r>
        <w:rPr>
          <w:rFonts w:eastAsia="黑体" w:hint="eastAsia"/>
          <w:b/>
          <w:kern w:val="0"/>
          <w:sz w:val="28"/>
          <w:szCs w:val="22"/>
        </w:rPr>
        <w:t xml:space="preserve">ensing </w:t>
      </w:r>
      <w:r w:rsidR="00722AC6">
        <w:rPr>
          <w:rFonts w:eastAsia="黑体" w:hint="eastAsia"/>
          <w:b/>
          <w:kern w:val="0"/>
          <w:sz w:val="28"/>
          <w:szCs w:val="22"/>
        </w:rPr>
        <w:t>t</w:t>
      </w:r>
      <w:r>
        <w:rPr>
          <w:rFonts w:eastAsia="黑体" w:hint="eastAsia"/>
          <w:b/>
          <w:kern w:val="0"/>
          <w:sz w:val="28"/>
          <w:szCs w:val="22"/>
        </w:rPr>
        <w:t>echnique</w:t>
      </w:r>
      <w:r>
        <w:rPr>
          <w:rFonts w:eastAsia="黑体"/>
          <w:b/>
          <w:kern w:val="0"/>
          <w:sz w:val="28"/>
          <w:szCs w:val="22"/>
        </w:rPr>
        <w:t>s</w:t>
      </w:r>
    </w:p>
    <w:p w:rsidR="00E8428D" w:rsidRPr="00722AC6" w:rsidRDefault="00E8428D">
      <w:pPr>
        <w:autoSpaceDE w:val="0"/>
        <w:autoSpaceDN w:val="0"/>
        <w:adjustRightInd w:val="0"/>
        <w:spacing w:line="360" w:lineRule="auto"/>
        <w:ind w:firstLine="0"/>
        <w:rPr>
          <w:rFonts w:eastAsia="黑体"/>
          <w:b/>
          <w:kern w:val="0"/>
          <w:sz w:val="20"/>
          <w:szCs w:val="21"/>
        </w:rPr>
      </w:pPr>
    </w:p>
    <w:p w:rsidR="00E8428D" w:rsidRDefault="00E8428D">
      <w:pPr>
        <w:autoSpaceDE w:val="0"/>
        <w:autoSpaceDN w:val="0"/>
        <w:adjustRightInd w:val="0"/>
        <w:spacing w:line="360" w:lineRule="auto"/>
        <w:ind w:firstLineChars="200" w:firstLine="402"/>
        <w:jc w:val="center"/>
        <w:rPr>
          <w:rFonts w:eastAsia="黑体"/>
          <w:b/>
          <w:kern w:val="0"/>
          <w:sz w:val="20"/>
          <w:szCs w:val="21"/>
        </w:rPr>
      </w:pPr>
    </w:p>
    <w:p w:rsidR="00E8428D" w:rsidRDefault="00E8428D">
      <w:pPr>
        <w:autoSpaceDE w:val="0"/>
        <w:autoSpaceDN w:val="0"/>
        <w:adjustRightInd w:val="0"/>
        <w:spacing w:line="360" w:lineRule="auto"/>
        <w:ind w:firstLineChars="200" w:firstLine="402"/>
        <w:jc w:val="center"/>
        <w:rPr>
          <w:rFonts w:eastAsia="黑体"/>
          <w:b/>
          <w:kern w:val="0"/>
          <w:sz w:val="20"/>
          <w:szCs w:val="21"/>
        </w:rPr>
      </w:pPr>
    </w:p>
    <w:p w:rsidR="00E8428D" w:rsidRDefault="00E8428D">
      <w:pPr>
        <w:autoSpaceDE w:val="0"/>
        <w:autoSpaceDN w:val="0"/>
        <w:adjustRightInd w:val="0"/>
        <w:spacing w:line="360" w:lineRule="auto"/>
        <w:ind w:firstLineChars="200" w:firstLine="402"/>
        <w:jc w:val="center"/>
        <w:rPr>
          <w:rFonts w:eastAsia="黑体"/>
          <w:b/>
          <w:kern w:val="0"/>
          <w:sz w:val="20"/>
          <w:szCs w:val="21"/>
        </w:rPr>
      </w:pPr>
    </w:p>
    <w:p w:rsidR="00E8428D" w:rsidRDefault="00E8428D">
      <w:pPr>
        <w:autoSpaceDE w:val="0"/>
        <w:autoSpaceDN w:val="0"/>
        <w:adjustRightInd w:val="0"/>
        <w:spacing w:line="360" w:lineRule="auto"/>
        <w:ind w:firstLineChars="200" w:firstLine="402"/>
        <w:jc w:val="center"/>
        <w:rPr>
          <w:rFonts w:eastAsia="黑体"/>
          <w:b/>
          <w:kern w:val="0"/>
          <w:sz w:val="20"/>
          <w:szCs w:val="21"/>
        </w:rPr>
      </w:pPr>
    </w:p>
    <w:p w:rsidR="00E8428D" w:rsidRDefault="00E8428D">
      <w:pPr>
        <w:autoSpaceDE w:val="0"/>
        <w:autoSpaceDN w:val="0"/>
        <w:adjustRightInd w:val="0"/>
        <w:spacing w:line="360" w:lineRule="auto"/>
        <w:ind w:firstLineChars="200" w:firstLine="402"/>
        <w:jc w:val="center"/>
        <w:rPr>
          <w:rFonts w:eastAsia="黑体"/>
          <w:b/>
          <w:kern w:val="0"/>
          <w:sz w:val="20"/>
          <w:szCs w:val="21"/>
        </w:rPr>
      </w:pPr>
    </w:p>
    <w:p w:rsidR="00E8428D" w:rsidRDefault="00E8428D">
      <w:pPr>
        <w:autoSpaceDE w:val="0"/>
        <w:autoSpaceDN w:val="0"/>
        <w:adjustRightInd w:val="0"/>
        <w:spacing w:line="360" w:lineRule="auto"/>
        <w:ind w:firstLineChars="200" w:firstLine="402"/>
        <w:jc w:val="center"/>
        <w:rPr>
          <w:rFonts w:eastAsia="黑体"/>
          <w:b/>
          <w:kern w:val="0"/>
          <w:sz w:val="20"/>
          <w:szCs w:val="21"/>
        </w:rPr>
      </w:pPr>
    </w:p>
    <w:p w:rsidR="00E8428D" w:rsidRDefault="00E8428D">
      <w:pPr>
        <w:autoSpaceDE w:val="0"/>
        <w:autoSpaceDN w:val="0"/>
        <w:adjustRightInd w:val="0"/>
        <w:spacing w:line="360" w:lineRule="auto"/>
        <w:ind w:firstLineChars="200" w:firstLine="402"/>
        <w:jc w:val="center"/>
        <w:rPr>
          <w:rFonts w:eastAsia="黑体"/>
          <w:b/>
          <w:kern w:val="0"/>
          <w:sz w:val="20"/>
          <w:szCs w:val="21"/>
        </w:rPr>
      </w:pPr>
    </w:p>
    <w:p w:rsidR="00E8428D" w:rsidRDefault="00E8428D">
      <w:pPr>
        <w:autoSpaceDE w:val="0"/>
        <w:autoSpaceDN w:val="0"/>
        <w:adjustRightInd w:val="0"/>
        <w:spacing w:line="360" w:lineRule="auto"/>
        <w:ind w:firstLineChars="200" w:firstLine="402"/>
        <w:jc w:val="center"/>
        <w:rPr>
          <w:rFonts w:eastAsia="黑体"/>
          <w:b/>
          <w:kern w:val="0"/>
          <w:sz w:val="20"/>
          <w:szCs w:val="21"/>
        </w:rPr>
      </w:pPr>
    </w:p>
    <w:p w:rsidR="00E8428D" w:rsidRDefault="00DB1592">
      <w:pPr>
        <w:autoSpaceDE w:val="0"/>
        <w:autoSpaceDN w:val="0"/>
        <w:adjustRightInd w:val="0"/>
        <w:spacing w:line="360" w:lineRule="auto"/>
        <w:ind w:firstLineChars="200"/>
        <w:jc w:val="center"/>
        <w:rPr>
          <w:rFonts w:eastAsia="黑体"/>
          <w:b/>
          <w:kern w:val="0"/>
          <w:sz w:val="20"/>
          <w:szCs w:val="21"/>
        </w:rPr>
      </w:pPr>
      <w:r w:rsidRPr="00DB1592">
        <w:rPr>
          <w:rFonts w:eastAsia="黑体"/>
          <w:kern w:val="0"/>
          <w:szCs w:val="21"/>
        </w:rPr>
        <w:pict>
          <v:shapetype id="_x0000_t202" coordsize="21600,21600" o:spt="202" path="m,l,21600r21600,l21600,xe">
            <v:stroke joinstyle="miter"/>
            <v:path gradientshapeok="t" o:connecttype="rect"/>
          </v:shapetype>
          <v:shape id="fmFrame6" o:spid="_x0000_s1062" type="#_x0000_t202" style="position:absolute;left:0;text-align:left;margin-left:317.5pt;margin-top:580.1pt;width:156.15pt;height:24.6pt;z-index:251664384;mso-position-horizontal-relative:margin;mso-position-vertical-relative:margin" stroked="f">
            <v:textbox inset="0,0,0,0">
              <w:txbxContent>
                <w:p w:rsidR="00E30427" w:rsidRDefault="00E30427">
                  <w:pPr>
                    <w:pStyle w:val="affffff5"/>
                    <w:jc w:val="center"/>
                    <w:rPr>
                      <w:bCs/>
                      <w:szCs w:val="28"/>
                    </w:rPr>
                  </w:pPr>
                  <w:r>
                    <w:rPr>
                      <w:rFonts w:ascii="黑体" w:hAnsi="黑体" w:cs="黑体" w:hint="eastAsia"/>
                      <w:bCs/>
                      <w:szCs w:val="28"/>
                    </w:rPr>
                    <w:t>2021-XX-XX</w:t>
                  </w:r>
                  <w:r>
                    <w:rPr>
                      <w:rFonts w:hint="eastAsia"/>
                      <w:bCs/>
                      <w:szCs w:val="28"/>
                    </w:rPr>
                    <w:t>实施</w:t>
                  </w:r>
                </w:p>
              </w:txbxContent>
            </v:textbox>
            <w10:wrap anchorx="margin" anchory="margin"/>
            <w10:anchorlock/>
          </v:shape>
        </w:pict>
      </w:r>
      <w:r>
        <w:rPr>
          <w:rFonts w:eastAsia="黑体"/>
          <w:b/>
          <w:kern w:val="0"/>
          <w:sz w:val="20"/>
          <w:szCs w:val="21"/>
        </w:rPr>
        <w:pict>
          <v:shape id="fmFrame5" o:spid="_x0000_s1061" type="#_x0000_t202" style="position:absolute;left:0;text-align:left;margin-left:-36.6pt;margin-top:581.35pt;width:159pt;height:24.6pt;z-index:251663360;mso-position-horizontal-relative:margin;mso-position-vertical-relative:margin" stroked="f">
            <v:textbox inset="0,0,0,0">
              <w:txbxContent>
                <w:p w:rsidR="00E30427" w:rsidRDefault="00E30427">
                  <w:pPr>
                    <w:pStyle w:val="affffc"/>
                    <w:jc w:val="center"/>
                    <w:rPr>
                      <w:bCs/>
                      <w:szCs w:val="28"/>
                    </w:rPr>
                  </w:pPr>
                  <w:r>
                    <w:rPr>
                      <w:rFonts w:ascii="黑体" w:hAnsi="黑体" w:cs="黑体" w:hint="eastAsia"/>
                      <w:bCs/>
                      <w:szCs w:val="28"/>
                    </w:rPr>
                    <w:t>2021-XX-XX</w:t>
                  </w:r>
                  <w:r>
                    <w:rPr>
                      <w:rFonts w:hint="eastAsia"/>
                      <w:bCs/>
                      <w:szCs w:val="28"/>
                    </w:rPr>
                    <w:t>发布</w:t>
                  </w:r>
                </w:p>
              </w:txbxContent>
            </v:textbox>
            <w10:wrap anchorx="margin" anchory="margin"/>
            <w10:anchorlock/>
          </v:shape>
        </w:pict>
      </w:r>
    </w:p>
    <w:p w:rsidR="00E8428D" w:rsidRDefault="00E30427">
      <w:pPr>
        <w:pStyle w:val="affffff3"/>
        <w:framePr w:h="752" w:hRule="exact" w:wrap="around" w:x="2306" w:y="14251"/>
        <w:rPr>
          <w:szCs w:val="28"/>
        </w:rPr>
      </w:pPr>
      <w:r>
        <w:rPr>
          <w:rStyle w:val="affffa"/>
          <w:rFonts w:hint="eastAsia"/>
          <w:bCs/>
        </w:rPr>
        <w:t>中国林学会 发布</w:t>
      </w:r>
    </w:p>
    <w:bookmarkEnd w:id="0"/>
    <w:bookmarkEnd w:id="1"/>
    <w:bookmarkEnd w:id="2"/>
    <w:p w:rsidR="00E8428D" w:rsidRDefault="00DB1592">
      <w:pPr>
        <w:jc w:val="center"/>
        <w:rPr>
          <w:rFonts w:eastAsia="黑体"/>
          <w:sz w:val="32"/>
          <w:szCs w:val="32"/>
        </w:rPr>
        <w:sectPr w:rsidR="00E8428D">
          <w:headerReference w:type="even" r:id="rId10"/>
          <w:footerReference w:type="even" r:id="rId11"/>
          <w:headerReference w:type="first" r:id="rId12"/>
          <w:type w:val="oddPage"/>
          <w:pgSz w:w="11906" w:h="16838"/>
          <w:pgMar w:top="1440" w:right="1559" w:bottom="1440" w:left="1797" w:header="1417" w:footer="1134" w:gutter="0"/>
          <w:pgNumType w:fmt="upperRoman" w:start="1"/>
          <w:cols w:space="425"/>
          <w:titlePg/>
          <w:docGrid w:linePitch="312"/>
        </w:sectPr>
      </w:pPr>
      <w:r w:rsidRPr="00DB1592">
        <w:rPr>
          <w:rFonts w:eastAsia="黑体"/>
          <w:b/>
          <w:kern w:val="0"/>
          <w:sz w:val="20"/>
          <w:szCs w:val="21"/>
        </w:rPr>
        <w:pict>
          <v:shapetype id="_x0000_t32" coordsize="21600,21600" o:spt="32" o:oned="t" path="m,l21600,21600e" filled="f">
            <v:path arrowok="t" fillok="f" o:connecttype="none"/>
            <o:lock v:ext="edit" shapetype="t"/>
          </v:shapetype>
          <v:shape id="_x0000_s1063" type="#_x0000_t32" style="position:absolute;left:0;text-align:left;margin-left:-19.1pt;margin-top:21.65pt;width:481.9pt;height:0;z-index:251665408" strokeweight="1pt"/>
        </w:pict>
      </w:r>
    </w:p>
    <w:p w:rsidR="00E8428D" w:rsidRDefault="00E30427">
      <w:pPr>
        <w:jc w:val="center"/>
        <w:rPr>
          <w:rFonts w:eastAsia="黑体"/>
          <w:sz w:val="32"/>
          <w:szCs w:val="32"/>
        </w:rPr>
      </w:pPr>
      <w:bookmarkStart w:id="8" w:name="_Toc309568415"/>
      <w:bookmarkStart w:id="9" w:name="_Toc309567896"/>
      <w:bookmarkStart w:id="10" w:name="_Toc309567958"/>
      <w:bookmarkStart w:id="11" w:name="_Toc309568531"/>
      <w:bookmarkStart w:id="12" w:name="_Toc309568438"/>
      <w:bookmarkEnd w:id="3"/>
      <w:bookmarkEnd w:id="4"/>
      <w:bookmarkEnd w:id="5"/>
      <w:bookmarkEnd w:id="6"/>
      <w:bookmarkEnd w:id="7"/>
      <w:r>
        <w:rPr>
          <w:rFonts w:eastAsia="黑体"/>
          <w:sz w:val="32"/>
          <w:szCs w:val="32"/>
        </w:rPr>
        <w:lastRenderedPageBreak/>
        <w:t>目次</w:t>
      </w:r>
    </w:p>
    <w:p w:rsidR="00E8428D" w:rsidRDefault="00E8428D">
      <w:pPr>
        <w:jc w:val="center"/>
        <w:rPr>
          <w:rFonts w:eastAsia="黑体"/>
          <w:sz w:val="32"/>
          <w:szCs w:val="32"/>
        </w:rPr>
      </w:pPr>
    </w:p>
    <w:p w:rsidR="00E8428D" w:rsidRDefault="00DB1592">
      <w:pPr>
        <w:pStyle w:val="10"/>
        <w:spacing w:line="360" w:lineRule="auto"/>
        <w:rPr>
          <w:rStyle w:val="afff9"/>
          <w:rFonts w:ascii="宋体" w:hAnsi="宋体"/>
        </w:rPr>
      </w:pPr>
      <w:r>
        <w:rPr>
          <w:rStyle w:val="afff9"/>
          <w:rFonts w:ascii="宋体" w:hAnsi="宋体" w:hint="eastAsia"/>
        </w:rPr>
        <w:fldChar w:fldCharType="begin"/>
      </w:r>
      <w:r w:rsidR="00E30427">
        <w:rPr>
          <w:rStyle w:val="afff9"/>
          <w:rFonts w:ascii="宋体" w:hAnsi="宋体" w:hint="eastAsia"/>
        </w:rPr>
        <w:instrText xml:space="preserve"> TOC \o "1-1" \h \z \u </w:instrText>
      </w:r>
      <w:r>
        <w:rPr>
          <w:rStyle w:val="afff9"/>
          <w:rFonts w:ascii="宋体" w:hAnsi="宋体" w:hint="eastAsia"/>
        </w:rPr>
        <w:fldChar w:fldCharType="separate"/>
      </w:r>
      <w:hyperlink w:anchor="_Toc13634" w:history="1">
        <w:r w:rsidR="00E30427">
          <w:rPr>
            <w:rStyle w:val="afff9"/>
            <w:rFonts w:ascii="宋体" w:hAnsi="宋体" w:hint="eastAsia"/>
          </w:rPr>
          <w:t>前  言</w:t>
        </w:r>
        <w:r w:rsidR="00E30427">
          <w:rPr>
            <w:rStyle w:val="afff9"/>
            <w:rFonts w:ascii="宋体" w:hAnsi="宋体" w:hint="eastAsia"/>
          </w:rPr>
          <w:tab/>
        </w:r>
        <w:r w:rsidR="00662032" w:rsidRPr="00662032">
          <w:rPr>
            <w:rStyle w:val="afff9"/>
            <w:rFonts w:hint="eastAsia"/>
          </w:rPr>
          <w:t>Ⅱ</w:t>
        </w:r>
      </w:hyperlink>
    </w:p>
    <w:p w:rsidR="00E8428D" w:rsidRDefault="00DB1592">
      <w:pPr>
        <w:pStyle w:val="10"/>
        <w:spacing w:line="360" w:lineRule="auto"/>
        <w:rPr>
          <w:rStyle w:val="afff9"/>
          <w:rFonts w:ascii="宋体" w:hAnsi="宋体"/>
        </w:rPr>
      </w:pPr>
      <w:hyperlink w:anchor="_Toc3722" w:history="1">
        <w:r w:rsidR="00E30427">
          <w:rPr>
            <w:rStyle w:val="afff9"/>
            <w:rFonts w:ascii="宋体" w:hAnsi="宋体" w:hint="eastAsia"/>
          </w:rPr>
          <w:t>1 范围</w:t>
        </w:r>
        <w:r w:rsidR="00E30427">
          <w:rPr>
            <w:rStyle w:val="afff9"/>
            <w:rFonts w:ascii="宋体" w:hAnsi="宋体" w:hint="eastAsia"/>
          </w:rPr>
          <w:tab/>
        </w:r>
        <w:r>
          <w:rPr>
            <w:rStyle w:val="afff9"/>
            <w:rFonts w:ascii="宋体" w:hAnsi="宋体" w:hint="eastAsia"/>
          </w:rPr>
          <w:fldChar w:fldCharType="begin"/>
        </w:r>
        <w:r w:rsidR="00E30427">
          <w:rPr>
            <w:rStyle w:val="afff9"/>
            <w:rFonts w:ascii="宋体" w:hAnsi="宋体" w:hint="eastAsia"/>
          </w:rPr>
          <w:instrText xml:space="preserve"> PAGEREF _Toc3722 \h </w:instrText>
        </w:r>
        <w:r>
          <w:rPr>
            <w:rStyle w:val="afff9"/>
            <w:rFonts w:ascii="宋体" w:hAnsi="宋体" w:hint="eastAsia"/>
          </w:rPr>
        </w:r>
        <w:r>
          <w:rPr>
            <w:rStyle w:val="afff9"/>
            <w:rFonts w:ascii="宋体" w:hAnsi="宋体" w:hint="eastAsia"/>
          </w:rPr>
          <w:fldChar w:fldCharType="separate"/>
        </w:r>
        <w:r w:rsidR="00E30427">
          <w:rPr>
            <w:rStyle w:val="afff9"/>
            <w:rFonts w:ascii="宋体" w:hAnsi="宋体" w:hint="eastAsia"/>
          </w:rPr>
          <w:t>1</w:t>
        </w:r>
        <w:r>
          <w:rPr>
            <w:rStyle w:val="afff9"/>
            <w:rFonts w:ascii="宋体" w:hAnsi="宋体" w:hint="eastAsia"/>
          </w:rPr>
          <w:fldChar w:fldCharType="end"/>
        </w:r>
      </w:hyperlink>
    </w:p>
    <w:p w:rsidR="00E8428D" w:rsidRDefault="00DB1592">
      <w:pPr>
        <w:pStyle w:val="10"/>
        <w:spacing w:line="360" w:lineRule="auto"/>
        <w:rPr>
          <w:rStyle w:val="afff9"/>
          <w:rFonts w:ascii="宋体" w:hAnsi="宋体"/>
        </w:rPr>
      </w:pPr>
      <w:hyperlink w:anchor="_Toc12855" w:history="1">
        <w:r w:rsidR="00E30427">
          <w:rPr>
            <w:rStyle w:val="afff9"/>
            <w:rFonts w:ascii="宋体" w:hAnsi="宋体" w:hint="eastAsia"/>
          </w:rPr>
          <w:t>2 规范性引用文件</w:t>
        </w:r>
        <w:r w:rsidR="00E30427">
          <w:rPr>
            <w:rStyle w:val="afff9"/>
            <w:rFonts w:ascii="宋体" w:hAnsi="宋体" w:hint="eastAsia"/>
          </w:rPr>
          <w:tab/>
        </w:r>
        <w:r>
          <w:rPr>
            <w:rStyle w:val="afff9"/>
            <w:rFonts w:ascii="宋体" w:hAnsi="宋体" w:hint="eastAsia"/>
          </w:rPr>
          <w:fldChar w:fldCharType="begin"/>
        </w:r>
        <w:r w:rsidR="00E30427">
          <w:rPr>
            <w:rStyle w:val="afff9"/>
            <w:rFonts w:ascii="宋体" w:hAnsi="宋体" w:hint="eastAsia"/>
          </w:rPr>
          <w:instrText xml:space="preserve"> PAGEREF _Toc12855 \h </w:instrText>
        </w:r>
        <w:r>
          <w:rPr>
            <w:rStyle w:val="afff9"/>
            <w:rFonts w:ascii="宋体" w:hAnsi="宋体" w:hint="eastAsia"/>
          </w:rPr>
        </w:r>
        <w:r>
          <w:rPr>
            <w:rStyle w:val="afff9"/>
            <w:rFonts w:ascii="宋体" w:hAnsi="宋体" w:hint="eastAsia"/>
          </w:rPr>
          <w:fldChar w:fldCharType="separate"/>
        </w:r>
        <w:r w:rsidR="00E30427">
          <w:rPr>
            <w:rStyle w:val="afff9"/>
            <w:rFonts w:ascii="宋体" w:hAnsi="宋体" w:hint="eastAsia"/>
          </w:rPr>
          <w:t>1</w:t>
        </w:r>
        <w:r>
          <w:rPr>
            <w:rStyle w:val="afff9"/>
            <w:rFonts w:ascii="宋体" w:hAnsi="宋体" w:hint="eastAsia"/>
          </w:rPr>
          <w:fldChar w:fldCharType="end"/>
        </w:r>
      </w:hyperlink>
    </w:p>
    <w:p w:rsidR="00E8428D" w:rsidRDefault="00DB1592">
      <w:pPr>
        <w:pStyle w:val="10"/>
        <w:spacing w:line="360" w:lineRule="auto"/>
        <w:rPr>
          <w:rStyle w:val="afff9"/>
          <w:rFonts w:ascii="宋体" w:hAnsi="宋体"/>
        </w:rPr>
      </w:pPr>
      <w:hyperlink w:anchor="_Toc18047" w:history="1">
        <w:r w:rsidR="00E30427">
          <w:rPr>
            <w:rStyle w:val="afff9"/>
            <w:rFonts w:ascii="宋体" w:hAnsi="宋体" w:hint="eastAsia"/>
          </w:rPr>
          <w:t>3 术语和定义</w:t>
        </w:r>
        <w:r w:rsidR="00E30427">
          <w:rPr>
            <w:rStyle w:val="afff9"/>
            <w:rFonts w:ascii="宋体" w:hAnsi="宋体" w:hint="eastAsia"/>
          </w:rPr>
          <w:tab/>
        </w:r>
        <w:r>
          <w:rPr>
            <w:rStyle w:val="afff9"/>
            <w:rFonts w:ascii="宋体" w:hAnsi="宋体" w:hint="eastAsia"/>
          </w:rPr>
          <w:fldChar w:fldCharType="begin"/>
        </w:r>
        <w:r w:rsidR="00E30427">
          <w:rPr>
            <w:rStyle w:val="afff9"/>
            <w:rFonts w:ascii="宋体" w:hAnsi="宋体" w:hint="eastAsia"/>
          </w:rPr>
          <w:instrText xml:space="preserve"> PAGEREF _Toc18047 \h </w:instrText>
        </w:r>
        <w:r>
          <w:rPr>
            <w:rStyle w:val="afff9"/>
            <w:rFonts w:ascii="宋体" w:hAnsi="宋体" w:hint="eastAsia"/>
          </w:rPr>
        </w:r>
        <w:r>
          <w:rPr>
            <w:rStyle w:val="afff9"/>
            <w:rFonts w:ascii="宋体" w:hAnsi="宋体" w:hint="eastAsia"/>
          </w:rPr>
          <w:fldChar w:fldCharType="separate"/>
        </w:r>
        <w:r w:rsidR="00E30427">
          <w:rPr>
            <w:rStyle w:val="afff9"/>
            <w:rFonts w:ascii="宋体" w:hAnsi="宋体" w:hint="eastAsia"/>
          </w:rPr>
          <w:t>1</w:t>
        </w:r>
        <w:r>
          <w:rPr>
            <w:rStyle w:val="afff9"/>
            <w:rFonts w:ascii="宋体" w:hAnsi="宋体" w:hint="eastAsia"/>
          </w:rPr>
          <w:fldChar w:fldCharType="end"/>
        </w:r>
      </w:hyperlink>
    </w:p>
    <w:p w:rsidR="00E8428D" w:rsidRDefault="00DB1592">
      <w:pPr>
        <w:pStyle w:val="10"/>
        <w:spacing w:line="360" w:lineRule="auto"/>
        <w:rPr>
          <w:rStyle w:val="afff9"/>
          <w:rFonts w:ascii="宋体" w:hAnsi="宋体"/>
        </w:rPr>
      </w:pPr>
      <w:hyperlink w:anchor="_Toc5996" w:history="1">
        <w:r w:rsidR="00E30427">
          <w:rPr>
            <w:rStyle w:val="afff9"/>
            <w:rFonts w:ascii="宋体" w:hAnsi="宋体" w:hint="eastAsia"/>
          </w:rPr>
          <w:t>4 林龄遥感监测流程</w:t>
        </w:r>
        <w:r w:rsidR="00E30427">
          <w:rPr>
            <w:rStyle w:val="afff9"/>
            <w:rFonts w:ascii="宋体" w:hAnsi="宋体" w:hint="eastAsia"/>
          </w:rPr>
          <w:tab/>
        </w:r>
        <w:r>
          <w:rPr>
            <w:rStyle w:val="afff9"/>
            <w:rFonts w:ascii="宋体" w:hAnsi="宋体" w:hint="eastAsia"/>
          </w:rPr>
          <w:fldChar w:fldCharType="begin"/>
        </w:r>
        <w:r w:rsidR="00E30427">
          <w:rPr>
            <w:rStyle w:val="afff9"/>
            <w:rFonts w:ascii="宋体" w:hAnsi="宋体" w:hint="eastAsia"/>
          </w:rPr>
          <w:instrText xml:space="preserve"> PAGEREF _Toc5996 \h </w:instrText>
        </w:r>
        <w:r>
          <w:rPr>
            <w:rStyle w:val="afff9"/>
            <w:rFonts w:ascii="宋体" w:hAnsi="宋体" w:hint="eastAsia"/>
          </w:rPr>
        </w:r>
        <w:r>
          <w:rPr>
            <w:rStyle w:val="afff9"/>
            <w:rFonts w:ascii="宋体" w:hAnsi="宋体" w:hint="eastAsia"/>
          </w:rPr>
          <w:fldChar w:fldCharType="separate"/>
        </w:r>
        <w:r w:rsidR="00E30427">
          <w:rPr>
            <w:rStyle w:val="afff9"/>
            <w:rFonts w:ascii="宋体" w:hAnsi="宋体" w:hint="eastAsia"/>
          </w:rPr>
          <w:t>2</w:t>
        </w:r>
        <w:r>
          <w:rPr>
            <w:rStyle w:val="afff9"/>
            <w:rFonts w:ascii="宋体" w:hAnsi="宋体" w:hint="eastAsia"/>
          </w:rPr>
          <w:fldChar w:fldCharType="end"/>
        </w:r>
      </w:hyperlink>
    </w:p>
    <w:p w:rsidR="00E8428D" w:rsidRDefault="00DB1592">
      <w:pPr>
        <w:pStyle w:val="10"/>
        <w:spacing w:line="360" w:lineRule="auto"/>
        <w:rPr>
          <w:rStyle w:val="afff9"/>
          <w:rFonts w:ascii="宋体" w:hAnsi="宋体"/>
        </w:rPr>
      </w:pPr>
      <w:hyperlink w:anchor="_Toc6222" w:history="1">
        <w:r w:rsidR="00E30427">
          <w:rPr>
            <w:rStyle w:val="afff9"/>
            <w:rFonts w:ascii="宋体" w:hAnsi="宋体" w:hint="eastAsia"/>
          </w:rPr>
          <w:t>5 卫星遥感影像选择</w:t>
        </w:r>
        <w:r w:rsidR="00E30427">
          <w:rPr>
            <w:rStyle w:val="afff9"/>
            <w:rFonts w:ascii="宋体" w:hAnsi="宋体" w:hint="eastAsia"/>
          </w:rPr>
          <w:tab/>
        </w:r>
        <w:r>
          <w:rPr>
            <w:rStyle w:val="afff9"/>
            <w:rFonts w:ascii="宋体" w:hAnsi="宋体" w:hint="eastAsia"/>
          </w:rPr>
          <w:fldChar w:fldCharType="begin"/>
        </w:r>
        <w:r w:rsidR="00E30427">
          <w:rPr>
            <w:rStyle w:val="afff9"/>
            <w:rFonts w:ascii="宋体" w:hAnsi="宋体" w:hint="eastAsia"/>
          </w:rPr>
          <w:instrText xml:space="preserve"> PAGEREF _Toc6222 \h </w:instrText>
        </w:r>
        <w:r>
          <w:rPr>
            <w:rStyle w:val="afff9"/>
            <w:rFonts w:ascii="宋体" w:hAnsi="宋体" w:hint="eastAsia"/>
          </w:rPr>
        </w:r>
        <w:r>
          <w:rPr>
            <w:rStyle w:val="afff9"/>
            <w:rFonts w:ascii="宋体" w:hAnsi="宋体" w:hint="eastAsia"/>
          </w:rPr>
          <w:fldChar w:fldCharType="separate"/>
        </w:r>
        <w:r w:rsidR="00E30427">
          <w:rPr>
            <w:rStyle w:val="afff9"/>
            <w:rFonts w:ascii="宋体" w:hAnsi="宋体" w:hint="eastAsia"/>
          </w:rPr>
          <w:t>3</w:t>
        </w:r>
        <w:r>
          <w:rPr>
            <w:rStyle w:val="afff9"/>
            <w:rFonts w:ascii="宋体" w:hAnsi="宋体" w:hint="eastAsia"/>
          </w:rPr>
          <w:fldChar w:fldCharType="end"/>
        </w:r>
      </w:hyperlink>
    </w:p>
    <w:p w:rsidR="00E8428D" w:rsidRDefault="00DB1592">
      <w:pPr>
        <w:pStyle w:val="10"/>
        <w:spacing w:line="360" w:lineRule="auto"/>
        <w:rPr>
          <w:rStyle w:val="afff9"/>
          <w:rFonts w:ascii="宋体" w:hAnsi="宋体"/>
        </w:rPr>
      </w:pPr>
      <w:hyperlink w:anchor="_Toc9182" w:history="1">
        <w:r w:rsidR="00E30427">
          <w:rPr>
            <w:rStyle w:val="afff9"/>
            <w:rFonts w:ascii="宋体" w:hAnsi="宋体" w:hint="eastAsia"/>
          </w:rPr>
          <w:t>6 卫星遥感影像预处理</w:t>
        </w:r>
        <w:r w:rsidR="00E30427">
          <w:rPr>
            <w:rStyle w:val="afff9"/>
            <w:rFonts w:ascii="宋体" w:hAnsi="宋体" w:hint="eastAsia"/>
          </w:rPr>
          <w:tab/>
        </w:r>
        <w:r>
          <w:rPr>
            <w:rStyle w:val="afff9"/>
            <w:rFonts w:ascii="宋体" w:hAnsi="宋体" w:hint="eastAsia"/>
          </w:rPr>
          <w:fldChar w:fldCharType="begin"/>
        </w:r>
        <w:r w:rsidR="00E30427">
          <w:rPr>
            <w:rStyle w:val="afff9"/>
            <w:rFonts w:ascii="宋体" w:hAnsi="宋体" w:hint="eastAsia"/>
          </w:rPr>
          <w:instrText xml:space="preserve"> PAGEREF _Toc9182 \h </w:instrText>
        </w:r>
        <w:r>
          <w:rPr>
            <w:rStyle w:val="afff9"/>
            <w:rFonts w:ascii="宋体" w:hAnsi="宋体" w:hint="eastAsia"/>
          </w:rPr>
        </w:r>
        <w:r>
          <w:rPr>
            <w:rStyle w:val="afff9"/>
            <w:rFonts w:ascii="宋体" w:hAnsi="宋体" w:hint="eastAsia"/>
          </w:rPr>
          <w:fldChar w:fldCharType="separate"/>
        </w:r>
        <w:r w:rsidR="00E30427">
          <w:rPr>
            <w:rStyle w:val="afff9"/>
            <w:rFonts w:ascii="宋体" w:hAnsi="宋体" w:hint="eastAsia"/>
          </w:rPr>
          <w:t>4</w:t>
        </w:r>
        <w:r>
          <w:rPr>
            <w:rStyle w:val="afff9"/>
            <w:rFonts w:ascii="宋体" w:hAnsi="宋体" w:hint="eastAsia"/>
          </w:rPr>
          <w:fldChar w:fldCharType="end"/>
        </w:r>
      </w:hyperlink>
    </w:p>
    <w:p w:rsidR="00E8428D" w:rsidRDefault="00DB1592">
      <w:pPr>
        <w:pStyle w:val="10"/>
        <w:spacing w:line="360" w:lineRule="auto"/>
        <w:rPr>
          <w:rStyle w:val="afff9"/>
          <w:rFonts w:ascii="宋体" w:hAnsi="宋体"/>
        </w:rPr>
      </w:pPr>
      <w:hyperlink w:anchor="_Toc23290" w:history="1">
        <w:r w:rsidR="00E30427">
          <w:rPr>
            <w:rStyle w:val="afff9"/>
            <w:rFonts w:ascii="宋体" w:hAnsi="宋体" w:hint="eastAsia"/>
          </w:rPr>
          <w:t>7 林龄获取</w:t>
        </w:r>
        <w:r w:rsidR="00E30427">
          <w:rPr>
            <w:rStyle w:val="afff9"/>
            <w:rFonts w:ascii="宋体" w:hAnsi="宋体" w:hint="eastAsia"/>
          </w:rPr>
          <w:tab/>
        </w:r>
        <w:r>
          <w:rPr>
            <w:rStyle w:val="afff9"/>
            <w:rFonts w:ascii="宋体" w:hAnsi="宋体" w:hint="eastAsia"/>
          </w:rPr>
          <w:fldChar w:fldCharType="begin"/>
        </w:r>
        <w:r w:rsidR="00E30427">
          <w:rPr>
            <w:rStyle w:val="afff9"/>
            <w:rFonts w:ascii="宋体" w:hAnsi="宋体" w:hint="eastAsia"/>
          </w:rPr>
          <w:instrText xml:space="preserve"> PAGEREF _Toc23290 \h </w:instrText>
        </w:r>
        <w:r>
          <w:rPr>
            <w:rStyle w:val="afff9"/>
            <w:rFonts w:ascii="宋体" w:hAnsi="宋体" w:hint="eastAsia"/>
          </w:rPr>
        </w:r>
        <w:r>
          <w:rPr>
            <w:rStyle w:val="afff9"/>
            <w:rFonts w:ascii="宋体" w:hAnsi="宋体" w:hint="eastAsia"/>
          </w:rPr>
          <w:fldChar w:fldCharType="separate"/>
        </w:r>
        <w:r w:rsidR="00E30427">
          <w:rPr>
            <w:rStyle w:val="afff9"/>
            <w:rFonts w:ascii="宋体" w:hAnsi="宋体" w:hint="eastAsia"/>
          </w:rPr>
          <w:t>4</w:t>
        </w:r>
        <w:r>
          <w:rPr>
            <w:rStyle w:val="afff9"/>
            <w:rFonts w:ascii="宋体" w:hAnsi="宋体" w:hint="eastAsia"/>
          </w:rPr>
          <w:fldChar w:fldCharType="end"/>
        </w:r>
      </w:hyperlink>
    </w:p>
    <w:p w:rsidR="00E8428D" w:rsidRDefault="00DB1592">
      <w:pPr>
        <w:pStyle w:val="10"/>
        <w:spacing w:line="360" w:lineRule="auto"/>
        <w:rPr>
          <w:rStyle w:val="afff9"/>
          <w:rFonts w:ascii="宋体" w:hAnsi="宋体"/>
        </w:rPr>
      </w:pPr>
      <w:hyperlink w:anchor="_Toc23279" w:history="1">
        <w:r w:rsidR="00E30427">
          <w:rPr>
            <w:rStyle w:val="afff9"/>
            <w:rFonts w:ascii="宋体" w:hAnsi="宋体" w:hint="eastAsia"/>
          </w:rPr>
          <w:t>8 精度检验与评价</w:t>
        </w:r>
        <w:r w:rsidR="00E30427">
          <w:rPr>
            <w:rStyle w:val="afff9"/>
            <w:rFonts w:ascii="宋体" w:hAnsi="宋体" w:hint="eastAsia"/>
          </w:rPr>
          <w:tab/>
        </w:r>
        <w:r>
          <w:rPr>
            <w:rStyle w:val="afff9"/>
            <w:rFonts w:ascii="宋体" w:hAnsi="宋体" w:hint="eastAsia"/>
          </w:rPr>
          <w:fldChar w:fldCharType="begin"/>
        </w:r>
        <w:r w:rsidR="00E30427">
          <w:rPr>
            <w:rStyle w:val="afff9"/>
            <w:rFonts w:ascii="宋体" w:hAnsi="宋体" w:hint="eastAsia"/>
          </w:rPr>
          <w:instrText xml:space="preserve"> PAGEREF _Toc23279 \h </w:instrText>
        </w:r>
        <w:r>
          <w:rPr>
            <w:rStyle w:val="afff9"/>
            <w:rFonts w:ascii="宋体" w:hAnsi="宋体" w:hint="eastAsia"/>
          </w:rPr>
        </w:r>
        <w:r>
          <w:rPr>
            <w:rStyle w:val="afff9"/>
            <w:rFonts w:ascii="宋体" w:hAnsi="宋体" w:hint="eastAsia"/>
          </w:rPr>
          <w:fldChar w:fldCharType="separate"/>
        </w:r>
        <w:r w:rsidR="00E30427">
          <w:rPr>
            <w:rStyle w:val="afff9"/>
            <w:rFonts w:ascii="宋体" w:hAnsi="宋体" w:hint="eastAsia"/>
          </w:rPr>
          <w:t>5</w:t>
        </w:r>
        <w:r>
          <w:rPr>
            <w:rStyle w:val="afff9"/>
            <w:rFonts w:ascii="宋体" w:hAnsi="宋体" w:hint="eastAsia"/>
          </w:rPr>
          <w:fldChar w:fldCharType="end"/>
        </w:r>
      </w:hyperlink>
    </w:p>
    <w:p w:rsidR="00E8428D" w:rsidRDefault="00DB1592">
      <w:pPr>
        <w:pStyle w:val="10"/>
        <w:spacing w:line="360" w:lineRule="auto"/>
        <w:rPr>
          <w:rStyle w:val="afff9"/>
          <w:rFonts w:ascii="宋体" w:hAnsi="宋体"/>
        </w:rPr>
      </w:pPr>
      <w:hyperlink w:anchor="_Toc4899" w:history="1">
        <w:r w:rsidR="00E30427">
          <w:rPr>
            <w:rStyle w:val="afff9"/>
            <w:rFonts w:ascii="宋体" w:hAnsi="宋体" w:hint="eastAsia"/>
          </w:rPr>
          <w:t>9 制图统计</w:t>
        </w:r>
        <w:r w:rsidR="00E30427">
          <w:rPr>
            <w:rStyle w:val="afff9"/>
            <w:rFonts w:ascii="宋体" w:hAnsi="宋体" w:hint="eastAsia"/>
          </w:rPr>
          <w:tab/>
        </w:r>
        <w:r>
          <w:rPr>
            <w:rStyle w:val="afff9"/>
            <w:rFonts w:ascii="宋体" w:hAnsi="宋体" w:hint="eastAsia"/>
          </w:rPr>
          <w:fldChar w:fldCharType="begin"/>
        </w:r>
        <w:r w:rsidR="00E30427">
          <w:rPr>
            <w:rStyle w:val="afff9"/>
            <w:rFonts w:ascii="宋体" w:hAnsi="宋体" w:hint="eastAsia"/>
          </w:rPr>
          <w:instrText xml:space="preserve"> PAGEREF _Toc4899 \h </w:instrText>
        </w:r>
        <w:r>
          <w:rPr>
            <w:rStyle w:val="afff9"/>
            <w:rFonts w:ascii="宋体" w:hAnsi="宋体" w:hint="eastAsia"/>
          </w:rPr>
        </w:r>
        <w:r>
          <w:rPr>
            <w:rStyle w:val="afff9"/>
            <w:rFonts w:ascii="宋体" w:hAnsi="宋体" w:hint="eastAsia"/>
          </w:rPr>
          <w:fldChar w:fldCharType="separate"/>
        </w:r>
        <w:r w:rsidR="00E30427">
          <w:rPr>
            <w:rStyle w:val="afff9"/>
            <w:rFonts w:ascii="宋体" w:hAnsi="宋体" w:hint="eastAsia"/>
          </w:rPr>
          <w:t>5</w:t>
        </w:r>
        <w:r>
          <w:rPr>
            <w:rStyle w:val="afff9"/>
            <w:rFonts w:ascii="宋体" w:hAnsi="宋体" w:hint="eastAsia"/>
          </w:rPr>
          <w:fldChar w:fldCharType="end"/>
        </w:r>
      </w:hyperlink>
    </w:p>
    <w:p w:rsidR="00E8428D" w:rsidRDefault="00DB1592">
      <w:pPr>
        <w:pStyle w:val="10"/>
        <w:spacing w:line="360" w:lineRule="auto"/>
        <w:rPr>
          <w:rStyle w:val="afff9"/>
          <w:rFonts w:ascii="宋体" w:hAnsi="宋体"/>
        </w:rPr>
      </w:pPr>
      <w:hyperlink w:anchor="_Toc2683" w:history="1">
        <w:r w:rsidR="00E30427">
          <w:rPr>
            <w:rStyle w:val="afff9"/>
            <w:rFonts w:ascii="宋体" w:hAnsi="宋体" w:hint="eastAsia"/>
          </w:rPr>
          <w:t>附录A</w:t>
        </w:r>
        <w:r w:rsidR="00E30427">
          <w:rPr>
            <w:rStyle w:val="afff9"/>
            <w:rFonts w:ascii="宋体" w:hAnsi="宋体" w:hint="eastAsia"/>
          </w:rPr>
          <w:tab/>
        </w:r>
        <w:r>
          <w:rPr>
            <w:rStyle w:val="afff9"/>
            <w:rFonts w:ascii="宋体" w:hAnsi="宋体" w:hint="eastAsia"/>
          </w:rPr>
          <w:fldChar w:fldCharType="begin"/>
        </w:r>
        <w:r w:rsidR="00E30427">
          <w:rPr>
            <w:rStyle w:val="afff9"/>
            <w:rFonts w:ascii="宋体" w:hAnsi="宋体" w:hint="eastAsia"/>
          </w:rPr>
          <w:instrText xml:space="preserve"> PAGEREF _Toc2683 \h </w:instrText>
        </w:r>
        <w:r>
          <w:rPr>
            <w:rStyle w:val="afff9"/>
            <w:rFonts w:ascii="宋体" w:hAnsi="宋体" w:hint="eastAsia"/>
          </w:rPr>
        </w:r>
        <w:r>
          <w:rPr>
            <w:rStyle w:val="afff9"/>
            <w:rFonts w:ascii="宋体" w:hAnsi="宋体" w:hint="eastAsia"/>
          </w:rPr>
          <w:fldChar w:fldCharType="separate"/>
        </w:r>
        <w:r w:rsidR="00E30427">
          <w:rPr>
            <w:rStyle w:val="afff9"/>
            <w:rFonts w:ascii="宋体" w:hAnsi="宋体" w:hint="eastAsia"/>
          </w:rPr>
          <w:t>6</w:t>
        </w:r>
        <w:r>
          <w:rPr>
            <w:rStyle w:val="afff9"/>
            <w:rFonts w:ascii="宋体" w:hAnsi="宋体" w:hint="eastAsia"/>
          </w:rPr>
          <w:fldChar w:fldCharType="end"/>
        </w:r>
      </w:hyperlink>
    </w:p>
    <w:p w:rsidR="00E8428D" w:rsidRDefault="00DB1592">
      <w:pPr>
        <w:pStyle w:val="10"/>
        <w:spacing w:line="360" w:lineRule="auto"/>
        <w:rPr>
          <w:rStyle w:val="afff9"/>
          <w:rFonts w:ascii="宋体" w:hAnsi="宋体"/>
        </w:rPr>
        <w:sectPr w:rsidR="00E8428D">
          <w:headerReference w:type="default" r:id="rId13"/>
          <w:footerReference w:type="even" r:id="rId14"/>
          <w:footerReference w:type="default" r:id="rId15"/>
          <w:pgSz w:w="11906" w:h="16838"/>
          <w:pgMar w:top="567" w:right="1558" w:bottom="1134" w:left="1417" w:header="1418" w:footer="1134" w:gutter="0"/>
          <w:pgNumType w:fmt="upperRoman" w:start="1"/>
          <w:cols w:space="425"/>
          <w:formProt w:val="0"/>
          <w:docGrid w:linePitch="312"/>
        </w:sectPr>
      </w:pPr>
      <w:r>
        <w:rPr>
          <w:rStyle w:val="afff9"/>
          <w:rFonts w:ascii="宋体" w:hAnsi="宋体" w:hint="eastAsia"/>
        </w:rPr>
        <w:fldChar w:fldCharType="end"/>
      </w:r>
    </w:p>
    <w:p w:rsidR="00E8428D" w:rsidRDefault="00E30427">
      <w:pPr>
        <w:pStyle w:val="10"/>
        <w:spacing w:line="360" w:lineRule="auto"/>
        <w:ind w:firstLine="0"/>
        <w:outlineLvl w:val="0"/>
        <w:rPr>
          <w:rFonts w:ascii="黑体" w:eastAsia="黑体" w:hAnsi="黑体" w:cs="黑体"/>
          <w:sz w:val="32"/>
          <w:szCs w:val="32"/>
        </w:rPr>
      </w:pPr>
      <w:bookmarkStart w:id="13" w:name="_Toc13634"/>
      <w:r>
        <w:rPr>
          <w:rFonts w:ascii="黑体" w:eastAsia="黑体" w:hAnsi="黑体" w:cs="黑体" w:hint="eastAsia"/>
          <w:sz w:val="32"/>
          <w:szCs w:val="32"/>
        </w:rPr>
        <w:lastRenderedPageBreak/>
        <w:t>前  言</w:t>
      </w:r>
      <w:bookmarkEnd w:id="13"/>
    </w:p>
    <w:p w:rsidR="00E8428D" w:rsidRDefault="00E8428D">
      <w:pPr>
        <w:jc w:val="center"/>
      </w:pPr>
    </w:p>
    <w:p w:rsidR="00E8428D" w:rsidRDefault="00E30427">
      <w:pPr>
        <w:tabs>
          <w:tab w:val="left" w:pos="9355"/>
        </w:tabs>
        <w:spacing w:line="360" w:lineRule="auto"/>
        <w:ind w:right="1" w:firstLineChars="200"/>
        <w:rPr>
          <w:szCs w:val="22"/>
        </w:rPr>
      </w:pPr>
      <w:bookmarkStart w:id="14" w:name="_Hlk68686716"/>
      <w:r>
        <w:rPr>
          <w:rFonts w:hint="eastAsia"/>
          <w:szCs w:val="22"/>
        </w:rPr>
        <w:t>本文件按照</w:t>
      </w:r>
      <w:r>
        <w:rPr>
          <w:rFonts w:hint="eastAsia"/>
          <w:szCs w:val="22"/>
        </w:rPr>
        <w:t>GB/T 1.1-2020</w:t>
      </w:r>
      <w:r>
        <w:rPr>
          <w:rFonts w:hint="eastAsia"/>
          <w:szCs w:val="22"/>
        </w:rPr>
        <w:t>《标准化工作导则第</w:t>
      </w:r>
      <w:r>
        <w:rPr>
          <w:rFonts w:hint="eastAsia"/>
          <w:szCs w:val="22"/>
        </w:rPr>
        <w:t xml:space="preserve">1 </w:t>
      </w:r>
      <w:r>
        <w:rPr>
          <w:rFonts w:hint="eastAsia"/>
          <w:szCs w:val="22"/>
        </w:rPr>
        <w:t>部分：标准化文件的结构和起草规则》的规定起草。</w:t>
      </w:r>
    </w:p>
    <w:p w:rsidR="00E8428D" w:rsidRDefault="00E30427">
      <w:pPr>
        <w:tabs>
          <w:tab w:val="left" w:pos="9355"/>
        </w:tabs>
        <w:spacing w:line="360" w:lineRule="auto"/>
        <w:ind w:right="1" w:firstLineChars="200"/>
        <w:rPr>
          <w:szCs w:val="22"/>
        </w:rPr>
      </w:pPr>
      <w:r>
        <w:rPr>
          <w:rFonts w:hint="eastAsia"/>
          <w:szCs w:val="22"/>
        </w:rPr>
        <w:t>本文件的附录</w:t>
      </w:r>
      <w:r>
        <w:rPr>
          <w:rFonts w:hint="eastAsia"/>
          <w:szCs w:val="22"/>
        </w:rPr>
        <w:t>A</w:t>
      </w:r>
      <w:r>
        <w:rPr>
          <w:rFonts w:hint="eastAsia"/>
          <w:szCs w:val="22"/>
        </w:rPr>
        <w:t>为资料性附录。</w:t>
      </w:r>
    </w:p>
    <w:p w:rsidR="00E8428D" w:rsidRDefault="00E30427">
      <w:pPr>
        <w:tabs>
          <w:tab w:val="left" w:pos="9355"/>
        </w:tabs>
        <w:spacing w:line="360" w:lineRule="auto"/>
        <w:ind w:right="1" w:firstLineChars="200"/>
        <w:rPr>
          <w:szCs w:val="22"/>
        </w:rPr>
      </w:pPr>
      <w:r>
        <w:rPr>
          <w:rFonts w:hint="eastAsia"/>
          <w:szCs w:val="22"/>
        </w:rPr>
        <w:t>本文件由中国科学院空天信息创新研究院、中国航天科工信息技术研究院提出。</w:t>
      </w:r>
    </w:p>
    <w:p w:rsidR="00E8428D" w:rsidRDefault="00E30427">
      <w:pPr>
        <w:tabs>
          <w:tab w:val="left" w:pos="9355"/>
        </w:tabs>
        <w:spacing w:line="360" w:lineRule="auto"/>
        <w:ind w:right="1" w:firstLineChars="200"/>
        <w:rPr>
          <w:szCs w:val="22"/>
        </w:rPr>
      </w:pPr>
      <w:r>
        <w:rPr>
          <w:rFonts w:hint="eastAsia"/>
          <w:szCs w:val="22"/>
        </w:rPr>
        <w:t>本文件由中国林学会归口。</w:t>
      </w:r>
    </w:p>
    <w:p w:rsidR="00E8428D" w:rsidRDefault="00E30427">
      <w:pPr>
        <w:tabs>
          <w:tab w:val="left" w:pos="9355"/>
        </w:tabs>
        <w:spacing w:line="360" w:lineRule="auto"/>
        <w:ind w:right="1" w:firstLineChars="200"/>
        <w:rPr>
          <w:szCs w:val="22"/>
        </w:rPr>
      </w:pPr>
      <w:r>
        <w:rPr>
          <w:rFonts w:hint="eastAsia"/>
          <w:szCs w:val="22"/>
        </w:rPr>
        <w:t>本文件起草单位：中国科学院空天信息创新研究院、中国航天科工信息技术研究院、国家林业和草原局调查规划设计院、南京大学、内蒙古农业大学、浙江省林业信息宣传服务中心。</w:t>
      </w:r>
    </w:p>
    <w:p w:rsidR="00E8428D" w:rsidRDefault="00E30427">
      <w:pPr>
        <w:tabs>
          <w:tab w:val="left" w:pos="9355"/>
        </w:tabs>
        <w:spacing w:line="360" w:lineRule="auto"/>
        <w:ind w:right="1" w:firstLineChars="200"/>
        <w:rPr>
          <w:szCs w:val="22"/>
        </w:rPr>
        <w:sectPr w:rsidR="00E8428D">
          <w:footerReference w:type="default" r:id="rId16"/>
          <w:pgSz w:w="11906" w:h="16838"/>
          <w:pgMar w:top="567" w:right="1558" w:bottom="1134" w:left="1417" w:header="1418" w:footer="1134" w:gutter="0"/>
          <w:pgNumType w:fmt="upperRoman" w:start="1"/>
          <w:cols w:space="425"/>
          <w:formProt w:val="0"/>
          <w:docGrid w:linePitch="312"/>
        </w:sectPr>
      </w:pPr>
      <w:r>
        <w:rPr>
          <w:rFonts w:hint="eastAsia"/>
          <w:szCs w:val="22"/>
        </w:rPr>
        <w:t>本文件主要起草人：徐敏、曹春香、李莹、党永峰、田庆久、斯钦毕力格、杨欣慰、王海月、李春梅、孙辉涛、张科、王冰、李洋、贾大鹏</w:t>
      </w:r>
      <w:r>
        <w:rPr>
          <w:szCs w:val="22"/>
        </w:rPr>
        <w:t>。</w:t>
      </w:r>
    </w:p>
    <w:p w:rsidR="00E8428D" w:rsidRDefault="00E30427">
      <w:pPr>
        <w:pStyle w:val="1"/>
        <w:numPr>
          <w:ilvl w:val="0"/>
          <w:numId w:val="0"/>
        </w:numPr>
        <w:spacing w:before="240" w:after="240"/>
        <w:jc w:val="center"/>
        <w:rPr>
          <w:sz w:val="32"/>
          <w:szCs w:val="32"/>
        </w:rPr>
      </w:pPr>
      <w:bookmarkStart w:id="15" w:name="_Toc2610"/>
      <w:bookmarkStart w:id="16" w:name="_Toc2088"/>
      <w:bookmarkStart w:id="17" w:name="_Toc78893820"/>
      <w:bookmarkStart w:id="18" w:name="_Toc13600"/>
      <w:bookmarkEnd w:id="8"/>
      <w:bookmarkEnd w:id="9"/>
      <w:bookmarkEnd w:id="10"/>
      <w:bookmarkEnd w:id="11"/>
      <w:bookmarkEnd w:id="12"/>
      <w:bookmarkEnd w:id="14"/>
      <w:r>
        <w:rPr>
          <w:rFonts w:hint="eastAsia"/>
          <w:sz w:val="32"/>
          <w:szCs w:val="32"/>
        </w:rPr>
        <w:lastRenderedPageBreak/>
        <w:t>短轮伐期速生人工纯林林龄遥感监测技术规</w:t>
      </w:r>
      <w:r>
        <w:rPr>
          <w:sz w:val="32"/>
          <w:szCs w:val="32"/>
        </w:rPr>
        <w:t>程</w:t>
      </w:r>
      <w:bookmarkEnd w:id="15"/>
      <w:bookmarkEnd w:id="16"/>
      <w:bookmarkEnd w:id="17"/>
      <w:bookmarkEnd w:id="18"/>
    </w:p>
    <w:p w:rsidR="00571C56" w:rsidRPr="00571C56" w:rsidRDefault="00571C56" w:rsidP="00571C56"/>
    <w:p w:rsidR="00E8428D" w:rsidRDefault="00E30427" w:rsidP="00427C4B">
      <w:pPr>
        <w:pStyle w:val="af9"/>
        <w:numPr>
          <w:ilvl w:val="0"/>
          <w:numId w:val="0"/>
        </w:numPr>
        <w:spacing w:beforeLines="50" w:afterLines="50" w:line="360" w:lineRule="auto"/>
        <w:outlineLvl w:val="0"/>
        <w:rPr>
          <w:rFonts w:hAnsi="黑体"/>
        </w:rPr>
      </w:pPr>
      <w:bookmarkStart w:id="19" w:name="_Toc175119060"/>
      <w:bookmarkStart w:id="20" w:name="_Toc70443589"/>
      <w:bookmarkStart w:id="21" w:name="_Toc3722"/>
      <w:bookmarkStart w:id="22" w:name="_Toc176253278"/>
      <w:bookmarkStart w:id="23" w:name="_Toc175117862"/>
      <w:bookmarkStart w:id="24" w:name="_Toc355453002"/>
      <w:bookmarkStart w:id="25" w:name="_Toc185305026"/>
      <w:r>
        <w:rPr>
          <w:rFonts w:hAnsi="黑体" w:hint="eastAsia"/>
        </w:rPr>
        <w:t xml:space="preserve">1 </w:t>
      </w:r>
      <w:r>
        <w:rPr>
          <w:rFonts w:hAnsi="黑体"/>
        </w:rPr>
        <w:t>范围</w:t>
      </w:r>
      <w:bookmarkEnd w:id="19"/>
      <w:bookmarkEnd w:id="20"/>
      <w:bookmarkEnd w:id="21"/>
      <w:bookmarkEnd w:id="22"/>
      <w:bookmarkEnd w:id="23"/>
      <w:bookmarkEnd w:id="24"/>
      <w:bookmarkEnd w:id="25"/>
    </w:p>
    <w:p w:rsidR="00E8428D" w:rsidRDefault="00E30427">
      <w:pPr>
        <w:spacing w:line="360" w:lineRule="auto"/>
        <w:ind w:firstLineChars="200"/>
      </w:pPr>
      <w:bookmarkStart w:id="26" w:name="_Toc174413535"/>
      <w:bookmarkStart w:id="27" w:name="_Toc174412331"/>
      <w:bookmarkStart w:id="28" w:name="_Toc176253279"/>
      <w:bookmarkStart w:id="29" w:name="_Toc175119061"/>
      <w:bookmarkStart w:id="30" w:name="_Toc185305027"/>
      <w:bookmarkStart w:id="31" w:name="_Toc70443590"/>
      <w:bookmarkStart w:id="32" w:name="_Toc175117863"/>
      <w:bookmarkEnd w:id="26"/>
      <w:bookmarkEnd w:id="27"/>
      <w:r>
        <w:rPr>
          <w:rFonts w:hint="eastAsia"/>
        </w:rPr>
        <w:t>本文件规定了应用时序卫星遥感数据开展短轮伐期速生人工纯林林龄监测的技术流程，主要技术内容涵盖数据采集和处理（包括遥感数据和地面调查数据）、林龄监测方法、精度检验与评价、制图统计等内容。</w:t>
      </w:r>
    </w:p>
    <w:p w:rsidR="00E8428D" w:rsidRDefault="00E30427">
      <w:pPr>
        <w:spacing w:line="360" w:lineRule="auto"/>
        <w:ind w:firstLineChars="200"/>
      </w:pPr>
      <w:r>
        <w:rPr>
          <w:rFonts w:hint="eastAsia"/>
        </w:rPr>
        <w:t>本文件适用于利用遥感数据监测短轮伐期速生人工纯林林龄信息</w:t>
      </w:r>
      <w:r>
        <w:t>。</w:t>
      </w:r>
      <w:bookmarkStart w:id="33" w:name="_Toc355453003"/>
    </w:p>
    <w:p w:rsidR="00E8428D" w:rsidRDefault="00E30427" w:rsidP="00427C4B">
      <w:pPr>
        <w:pStyle w:val="af9"/>
        <w:numPr>
          <w:ilvl w:val="0"/>
          <w:numId w:val="0"/>
        </w:numPr>
        <w:spacing w:beforeLines="50" w:afterLines="50" w:line="360" w:lineRule="auto"/>
        <w:outlineLvl w:val="0"/>
        <w:rPr>
          <w:rFonts w:hAnsi="黑体"/>
        </w:rPr>
      </w:pPr>
      <w:bookmarkStart w:id="34" w:name="_Toc12855"/>
      <w:r>
        <w:rPr>
          <w:rFonts w:hAnsi="黑体" w:hint="eastAsia"/>
        </w:rPr>
        <w:t xml:space="preserve">2 </w:t>
      </w:r>
      <w:r>
        <w:rPr>
          <w:rFonts w:hAnsi="黑体"/>
        </w:rPr>
        <w:t>规范性引用文件</w:t>
      </w:r>
      <w:bookmarkEnd w:id="28"/>
      <w:bookmarkEnd w:id="29"/>
      <w:bookmarkEnd w:id="30"/>
      <w:bookmarkEnd w:id="31"/>
      <w:bookmarkEnd w:id="32"/>
      <w:bookmarkEnd w:id="33"/>
      <w:bookmarkEnd w:id="34"/>
    </w:p>
    <w:p w:rsidR="00E8428D" w:rsidRDefault="00E30427">
      <w:pPr>
        <w:spacing w:line="360" w:lineRule="auto"/>
        <w:ind w:firstLineChars="20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E8428D" w:rsidRPr="00E30427" w:rsidRDefault="00E30427">
      <w:pPr>
        <w:spacing w:line="360" w:lineRule="auto"/>
        <w:ind w:firstLineChars="200"/>
        <w:rPr>
          <w:rFonts w:ascii="宋体" w:hAnsi="宋体"/>
        </w:rPr>
      </w:pPr>
      <w:r w:rsidRPr="00E30427">
        <w:rPr>
          <w:rFonts w:ascii="宋体" w:hAnsi="宋体" w:hint="eastAsia"/>
        </w:rPr>
        <w:t>GB/T 13989-2012</w:t>
      </w:r>
      <w:r>
        <w:rPr>
          <w:rFonts w:ascii="宋体" w:hAnsi="宋体" w:hint="eastAsia"/>
        </w:rPr>
        <w:t xml:space="preserve"> </w:t>
      </w:r>
      <w:r w:rsidR="002378C5">
        <w:rPr>
          <w:rFonts w:ascii="宋体" w:hAnsi="宋体" w:hint="eastAsia"/>
        </w:rPr>
        <w:t xml:space="preserve"> </w:t>
      </w:r>
      <w:r w:rsidRPr="00E30427">
        <w:rPr>
          <w:rFonts w:ascii="宋体" w:hAnsi="宋体" w:hint="eastAsia"/>
        </w:rPr>
        <w:t>国家基本比例尺地形图分幅和编号</w:t>
      </w:r>
    </w:p>
    <w:p w:rsidR="00E8428D" w:rsidRPr="00E30427" w:rsidRDefault="00E30427">
      <w:pPr>
        <w:spacing w:line="360" w:lineRule="auto"/>
        <w:ind w:firstLineChars="200"/>
        <w:rPr>
          <w:rFonts w:ascii="宋体" w:hAnsi="宋体"/>
        </w:rPr>
      </w:pPr>
      <w:r w:rsidRPr="00E30427">
        <w:rPr>
          <w:rFonts w:ascii="宋体" w:hAnsi="宋体" w:hint="eastAsia"/>
        </w:rPr>
        <w:t>GB/T 14950-2009</w:t>
      </w:r>
      <w:r>
        <w:rPr>
          <w:rFonts w:ascii="宋体" w:hAnsi="宋体" w:hint="eastAsia"/>
        </w:rPr>
        <w:t xml:space="preserve"> </w:t>
      </w:r>
      <w:r w:rsidR="002378C5">
        <w:rPr>
          <w:rFonts w:ascii="宋体" w:hAnsi="宋体" w:hint="eastAsia"/>
        </w:rPr>
        <w:t xml:space="preserve"> </w:t>
      </w:r>
      <w:r w:rsidRPr="00E30427">
        <w:rPr>
          <w:rFonts w:ascii="宋体" w:hAnsi="宋体" w:hint="eastAsia"/>
        </w:rPr>
        <w:t>摄影测量与遥感术语</w:t>
      </w:r>
    </w:p>
    <w:p w:rsidR="00E8428D" w:rsidRPr="00E30427" w:rsidRDefault="00E30427">
      <w:pPr>
        <w:spacing w:line="360" w:lineRule="auto"/>
        <w:ind w:firstLineChars="200"/>
        <w:rPr>
          <w:rFonts w:ascii="宋体" w:hAnsi="宋体"/>
        </w:rPr>
      </w:pPr>
      <w:r w:rsidRPr="00E30427">
        <w:rPr>
          <w:rFonts w:ascii="宋体" w:hAnsi="宋体" w:hint="eastAsia"/>
        </w:rPr>
        <w:t>GB/T 15968-2008</w:t>
      </w:r>
      <w:r>
        <w:rPr>
          <w:rFonts w:ascii="宋体" w:hAnsi="宋体" w:hint="eastAsia"/>
        </w:rPr>
        <w:t xml:space="preserve"> </w:t>
      </w:r>
      <w:r w:rsidR="002378C5">
        <w:rPr>
          <w:rFonts w:ascii="宋体" w:hAnsi="宋体" w:hint="eastAsia"/>
        </w:rPr>
        <w:t xml:space="preserve"> </w:t>
      </w:r>
      <w:r w:rsidRPr="00E30427">
        <w:rPr>
          <w:rFonts w:ascii="宋体" w:hAnsi="宋体" w:hint="eastAsia"/>
        </w:rPr>
        <w:t>遥感影像平面图制作规范</w:t>
      </w:r>
    </w:p>
    <w:p w:rsidR="00E8428D" w:rsidRPr="00E30427" w:rsidRDefault="00E30427">
      <w:pPr>
        <w:spacing w:line="360" w:lineRule="auto"/>
        <w:ind w:firstLineChars="200"/>
        <w:rPr>
          <w:rFonts w:ascii="宋体" w:hAnsi="宋体"/>
        </w:rPr>
      </w:pPr>
      <w:r w:rsidRPr="00E30427">
        <w:rPr>
          <w:rFonts w:ascii="宋体" w:hAnsi="宋体" w:hint="eastAsia"/>
        </w:rPr>
        <w:t>GB/T 26423-2010</w:t>
      </w:r>
      <w:r>
        <w:rPr>
          <w:rFonts w:ascii="宋体" w:hAnsi="宋体" w:hint="eastAsia"/>
        </w:rPr>
        <w:t xml:space="preserve"> </w:t>
      </w:r>
      <w:r w:rsidR="002378C5">
        <w:rPr>
          <w:rFonts w:ascii="宋体" w:hAnsi="宋体" w:hint="eastAsia"/>
        </w:rPr>
        <w:t xml:space="preserve"> </w:t>
      </w:r>
      <w:r w:rsidRPr="00E30427">
        <w:rPr>
          <w:rFonts w:ascii="宋体" w:hAnsi="宋体" w:hint="eastAsia"/>
        </w:rPr>
        <w:t>森林资源术语</w:t>
      </w:r>
    </w:p>
    <w:p w:rsidR="00E8428D" w:rsidRPr="00E30427" w:rsidRDefault="00E30427">
      <w:pPr>
        <w:spacing w:line="360" w:lineRule="auto"/>
        <w:ind w:firstLineChars="200"/>
        <w:rPr>
          <w:rFonts w:ascii="宋体" w:hAnsi="宋体"/>
        </w:rPr>
      </w:pPr>
      <w:r w:rsidRPr="00E30427">
        <w:rPr>
          <w:rFonts w:ascii="宋体" w:hAnsi="宋体" w:hint="eastAsia"/>
        </w:rPr>
        <w:t xml:space="preserve">LY T 1724-2008 </w:t>
      </w:r>
      <w:r w:rsidR="002378C5">
        <w:rPr>
          <w:rFonts w:ascii="宋体" w:hAnsi="宋体" w:hint="eastAsia"/>
        </w:rPr>
        <w:t xml:space="preserve"> </w:t>
      </w:r>
      <w:r w:rsidRPr="00E30427">
        <w:rPr>
          <w:rFonts w:ascii="宋体" w:hAnsi="宋体" w:hint="eastAsia"/>
        </w:rPr>
        <w:t>短轮伐期和速生丰产用材林采伐作业规程</w:t>
      </w:r>
    </w:p>
    <w:p w:rsidR="00E8428D" w:rsidRDefault="00E30427" w:rsidP="00427C4B">
      <w:pPr>
        <w:pStyle w:val="af9"/>
        <w:numPr>
          <w:ilvl w:val="0"/>
          <w:numId w:val="0"/>
        </w:numPr>
        <w:spacing w:beforeLines="50" w:afterLines="50" w:line="360" w:lineRule="auto"/>
        <w:outlineLvl w:val="0"/>
        <w:rPr>
          <w:rFonts w:hAnsi="黑体"/>
        </w:rPr>
      </w:pPr>
      <w:bookmarkStart w:id="35" w:name="_Toc175117864"/>
      <w:bookmarkStart w:id="36" w:name="_Toc176253280"/>
      <w:bookmarkStart w:id="37" w:name="_Toc185305028"/>
      <w:bookmarkStart w:id="38" w:name="_Toc355453004"/>
      <w:bookmarkStart w:id="39" w:name="_Toc18047"/>
      <w:bookmarkStart w:id="40" w:name="_Toc175119062"/>
      <w:r>
        <w:rPr>
          <w:rFonts w:hAnsi="黑体" w:hint="eastAsia"/>
        </w:rPr>
        <w:t>3 术语和定义</w:t>
      </w:r>
      <w:bookmarkEnd w:id="35"/>
      <w:bookmarkEnd w:id="36"/>
      <w:bookmarkEnd w:id="37"/>
      <w:bookmarkEnd w:id="38"/>
      <w:bookmarkEnd w:id="39"/>
      <w:bookmarkEnd w:id="40"/>
    </w:p>
    <w:p w:rsidR="00E8428D" w:rsidRDefault="00E30427">
      <w:pPr>
        <w:spacing w:line="360" w:lineRule="auto"/>
        <w:ind w:firstLineChars="200"/>
      </w:pPr>
      <w:bookmarkStart w:id="41" w:name="_Toc178673533"/>
      <w:bookmarkStart w:id="42" w:name="_Toc179441599"/>
      <w:bookmarkStart w:id="43" w:name="_Toc177878465"/>
      <w:bookmarkStart w:id="44" w:name="_Toc179441191"/>
      <w:bookmarkStart w:id="45" w:name="_Toc177801513"/>
      <w:bookmarkStart w:id="46" w:name="_Toc178475564"/>
      <w:bookmarkStart w:id="47" w:name="_Toc178489177"/>
      <w:bookmarkStart w:id="48" w:name="_Toc177808444"/>
      <w:bookmarkStart w:id="49" w:name="_Toc177879579"/>
      <w:bookmarkStart w:id="50" w:name="_Toc179207230"/>
      <w:bookmarkStart w:id="51" w:name="_Toc175119747"/>
      <w:bookmarkStart w:id="52" w:name="_Toc183594713"/>
      <w:bookmarkStart w:id="53" w:name="_Toc175118699"/>
      <w:bookmarkStart w:id="54" w:name="_Toc175221988"/>
      <w:bookmarkStart w:id="55" w:name="_Toc179873762"/>
      <w:bookmarkStart w:id="56" w:name="_Toc179971696"/>
      <w:bookmarkStart w:id="57" w:name="_Toc183598229"/>
      <w:bookmarkStart w:id="58" w:name="_Toc185305029"/>
      <w:bookmarkStart w:id="59" w:name="_Toc175119064"/>
      <w:bookmarkStart w:id="60" w:name="_Toc179874356"/>
      <w:bookmarkStart w:id="61" w:name="_Toc182389213"/>
      <w:bookmarkStart w:id="62" w:name="_Toc179874950"/>
      <w:bookmarkEnd w:id="41"/>
      <w:bookmarkEnd w:id="42"/>
      <w:bookmarkEnd w:id="43"/>
      <w:bookmarkEnd w:id="44"/>
      <w:bookmarkEnd w:id="45"/>
      <w:bookmarkEnd w:id="46"/>
      <w:bookmarkEnd w:id="47"/>
      <w:bookmarkEnd w:id="48"/>
      <w:bookmarkEnd w:id="49"/>
      <w:bookmarkEnd w:id="50"/>
      <w:r>
        <w:t>下列术语和定义适用于本文件。</w:t>
      </w:r>
    </w:p>
    <w:p w:rsidR="00E8428D" w:rsidRPr="00E30427"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63" w:name="_Toc62839213"/>
      <w:r w:rsidRPr="00E30427">
        <w:rPr>
          <w:rFonts w:ascii="黑体" w:eastAsia="黑体" w:hAnsi="黑体"/>
          <w:kern w:val="0"/>
          <w:szCs w:val="21"/>
        </w:rPr>
        <w:t>3.1</w:t>
      </w:r>
      <w:bookmarkEnd w:id="63"/>
    </w:p>
    <w:p w:rsidR="00E8428D" w:rsidRDefault="00E30427">
      <w:pPr>
        <w:widowControl/>
        <w:tabs>
          <w:tab w:val="left" w:pos="3178"/>
        </w:tabs>
        <w:adjustRightInd w:val="0"/>
        <w:snapToGrid w:val="0"/>
        <w:spacing w:line="360" w:lineRule="auto"/>
        <w:ind w:firstLineChars="200"/>
        <w:jc w:val="left"/>
        <w:rPr>
          <w:rFonts w:eastAsia="黑体"/>
          <w:kern w:val="0"/>
          <w:szCs w:val="21"/>
        </w:rPr>
      </w:pPr>
      <w:bookmarkStart w:id="64" w:name="_Toc62839215"/>
      <w:r>
        <w:rPr>
          <w:rFonts w:eastAsia="黑体"/>
          <w:kern w:val="0"/>
          <w:szCs w:val="21"/>
        </w:rPr>
        <w:t>人工林</w:t>
      </w:r>
      <w:r>
        <w:rPr>
          <w:rFonts w:eastAsia="黑体"/>
          <w:kern w:val="0"/>
          <w:szCs w:val="21"/>
        </w:rPr>
        <w:t xml:space="preserve"> forest plantation</w:t>
      </w:r>
    </w:p>
    <w:p w:rsidR="00E8428D" w:rsidRDefault="00E30427">
      <w:pPr>
        <w:spacing w:line="360" w:lineRule="auto"/>
        <w:ind w:firstLineChars="200"/>
      </w:pPr>
      <w:r>
        <w:t>由人工直播（条播或穴播）、植苗、分殖或扦插造林形成的森林。</w:t>
      </w:r>
    </w:p>
    <w:p w:rsidR="00E8428D" w:rsidRPr="00E30427" w:rsidRDefault="00E30427">
      <w:pPr>
        <w:spacing w:line="360" w:lineRule="auto"/>
        <w:ind w:firstLineChars="200"/>
        <w:rPr>
          <w:rFonts w:ascii="宋体" w:hAnsi="宋体"/>
        </w:rPr>
      </w:pPr>
      <w:r w:rsidRPr="00E30427">
        <w:rPr>
          <w:rFonts w:ascii="宋体" w:hAnsi="宋体"/>
        </w:rPr>
        <w:t>[来源：GB/T 26423-2010，6.18]</w:t>
      </w:r>
    </w:p>
    <w:p w:rsidR="00E8428D" w:rsidRPr="00E30427"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65" w:name="_Toc175222018"/>
      <w:bookmarkStart w:id="66" w:name="_Toc179874968"/>
      <w:bookmarkStart w:id="67" w:name="_Toc175118729"/>
      <w:bookmarkStart w:id="68" w:name="_Toc175119094"/>
      <w:bookmarkStart w:id="69" w:name="_Toc175119777"/>
      <w:bookmarkEnd w:id="51"/>
      <w:bookmarkEnd w:id="52"/>
      <w:bookmarkEnd w:id="53"/>
      <w:bookmarkEnd w:id="54"/>
      <w:bookmarkEnd w:id="55"/>
      <w:bookmarkEnd w:id="56"/>
      <w:bookmarkEnd w:id="57"/>
      <w:bookmarkEnd w:id="58"/>
      <w:bookmarkEnd w:id="59"/>
      <w:bookmarkEnd w:id="60"/>
      <w:bookmarkEnd w:id="61"/>
      <w:bookmarkEnd w:id="62"/>
      <w:bookmarkEnd w:id="64"/>
      <w:r w:rsidRPr="00E30427">
        <w:rPr>
          <w:rFonts w:ascii="黑体" w:eastAsia="黑体" w:hAnsi="黑体"/>
          <w:kern w:val="0"/>
          <w:szCs w:val="21"/>
        </w:rPr>
        <w:t>3.2</w:t>
      </w:r>
    </w:p>
    <w:p w:rsidR="00E8428D" w:rsidRDefault="00E30427">
      <w:pPr>
        <w:spacing w:line="360" w:lineRule="auto"/>
        <w:ind w:firstLineChars="200"/>
        <w:rPr>
          <w:rFonts w:eastAsia="黑体"/>
        </w:rPr>
      </w:pPr>
      <w:r>
        <w:rPr>
          <w:rFonts w:eastAsia="黑体"/>
        </w:rPr>
        <w:t>遥感</w:t>
      </w:r>
      <w:r>
        <w:rPr>
          <w:rFonts w:eastAsia="黑体"/>
        </w:rPr>
        <w:t xml:space="preserve"> remote sensing</w:t>
      </w:r>
    </w:p>
    <w:p w:rsidR="00E8428D" w:rsidRDefault="00E30427">
      <w:pPr>
        <w:spacing w:line="360" w:lineRule="auto"/>
        <w:ind w:firstLineChars="200"/>
      </w:pPr>
      <w:r>
        <w:t>不接触物体本身，用传感器收集目标物的电磁波信息，经处理，分析后，识别目标物、揭示目标物几何形状大小、相互关系及其变化规律的科学技术。</w:t>
      </w:r>
    </w:p>
    <w:p w:rsidR="00E8428D" w:rsidRPr="00E30427" w:rsidRDefault="00E30427">
      <w:pPr>
        <w:spacing w:line="360" w:lineRule="auto"/>
        <w:ind w:firstLineChars="200"/>
        <w:rPr>
          <w:rFonts w:ascii="宋体" w:hAnsi="宋体"/>
        </w:rPr>
      </w:pPr>
      <w:r w:rsidRPr="00E30427">
        <w:rPr>
          <w:rFonts w:ascii="宋体" w:hAnsi="宋体"/>
        </w:rPr>
        <w:t>[来源：GB/T 14950-2009，3.1]</w:t>
      </w:r>
    </w:p>
    <w:p w:rsidR="00E8428D" w:rsidRPr="00E30427"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E30427">
        <w:rPr>
          <w:rFonts w:ascii="黑体" w:eastAsia="黑体" w:hAnsi="黑体"/>
          <w:kern w:val="0"/>
          <w:szCs w:val="21"/>
        </w:rPr>
        <w:t>3.3</w:t>
      </w:r>
    </w:p>
    <w:p w:rsidR="00E8428D" w:rsidRDefault="00E30427">
      <w:pPr>
        <w:spacing w:line="360" w:lineRule="auto"/>
        <w:ind w:firstLineChars="200"/>
        <w:rPr>
          <w:rFonts w:eastAsia="黑体"/>
        </w:rPr>
      </w:pPr>
      <w:r>
        <w:rPr>
          <w:rFonts w:eastAsia="黑体"/>
        </w:rPr>
        <w:t>林龄</w:t>
      </w:r>
      <w:r>
        <w:rPr>
          <w:rFonts w:eastAsia="黑体"/>
        </w:rPr>
        <w:t xml:space="preserve"> stand age</w:t>
      </w:r>
    </w:p>
    <w:p w:rsidR="00E8428D" w:rsidRDefault="00E30427">
      <w:pPr>
        <w:spacing w:line="360" w:lineRule="auto"/>
        <w:ind w:firstLineChars="200"/>
      </w:pPr>
      <w:r>
        <w:t>林分内各林木年龄的平均值。</w:t>
      </w:r>
    </w:p>
    <w:p w:rsidR="00E8428D" w:rsidRPr="00E30427" w:rsidRDefault="00E30427">
      <w:pPr>
        <w:spacing w:line="360" w:lineRule="auto"/>
        <w:ind w:firstLineChars="200"/>
        <w:rPr>
          <w:rFonts w:ascii="宋体" w:hAnsi="宋体"/>
        </w:rPr>
      </w:pPr>
      <w:r w:rsidRPr="00E30427">
        <w:rPr>
          <w:rFonts w:ascii="宋体" w:hAnsi="宋体"/>
        </w:rPr>
        <w:lastRenderedPageBreak/>
        <w:t>[来源：GB/T 26423-2010，6.21]</w:t>
      </w:r>
    </w:p>
    <w:p w:rsidR="00E8428D" w:rsidRPr="00E30427"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E30427">
        <w:rPr>
          <w:rFonts w:ascii="黑体" w:eastAsia="黑体" w:hAnsi="黑体"/>
          <w:kern w:val="0"/>
          <w:szCs w:val="21"/>
        </w:rPr>
        <w:t>3.4</w:t>
      </w:r>
    </w:p>
    <w:p w:rsidR="00E8428D" w:rsidRDefault="00E30427">
      <w:pPr>
        <w:spacing w:line="360" w:lineRule="auto"/>
        <w:ind w:firstLineChars="200"/>
        <w:rPr>
          <w:rFonts w:eastAsia="黑体"/>
        </w:rPr>
      </w:pPr>
      <w:r>
        <w:rPr>
          <w:rFonts w:eastAsia="黑体"/>
        </w:rPr>
        <w:t>龄级</w:t>
      </w:r>
      <w:r>
        <w:rPr>
          <w:rFonts w:eastAsia="黑体"/>
        </w:rPr>
        <w:t xml:space="preserve"> age class</w:t>
      </w:r>
    </w:p>
    <w:p w:rsidR="00E8428D" w:rsidRDefault="00E30427">
      <w:pPr>
        <w:spacing w:line="360" w:lineRule="auto"/>
        <w:ind w:firstLineChars="200"/>
      </w:pPr>
      <w:r>
        <w:t>林木或林分按年龄的分级。</w:t>
      </w:r>
    </w:p>
    <w:p w:rsidR="00E8428D" w:rsidRPr="00E30427" w:rsidRDefault="00E30427">
      <w:pPr>
        <w:spacing w:line="360" w:lineRule="auto"/>
        <w:ind w:firstLineChars="200"/>
        <w:rPr>
          <w:rFonts w:ascii="宋体" w:hAnsi="宋体"/>
        </w:rPr>
      </w:pPr>
      <w:r w:rsidRPr="00E30427">
        <w:rPr>
          <w:rFonts w:ascii="宋体" w:hAnsi="宋体"/>
        </w:rPr>
        <w:t>[来源：GB/T 26423-2010，6.26]</w:t>
      </w:r>
    </w:p>
    <w:p w:rsidR="00E8428D" w:rsidRPr="00E30427"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E30427">
        <w:rPr>
          <w:rFonts w:ascii="黑体" w:eastAsia="黑体" w:hAnsi="黑体"/>
          <w:kern w:val="0"/>
          <w:szCs w:val="21"/>
        </w:rPr>
        <w:t>3.5</w:t>
      </w:r>
    </w:p>
    <w:p w:rsidR="00E8428D" w:rsidRDefault="00E30427">
      <w:pPr>
        <w:spacing w:line="360" w:lineRule="auto"/>
        <w:ind w:firstLineChars="200"/>
        <w:rPr>
          <w:rFonts w:eastAsia="黑体"/>
        </w:rPr>
      </w:pPr>
      <w:r>
        <w:rPr>
          <w:rFonts w:eastAsia="黑体"/>
        </w:rPr>
        <w:t>主伐年龄</w:t>
      </w:r>
      <w:r>
        <w:rPr>
          <w:rFonts w:eastAsia="黑体"/>
        </w:rPr>
        <w:t xml:space="preserve"> final age</w:t>
      </w:r>
    </w:p>
    <w:p w:rsidR="00E8428D" w:rsidRDefault="00E30427">
      <w:pPr>
        <w:spacing w:line="360" w:lineRule="auto"/>
        <w:ind w:firstLineChars="200"/>
      </w:pPr>
      <w:r>
        <w:t>林分经过正常的生长发育，达到可以进行主伐利用时的最低年龄。</w:t>
      </w:r>
    </w:p>
    <w:p w:rsidR="00E8428D" w:rsidRPr="00E30427" w:rsidRDefault="00E30427">
      <w:pPr>
        <w:spacing w:line="360" w:lineRule="auto"/>
        <w:ind w:firstLineChars="200"/>
        <w:rPr>
          <w:rFonts w:ascii="宋体" w:hAnsi="宋体"/>
        </w:rPr>
      </w:pPr>
      <w:r w:rsidRPr="00E30427">
        <w:rPr>
          <w:rFonts w:ascii="宋体" w:hAnsi="宋体"/>
        </w:rPr>
        <w:t>[来源：GB/T 26423-2010，4.6]</w:t>
      </w:r>
    </w:p>
    <w:p w:rsidR="00E8428D" w:rsidRPr="00E30427"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E30427">
        <w:rPr>
          <w:rFonts w:ascii="黑体" w:eastAsia="黑体" w:hAnsi="黑体"/>
          <w:kern w:val="0"/>
          <w:szCs w:val="21"/>
        </w:rPr>
        <w:t>3.6</w:t>
      </w:r>
    </w:p>
    <w:p w:rsidR="00E8428D" w:rsidRDefault="00E30427">
      <w:pPr>
        <w:spacing w:line="360" w:lineRule="auto"/>
        <w:ind w:firstLineChars="200"/>
        <w:rPr>
          <w:rFonts w:eastAsia="黑体"/>
        </w:rPr>
      </w:pPr>
      <w:r>
        <w:rPr>
          <w:rFonts w:eastAsia="黑体"/>
        </w:rPr>
        <w:t>大气校正</w:t>
      </w:r>
      <w:r>
        <w:rPr>
          <w:rFonts w:eastAsia="黑体"/>
        </w:rPr>
        <w:t xml:space="preserve"> atmospheric correction</w:t>
      </w:r>
    </w:p>
    <w:p w:rsidR="00E8428D" w:rsidRDefault="00E30427">
      <w:pPr>
        <w:spacing w:line="360" w:lineRule="auto"/>
        <w:ind w:firstLineChars="200"/>
      </w:pPr>
      <w:r>
        <w:t>消除或减弱在卫星遥感影像获取过程中存在的因大气吸收或散射作用引起的辐射畸变。</w:t>
      </w:r>
    </w:p>
    <w:p w:rsidR="00E8428D" w:rsidRPr="00E30427"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E30427">
        <w:rPr>
          <w:rFonts w:ascii="黑体" w:eastAsia="黑体" w:hAnsi="黑体"/>
          <w:kern w:val="0"/>
          <w:szCs w:val="21"/>
        </w:rPr>
        <w:t>3.7</w:t>
      </w:r>
    </w:p>
    <w:p w:rsidR="00E8428D" w:rsidRDefault="00E30427">
      <w:pPr>
        <w:spacing w:line="360" w:lineRule="auto"/>
        <w:ind w:firstLineChars="200"/>
        <w:rPr>
          <w:rFonts w:eastAsia="黑体"/>
        </w:rPr>
      </w:pPr>
      <w:r>
        <w:rPr>
          <w:rFonts w:eastAsia="黑体"/>
        </w:rPr>
        <w:t>几何校正</w:t>
      </w:r>
      <w:r>
        <w:rPr>
          <w:rFonts w:eastAsia="黑体"/>
        </w:rPr>
        <w:t xml:space="preserve"> geometric correction</w:t>
      </w:r>
    </w:p>
    <w:p w:rsidR="00E8428D" w:rsidRDefault="00E30427">
      <w:pPr>
        <w:spacing w:line="360" w:lineRule="auto"/>
        <w:ind w:firstLineChars="200"/>
      </w:pPr>
      <w:r>
        <w:t>为消除影像的几何畸变而进行的投影变换和不同波段影像套合等校正工作。</w:t>
      </w:r>
    </w:p>
    <w:p w:rsidR="00E8428D" w:rsidRPr="00E30427" w:rsidRDefault="00E30427">
      <w:pPr>
        <w:spacing w:line="360" w:lineRule="auto"/>
        <w:ind w:firstLineChars="200"/>
        <w:rPr>
          <w:rFonts w:ascii="宋体" w:hAnsi="宋体"/>
        </w:rPr>
      </w:pPr>
      <w:r w:rsidRPr="00E30427">
        <w:rPr>
          <w:rFonts w:ascii="宋体" w:hAnsi="宋体"/>
        </w:rPr>
        <w:t>[来源：GB/T14950-2009，5.190]</w:t>
      </w:r>
    </w:p>
    <w:p w:rsidR="00E8428D" w:rsidRPr="00E30427"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E30427">
        <w:rPr>
          <w:rFonts w:ascii="黑体" w:eastAsia="黑体" w:hAnsi="黑体"/>
          <w:kern w:val="0"/>
          <w:szCs w:val="21"/>
        </w:rPr>
        <w:t>3.8</w:t>
      </w:r>
    </w:p>
    <w:p w:rsidR="00E8428D" w:rsidRDefault="00E30427">
      <w:pPr>
        <w:spacing w:line="360" w:lineRule="auto"/>
        <w:ind w:firstLineChars="200"/>
        <w:rPr>
          <w:rFonts w:eastAsia="黑体"/>
        </w:rPr>
      </w:pPr>
      <w:r>
        <w:rPr>
          <w:rFonts w:eastAsia="黑体"/>
        </w:rPr>
        <w:t>地形辐射校正</w:t>
      </w:r>
      <w:r>
        <w:rPr>
          <w:rFonts w:eastAsia="黑体"/>
        </w:rPr>
        <w:t xml:space="preserve"> topographical calibration</w:t>
      </w:r>
    </w:p>
    <w:p w:rsidR="00E8428D" w:rsidRDefault="00E30427">
      <w:pPr>
        <w:spacing w:line="360" w:lineRule="auto"/>
        <w:ind w:firstLineChars="200"/>
      </w:pPr>
      <w:r>
        <w:t>将像元的辐射亮度变换到某一参考平面（通常取水平面），消除由于地形起伏而引起的影像辐射亮度值的变化。</w:t>
      </w:r>
    </w:p>
    <w:p w:rsidR="00E8428D" w:rsidRDefault="00E30427" w:rsidP="00427C4B">
      <w:pPr>
        <w:pStyle w:val="af9"/>
        <w:numPr>
          <w:ilvl w:val="0"/>
          <w:numId w:val="0"/>
        </w:numPr>
        <w:spacing w:beforeLines="50" w:afterLines="50" w:line="360" w:lineRule="auto"/>
        <w:outlineLvl w:val="0"/>
        <w:rPr>
          <w:rFonts w:hAnsi="黑体"/>
        </w:rPr>
      </w:pPr>
      <w:bookmarkStart w:id="70" w:name="_Toc5996"/>
      <w:r>
        <w:rPr>
          <w:rFonts w:hAnsi="黑体" w:hint="eastAsia"/>
        </w:rPr>
        <w:t>4 林龄遥感监测流程</w:t>
      </w:r>
      <w:bookmarkEnd w:id="65"/>
      <w:bookmarkEnd w:id="66"/>
      <w:bookmarkEnd w:id="67"/>
      <w:bookmarkEnd w:id="68"/>
      <w:bookmarkEnd w:id="69"/>
      <w:bookmarkEnd w:id="70"/>
    </w:p>
    <w:p w:rsidR="00E8428D" w:rsidRPr="00CA2567" w:rsidRDefault="00E30427">
      <w:pPr>
        <w:spacing w:line="360" w:lineRule="auto"/>
        <w:ind w:firstLineChars="200"/>
        <w:rPr>
          <w:rFonts w:ascii="宋体" w:hAnsi="宋体"/>
        </w:rPr>
      </w:pPr>
      <w:r w:rsidRPr="00CA2567">
        <w:rPr>
          <w:rFonts w:ascii="宋体" w:hAnsi="宋体"/>
        </w:rPr>
        <w:t>短轮伐期速生人工</w:t>
      </w:r>
      <w:r w:rsidRPr="00CA2567">
        <w:rPr>
          <w:rFonts w:ascii="宋体" w:hAnsi="宋体" w:hint="eastAsia"/>
        </w:rPr>
        <w:t>纯</w:t>
      </w:r>
      <w:r w:rsidRPr="00CA2567">
        <w:rPr>
          <w:rFonts w:ascii="宋体" w:hAnsi="宋体"/>
        </w:rPr>
        <w:t>林林龄遥感监测</w:t>
      </w:r>
      <w:r w:rsidRPr="00CA2567">
        <w:rPr>
          <w:rFonts w:ascii="宋体" w:hAnsi="宋体" w:hint="eastAsia"/>
        </w:rPr>
        <w:t>主要应用时序多光谱遥感数据提取NDVI值作为林龄监测的特征因子，通过分析短轮伐期速生人工纯林时序NDVI曲线变化特征，实现林龄信息动态监测。其技术</w:t>
      </w:r>
      <w:r w:rsidRPr="00CA2567">
        <w:rPr>
          <w:rFonts w:ascii="宋体" w:hAnsi="宋体"/>
        </w:rPr>
        <w:t>流程</w:t>
      </w:r>
      <w:r w:rsidRPr="00CA2567">
        <w:rPr>
          <w:rFonts w:ascii="宋体" w:hAnsi="宋体" w:hint="eastAsia"/>
        </w:rPr>
        <w:t>主要包括卫星遥感数据选取、数据预处理、监测范围获取、N</w:t>
      </w:r>
      <w:r w:rsidRPr="00CA2567">
        <w:rPr>
          <w:rFonts w:ascii="宋体" w:hAnsi="宋体"/>
        </w:rPr>
        <w:t>DVI</w:t>
      </w:r>
      <w:r w:rsidRPr="00CA2567">
        <w:rPr>
          <w:rFonts w:ascii="宋体" w:hAnsi="宋体" w:hint="eastAsia"/>
        </w:rPr>
        <w:t>提取、数据正确性检验、数据标准化处理、N</w:t>
      </w:r>
      <w:r w:rsidRPr="00CA2567">
        <w:rPr>
          <w:rFonts w:ascii="宋体" w:hAnsi="宋体"/>
        </w:rPr>
        <w:t>DVI</w:t>
      </w:r>
      <w:r w:rsidRPr="00CA2567">
        <w:rPr>
          <w:rFonts w:ascii="宋体" w:hAnsi="宋体" w:hint="eastAsia"/>
        </w:rPr>
        <w:t>时间序列分析、林龄计算、精度检验与评价、制图与统计等，见图1</w:t>
      </w:r>
      <w:r w:rsidRPr="00CA2567">
        <w:rPr>
          <w:rFonts w:ascii="宋体" w:hAnsi="宋体"/>
        </w:rPr>
        <w:t>。</w:t>
      </w:r>
    </w:p>
    <w:p w:rsidR="00E8428D" w:rsidRDefault="00E30427">
      <w:pPr>
        <w:spacing w:line="360" w:lineRule="auto"/>
        <w:ind w:firstLine="0"/>
        <w:jc w:val="center"/>
      </w:pPr>
      <w:r>
        <w:rPr>
          <w:rFonts w:hint="eastAsia"/>
          <w:noProof/>
        </w:rPr>
        <w:lastRenderedPageBreak/>
        <w:drawing>
          <wp:inline distT="0" distB="0" distL="114300" distR="114300">
            <wp:extent cx="3592830" cy="5400040"/>
            <wp:effectExtent l="0" t="0" r="3810" b="10160"/>
            <wp:docPr id="1" name="图片 1" descr="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23"/>
                    <pic:cNvPicPr>
                      <a:picLocks noChangeAspect="1"/>
                    </pic:cNvPicPr>
                  </pic:nvPicPr>
                  <pic:blipFill>
                    <a:blip r:embed="rId17" cstate="print"/>
                    <a:stretch>
                      <a:fillRect/>
                    </a:stretch>
                  </pic:blipFill>
                  <pic:spPr>
                    <a:xfrm>
                      <a:off x="0" y="0"/>
                      <a:ext cx="3592830" cy="5400040"/>
                    </a:xfrm>
                    <a:prstGeom prst="rect">
                      <a:avLst/>
                    </a:prstGeom>
                  </pic:spPr>
                </pic:pic>
              </a:graphicData>
            </a:graphic>
          </wp:inline>
        </w:drawing>
      </w:r>
    </w:p>
    <w:p w:rsidR="00E8428D" w:rsidRDefault="00E30427">
      <w:pPr>
        <w:jc w:val="center"/>
        <w:rPr>
          <w:rFonts w:eastAsia="黑体"/>
          <w:bCs/>
        </w:rPr>
      </w:pPr>
      <w:r>
        <w:rPr>
          <w:rFonts w:eastAsia="黑体" w:hint="eastAsia"/>
          <w:bCs/>
        </w:rPr>
        <w:t>图</w:t>
      </w:r>
      <w:r>
        <w:rPr>
          <w:rFonts w:eastAsia="黑体" w:hint="eastAsia"/>
          <w:bCs/>
        </w:rPr>
        <w:t xml:space="preserve">1 </w:t>
      </w:r>
      <w:r>
        <w:rPr>
          <w:rFonts w:eastAsia="黑体" w:hint="eastAsia"/>
          <w:bCs/>
        </w:rPr>
        <w:t>短轮伐期速生人工纯林林龄遥感监测技术流程</w:t>
      </w:r>
    </w:p>
    <w:p w:rsidR="007D4715" w:rsidRPr="007D4715" w:rsidRDefault="007D4715">
      <w:pPr>
        <w:jc w:val="center"/>
        <w:rPr>
          <w:rFonts w:eastAsia="黑体"/>
          <w:bCs/>
        </w:rPr>
      </w:pPr>
    </w:p>
    <w:p w:rsidR="00E8428D" w:rsidRDefault="00E30427" w:rsidP="00427C4B">
      <w:pPr>
        <w:pStyle w:val="af9"/>
        <w:numPr>
          <w:ilvl w:val="0"/>
          <w:numId w:val="0"/>
        </w:numPr>
        <w:spacing w:beforeLines="50" w:afterLines="50" w:line="360" w:lineRule="auto"/>
        <w:outlineLvl w:val="0"/>
        <w:rPr>
          <w:rFonts w:hAnsi="黑体"/>
        </w:rPr>
      </w:pPr>
      <w:bookmarkStart w:id="71" w:name="_Toc6222"/>
      <w:r>
        <w:rPr>
          <w:rFonts w:hAnsi="黑体" w:hint="eastAsia"/>
        </w:rPr>
        <w:t>5 卫星遥感影像选择</w:t>
      </w:r>
      <w:bookmarkEnd w:id="71"/>
    </w:p>
    <w:p w:rsidR="00E8428D" w:rsidRPr="00CA2567"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CA2567">
        <w:rPr>
          <w:rFonts w:ascii="黑体" w:eastAsia="黑体" w:hAnsi="黑体" w:hint="eastAsia"/>
          <w:kern w:val="0"/>
          <w:szCs w:val="21"/>
        </w:rPr>
        <w:t>5.1 空间分辨率要求</w:t>
      </w:r>
    </w:p>
    <w:p w:rsidR="00E8428D" w:rsidRPr="00CA2567" w:rsidRDefault="00E30427">
      <w:pPr>
        <w:spacing w:line="360" w:lineRule="auto"/>
        <w:ind w:firstLineChars="200"/>
        <w:rPr>
          <w:rFonts w:ascii="宋体" w:hAnsi="宋体"/>
        </w:rPr>
      </w:pPr>
      <w:r w:rsidRPr="00CA2567">
        <w:rPr>
          <w:rFonts w:ascii="宋体" w:hAnsi="宋体" w:hint="eastAsia"/>
        </w:rPr>
        <w:t>开展短轮伐期速生人工林林龄遥感监测应根据监测范围及成果精度的要求，选择空间分辨率高于30</w:t>
      </w:r>
      <w:r w:rsidR="00427C4B">
        <w:rPr>
          <w:rFonts w:ascii="宋体" w:hAnsi="宋体" w:hint="eastAsia"/>
        </w:rPr>
        <w:t xml:space="preserve"> </w:t>
      </w:r>
      <w:r w:rsidRPr="00CA2567">
        <w:rPr>
          <w:rFonts w:ascii="宋体" w:hAnsi="宋体" w:hint="eastAsia"/>
        </w:rPr>
        <w:t>m的多光谱遥感影像。</w:t>
      </w:r>
    </w:p>
    <w:p w:rsidR="00E8428D" w:rsidRPr="00CA2567"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CA2567">
        <w:rPr>
          <w:rFonts w:ascii="黑体" w:eastAsia="黑体" w:hAnsi="黑体" w:hint="eastAsia"/>
          <w:kern w:val="0"/>
          <w:szCs w:val="21"/>
        </w:rPr>
        <w:t>5.2 时序要求</w:t>
      </w:r>
    </w:p>
    <w:p w:rsidR="00E8428D" w:rsidRDefault="00E30427">
      <w:pPr>
        <w:spacing w:line="360" w:lineRule="auto"/>
        <w:ind w:firstLineChars="200"/>
      </w:pPr>
      <w:r>
        <w:rPr>
          <w:rFonts w:hint="eastAsia"/>
        </w:rPr>
        <w:t>时序遥感影像的期数按短轮伐期速生人工林的主伐年龄来确定，一般需大于该树种的主伐年龄，每年一期。</w:t>
      </w:r>
    </w:p>
    <w:p w:rsidR="00E8428D" w:rsidRPr="00CA2567" w:rsidRDefault="00E30427">
      <w:pPr>
        <w:spacing w:line="360" w:lineRule="auto"/>
        <w:ind w:firstLineChars="200"/>
        <w:rPr>
          <w:rFonts w:ascii="宋体" w:hAnsi="宋体"/>
        </w:rPr>
      </w:pPr>
      <w:r w:rsidRPr="00CA2567">
        <w:rPr>
          <w:rFonts w:ascii="宋体" w:hAnsi="宋体" w:hint="eastAsia"/>
        </w:rPr>
        <w:t>主要树种的主伐年龄见附录A（引自</w:t>
      </w:r>
      <w:r w:rsidR="00CA2567">
        <w:rPr>
          <w:rFonts w:ascii="宋体" w:hAnsi="宋体" w:hint="eastAsia"/>
        </w:rPr>
        <w:t>《</w:t>
      </w:r>
      <w:r w:rsidRPr="00CA2567">
        <w:rPr>
          <w:rFonts w:ascii="宋体" w:hAnsi="宋体" w:hint="eastAsia"/>
        </w:rPr>
        <w:t>LY T 1724-2008</w:t>
      </w:r>
      <w:r w:rsidR="00CA2567">
        <w:rPr>
          <w:rFonts w:ascii="宋体" w:hAnsi="宋体" w:hint="eastAsia"/>
        </w:rPr>
        <w:t xml:space="preserve"> 短轮伐期和速生丰产用材林采伐作业规程》）</w:t>
      </w:r>
      <w:r w:rsidRPr="00CA2567">
        <w:rPr>
          <w:rFonts w:ascii="宋体" w:hAnsi="宋体" w:hint="eastAsia"/>
        </w:rPr>
        <w:t>；每年的影像选择应考虑树种栽种、砍伐期。</w:t>
      </w:r>
    </w:p>
    <w:p w:rsidR="00E8428D" w:rsidRPr="00CA2567"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CA2567">
        <w:rPr>
          <w:rFonts w:ascii="黑体" w:eastAsia="黑体" w:hAnsi="黑体" w:hint="eastAsia"/>
          <w:kern w:val="0"/>
          <w:szCs w:val="21"/>
        </w:rPr>
        <w:t>5.3 遥感影像质量要求</w:t>
      </w:r>
    </w:p>
    <w:p w:rsidR="00E8428D" w:rsidRPr="00CA2567" w:rsidRDefault="00E30427">
      <w:pPr>
        <w:spacing w:line="360" w:lineRule="auto"/>
        <w:ind w:firstLineChars="200"/>
        <w:rPr>
          <w:rFonts w:ascii="宋体" w:hAnsi="宋体"/>
        </w:rPr>
      </w:pPr>
      <w:r w:rsidRPr="00CA2567">
        <w:rPr>
          <w:rFonts w:ascii="宋体" w:hAnsi="宋体" w:hint="eastAsia"/>
        </w:rPr>
        <w:lastRenderedPageBreak/>
        <w:t>a）选择传感器天顶角小于25°、覆盖工作区域的多光谱影像；</w:t>
      </w:r>
    </w:p>
    <w:p w:rsidR="00E8428D" w:rsidRPr="00CA2567" w:rsidRDefault="00E30427">
      <w:pPr>
        <w:spacing w:line="360" w:lineRule="auto"/>
        <w:ind w:firstLineChars="200"/>
        <w:rPr>
          <w:rFonts w:ascii="宋体" w:hAnsi="宋体"/>
        </w:rPr>
      </w:pPr>
      <w:r w:rsidRPr="00CA2567">
        <w:rPr>
          <w:rFonts w:ascii="宋体" w:hAnsi="宋体" w:hint="eastAsia"/>
        </w:rPr>
        <w:t>b）相邻各景影像之间应有重叠覆盖；</w:t>
      </w:r>
    </w:p>
    <w:p w:rsidR="00E8428D" w:rsidRPr="00CA2567" w:rsidRDefault="00E30427">
      <w:pPr>
        <w:spacing w:line="360" w:lineRule="auto"/>
        <w:ind w:firstLineChars="200"/>
        <w:rPr>
          <w:rFonts w:ascii="宋体" w:hAnsi="宋体"/>
        </w:rPr>
      </w:pPr>
      <w:r w:rsidRPr="00CA2567">
        <w:rPr>
          <w:rFonts w:ascii="宋体" w:hAnsi="宋体" w:hint="eastAsia"/>
        </w:rPr>
        <w:t>c）关键区域无云、雪覆盖。</w:t>
      </w:r>
    </w:p>
    <w:p w:rsidR="00E8428D" w:rsidRDefault="00E30427" w:rsidP="00427C4B">
      <w:pPr>
        <w:pStyle w:val="af9"/>
        <w:numPr>
          <w:ilvl w:val="0"/>
          <w:numId w:val="0"/>
        </w:numPr>
        <w:spacing w:beforeLines="50" w:afterLines="50" w:line="360" w:lineRule="auto"/>
        <w:outlineLvl w:val="0"/>
        <w:rPr>
          <w:rFonts w:hAnsi="黑体"/>
        </w:rPr>
      </w:pPr>
      <w:bookmarkStart w:id="72" w:name="_Toc9182"/>
      <w:r>
        <w:rPr>
          <w:rFonts w:hAnsi="黑体" w:hint="eastAsia"/>
        </w:rPr>
        <w:t>6 卫星遥感影像预处理</w:t>
      </w:r>
      <w:bookmarkEnd w:id="72"/>
    </w:p>
    <w:p w:rsidR="00E8428D" w:rsidRPr="00CA2567" w:rsidRDefault="00E30427">
      <w:pPr>
        <w:spacing w:line="360" w:lineRule="auto"/>
        <w:ind w:firstLineChars="200"/>
        <w:rPr>
          <w:rFonts w:ascii="宋体" w:hAnsi="宋体"/>
        </w:rPr>
      </w:pPr>
      <w:r w:rsidRPr="00CA2567">
        <w:rPr>
          <w:rFonts w:ascii="宋体" w:hAnsi="宋体" w:hint="eastAsia"/>
        </w:rPr>
        <w:t>a）影像应经过大气校正、几何校正、地形辐射校正和必要的波段合成、镶嵌等预处理。</w:t>
      </w:r>
    </w:p>
    <w:p w:rsidR="00E8428D" w:rsidRPr="00CA2567" w:rsidRDefault="00E30427">
      <w:pPr>
        <w:spacing w:line="360" w:lineRule="auto"/>
        <w:ind w:firstLineChars="200"/>
        <w:rPr>
          <w:rFonts w:ascii="宋体" w:hAnsi="宋体"/>
        </w:rPr>
      </w:pPr>
      <w:r w:rsidRPr="00CA2567">
        <w:rPr>
          <w:rFonts w:ascii="宋体" w:hAnsi="宋体" w:hint="eastAsia"/>
        </w:rPr>
        <w:t>b）影像的校正、镶嵌等预处理及质量参照GB/T 15968-2008 第3章、第5章执行。</w:t>
      </w:r>
    </w:p>
    <w:p w:rsidR="00E8428D" w:rsidRPr="00CA2567" w:rsidRDefault="00E30427">
      <w:pPr>
        <w:spacing w:line="360" w:lineRule="auto"/>
        <w:ind w:firstLineChars="200"/>
        <w:rPr>
          <w:rFonts w:ascii="宋体" w:hAnsi="宋体"/>
        </w:rPr>
      </w:pPr>
      <w:r w:rsidRPr="00CA2567">
        <w:rPr>
          <w:rFonts w:ascii="宋体" w:hAnsi="宋体" w:hint="eastAsia"/>
        </w:rPr>
        <w:t>c）影像分幅和编号应按GB/T 13989-2012的要求执行。</w:t>
      </w:r>
    </w:p>
    <w:p w:rsidR="00E8428D" w:rsidRDefault="00E30427" w:rsidP="00427C4B">
      <w:pPr>
        <w:pStyle w:val="af9"/>
        <w:numPr>
          <w:ilvl w:val="0"/>
          <w:numId w:val="0"/>
        </w:numPr>
        <w:spacing w:beforeLines="50" w:afterLines="50" w:line="360" w:lineRule="auto"/>
        <w:outlineLvl w:val="0"/>
        <w:rPr>
          <w:rFonts w:hAnsi="黑体"/>
        </w:rPr>
      </w:pPr>
      <w:bookmarkStart w:id="73" w:name="_Toc23290"/>
      <w:r>
        <w:rPr>
          <w:rFonts w:hAnsi="黑体" w:hint="eastAsia"/>
        </w:rPr>
        <w:t>7 林龄获取</w:t>
      </w:r>
      <w:bookmarkEnd w:id="73"/>
    </w:p>
    <w:p w:rsidR="00E8428D" w:rsidRPr="00CA2567"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CA2567">
        <w:rPr>
          <w:rFonts w:ascii="黑体" w:eastAsia="黑体" w:hAnsi="黑体" w:hint="eastAsia"/>
          <w:kern w:val="0"/>
          <w:szCs w:val="21"/>
        </w:rPr>
        <w:t>7.1</w:t>
      </w:r>
      <w:r w:rsidR="00CA2567">
        <w:rPr>
          <w:rFonts w:ascii="黑体" w:eastAsia="黑体" w:hAnsi="黑体" w:hint="eastAsia"/>
          <w:kern w:val="0"/>
          <w:szCs w:val="21"/>
        </w:rPr>
        <w:t xml:space="preserve"> </w:t>
      </w:r>
      <w:r w:rsidRPr="00CA2567">
        <w:rPr>
          <w:rFonts w:ascii="黑体" w:eastAsia="黑体" w:hAnsi="黑体" w:hint="eastAsia"/>
          <w:kern w:val="0"/>
          <w:szCs w:val="21"/>
        </w:rPr>
        <w:t>监测范围获取</w:t>
      </w:r>
    </w:p>
    <w:p w:rsidR="00E8428D" w:rsidRDefault="00E30427">
      <w:pPr>
        <w:spacing w:line="360" w:lineRule="auto"/>
        <w:ind w:firstLineChars="200"/>
      </w:pPr>
      <w:r>
        <w:rPr>
          <w:rFonts w:hint="eastAsia"/>
        </w:rPr>
        <w:t>根据林相图中“优势树种”字段提取监测对象空间范围矢量数据。</w:t>
      </w:r>
    </w:p>
    <w:p w:rsidR="00E8428D" w:rsidRPr="00CA2567"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CA2567">
        <w:rPr>
          <w:rFonts w:ascii="黑体" w:eastAsia="黑体" w:hAnsi="黑体" w:hint="eastAsia"/>
          <w:kern w:val="0"/>
          <w:szCs w:val="21"/>
        </w:rPr>
        <w:t>7.2</w:t>
      </w:r>
      <w:r w:rsidR="00CA2567">
        <w:rPr>
          <w:rFonts w:ascii="黑体" w:eastAsia="黑体" w:hAnsi="黑体" w:hint="eastAsia"/>
          <w:kern w:val="0"/>
          <w:szCs w:val="21"/>
        </w:rPr>
        <w:t xml:space="preserve"> </w:t>
      </w:r>
      <w:r w:rsidRPr="00CA2567">
        <w:rPr>
          <w:rFonts w:ascii="黑体" w:eastAsia="黑体" w:hAnsi="黑体" w:hint="eastAsia"/>
          <w:kern w:val="0"/>
          <w:szCs w:val="21"/>
        </w:rPr>
        <w:t>NDVI提取</w:t>
      </w:r>
    </w:p>
    <w:p w:rsidR="00E8428D" w:rsidRPr="00CA2567" w:rsidRDefault="00E30427">
      <w:pPr>
        <w:spacing w:line="360" w:lineRule="auto"/>
        <w:ind w:firstLineChars="200"/>
        <w:rPr>
          <w:rFonts w:ascii="宋体" w:hAnsi="宋体"/>
        </w:rPr>
      </w:pPr>
      <w:r w:rsidRPr="00CA2567">
        <w:rPr>
          <w:rFonts w:ascii="宋体" w:hAnsi="宋体" w:hint="eastAsia"/>
        </w:rPr>
        <w:t>利用多光谱遥感影像的近红外波段和红光波段反演监测范围内的NDVI作为林龄监测的特征因子，公式如下：</w:t>
      </w:r>
    </w:p>
    <w:p w:rsidR="00E8428D" w:rsidRDefault="00E8428D">
      <w:pPr>
        <w:jc w:val="right"/>
        <w:rPr>
          <w:szCs w:val="21"/>
        </w:rPr>
      </w:pPr>
      <w:r w:rsidRPr="00CA2567">
        <w:rPr>
          <w:rFonts w:ascii="宋体" w:hAnsi="宋体"/>
          <w:position w:val="-30"/>
          <w:szCs w:val="21"/>
        </w:rPr>
        <w:object w:dxaOrig="183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1pt;height:32.65pt" o:ole="">
            <v:imagedata r:id="rId18" o:title=""/>
          </v:shape>
          <o:OLEObject Type="Embed" ProgID="Equation.DSMT4" ShapeID="_x0000_i1025" DrawAspect="Content" ObjectID="_1692109509" r:id="rId19"/>
        </w:object>
      </w:r>
      <w:r w:rsidR="00E30427">
        <w:t>………………………………………</w:t>
      </w:r>
      <w:r w:rsidR="00CA2567">
        <w:rPr>
          <w:rFonts w:hint="eastAsia"/>
        </w:rPr>
        <w:t>（</w:t>
      </w:r>
      <w:r w:rsidR="00CA2567">
        <w:rPr>
          <w:rFonts w:hint="eastAsia"/>
        </w:rPr>
        <w:t>1</w:t>
      </w:r>
      <w:r w:rsidR="00CA2567">
        <w:rPr>
          <w:rFonts w:hint="eastAsia"/>
        </w:rPr>
        <w:t>）</w:t>
      </w:r>
    </w:p>
    <w:p w:rsidR="00E8428D" w:rsidRDefault="00E30427">
      <w:r>
        <w:t>式中</w:t>
      </w:r>
      <w:r w:rsidR="00A077D9">
        <w:rPr>
          <w:rFonts w:hint="eastAsia"/>
        </w:rPr>
        <w:t>：</w:t>
      </w:r>
    </w:p>
    <w:p w:rsidR="00E8428D" w:rsidRDefault="00E8428D">
      <w:r w:rsidRPr="00E8428D">
        <w:rPr>
          <w:position w:val="-12"/>
        </w:rPr>
        <w:object w:dxaOrig="460" w:dyaOrig="360">
          <v:shape id="_x0000_i1026" type="#_x0000_t75" style="width:24.3pt;height:18.4pt" o:ole="">
            <v:imagedata r:id="rId20" o:title=""/>
          </v:shape>
          <o:OLEObject Type="Embed" ProgID="Equation.DSMT4" ShapeID="_x0000_i1026" DrawAspect="Content" ObjectID="_1692109510" r:id="rId21"/>
        </w:object>
      </w:r>
      <w:r w:rsidR="00427C4B">
        <w:t>——</w:t>
      </w:r>
      <w:r w:rsidR="00E30427">
        <w:t>近红外波段的地表反射率值</w:t>
      </w:r>
      <w:r w:rsidR="00122628">
        <w:rPr>
          <w:rFonts w:hint="eastAsia"/>
        </w:rPr>
        <w:t>；</w:t>
      </w:r>
    </w:p>
    <w:p w:rsidR="00E8428D" w:rsidRDefault="00E8428D">
      <w:r w:rsidRPr="00E8428D">
        <w:rPr>
          <w:position w:val="-12"/>
        </w:rPr>
        <w:object w:dxaOrig="320" w:dyaOrig="360">
          <v:shape id="_x0000_i1027" type="#_x0000_t75" style="width:16.75pt;height:18.4pt" o:ole="">
            <v:imagedata r:id="rId22" o:title=""/>
          </v:shape>
          <o:OLEObject Type="Embed" ProgID="Equation.DSMT4" ShapeID="_x0000_i1027" DrawAspect="Content" ObjectID="_1692109511" r:id="rId23"/>
        </w:object>
      </w:r>
      <w:r w:rsidR="00427C4B">
        <w:t>——</w:t>
      </w:r>
      <w:r w:rsidR="00E30427">
        <w:t>红光波段的地表反射率值。</w:t>
      </w:r>
    </w:p>
    <w:p w:rsidR="00E8428D" w:rsidRPr="00CA2567"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CA2567">
        <w:rPr>
          <w:rFonts w:ascii="黑体" w:eastAsia="黑体" w:hAnsi="黑体" w:hint="eastAsia"/>
          <w:kern w:val="0"/>
          <w:szCs w:val="21"/>
        </w:rPr>
        <w:t>7.3 数据正确性检验</w:t>
      </w:r>
    </w:p>
    <w:p w:rsidR="00E8428D" w:rsidRPr="00CA2567" w:rsidRDefault="00E30427">
      <w:pPr>
        <w:spacing w:line="360" w:lineRule="auto"/>
        <w:ind w:firstLineChars="200"/>
        <w:rPr>
          <w:rFonts w:ascii="宋体" w:hAnsi="宋体"/>
        </w:rPr>
      </w:pPr>
      <w:r w:rsidRPr="00CA2567">
        <w:rPr>
          <w:rFonts w:ascii="宋体" w:hAnsi="宋体" w:hint="eastAsia"/>
        </w:rPr>
        <w:t>选取固定地物的NDVI变化值检验时间序列数据的正确性，优先推荐使用公路作为固定地物。选择10个以上固定地物像素点的NDVI值验证NDVI变化与传感器等系统误差无关，固定地物NDVI变化值在0.1范围内即说明时间序列数据正确性高，可用于追踪林龄时序变化监测；否则，重新选择遥感影像。</w:t>
      </w:r>
    </w:p>
    <w:p w:rsidR="00E8428D" w:rsidRPr="00CA2567"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CA2567">
        <w:rPr>
          <w:rFonts w:ascii="黑体" w:eastAsia="黑体" w:hAnsi="黑体" w:hint="eastAsia"/>
          <w:kern w:val="0"/>
          <w:szCs w:val="21"/>
        </w:rPr>
        <w:t>7.4</w:t>
      </w:r>
      <w:r w:rsidR="00192C64">
        <w:rPr>
          <w:rFonts w:ascii="黑体" w:eastAsia="黑体" w:hAnsi="黑体" w:hint="eastAsia"/>
          <w:kern w:val="0"/>
          <w:szCs w:val="21"/>
        </w:rPr>
        <w:t xml:space="preserve"> </w:t>
      </w:r>
      <w:r w:rsidRPr="00CA2567">
        <w:rPr>
          <w:rFonts w:ascii="黑体" w:eastAsia="黑体" w:hAnsi="黑体" w:hint="eastAsia"/>
          <w:kern w:val="0"/>
          <w:szCs w:val="21"/>
        </w:rPr>
        <w:t>数据标准化处理</w:t>
      </w:r>
    </w:p>
    <w:p w:rsidR="00E8428D" w:rsidRPr="00CA2567" w:rsidRDefault="00E30427" w:rsidP="005813E4">
      <w:pPr>
        <w:spacing w:line="360" w:lineRule="auto"/>
        <w:ind w:firstLineChars="200"/>
        <w:rPr>
          <w:rFonts w:ascii="宋体" w:hAnsi="宋体"/>
        </w:rPr>
      </w:pPr>
      <w:r w:rsidRPr="00CA2567">
        <w:rPr>
          <w:rFonts w:ascii="宋体" w:hAnsi="宋体" w:hint="eastAsia"/>
        </w:rPr>
        <w:t>当采用不同传感器影像计算NDVI时，为了降低不同传感器带来的NDVI异常变化，需要进行数据标准化处理，以降低系统误差影响，采用以下转换模型进行数据标准化。</w:t>
      </w:r>
    </w:p>
    <w:p w:rsidR="00CA2567" w:rsidRDefault="00E30427" w:rsidP="005813E4">
      <w:pPr>
        <w:spacing w:line="360" w:lineRule="auto"/>
        <w:ind w:firstLineChars="1800" w:firstLine="3780"/>
        <w:jc w:val="right"/>
      </w:pPr>
      <m:oMath>
        <m:r>
          <w:rPr>
            <w:rFonts w:ascii="Cambria Math" w:hAnsi="Cambria Math" w:hint="eastAsia"/>
            <w:szCs w:val="21"/>
          </w:rPr>
          <m:t>y=ax+b</m:t>
        </m:r>
      </m:oMath>
      <w:bookmarkStart w:id="74" w:name="_Hlk67857825"/>
      <w:r>
        <w:t>……………………………………….…………..</w:t>
      </w:r>
      <w:bookmarkEnd w:id="74"/>
      <w:r w:rsidR="00CA2567">
        <w:rPr>
          <w:rFonts w:hint="eastAsia"/>
        </w:rPr>
        <w:t>（</w:t>
      </w:r>
      <w:r w:rsidR="00CA2567">
        <w:rPr>
          <w:rFonts w:hint="eastAsia"/>
        </w:rPr>
        <w:t>2</w:t>
      </w:r>
      <w:r w:rsidR="00CA2567">
        <w:rPr>
          <w:rFonts w:hint="eastAsia"/>
        </w:rPr>
        <w:t>）</w:t>
      </w:r>
    </w:p>
    <w:p w:rsidR="00E8428D" w:rsidRDefault="00E30427" w:rsidP="005813E4">
      <w:pPr>
        <w:spacing w:line="360" w:lineRule="auto"/>
        <w:ind w:firstLineChars="200"/>
      </w:pPr>
      <w:r>
        <w:rPr>
          <w:rFonts w:hint="eastAsia"/>
        </w:rPr>
        <w:t>其中转换模型的</w:t>
      </w:r>
      <w:r>
        <w:rPr>
          <w:rFonts w:hint="eastAsia"/>
          <w:i/>
        </w:rPr>
        <w:t>a</w:t>
      </w:r>
      <w:r>
        <w:rPr>
          <w:rFonts w:hint="eastAsia"/>
        </w:rPr>
        <w:t>，</w:t>
      </w:r>
      <w:r>
        <w:rPr>
          <w:rFonts w:hint="eastAsia"/>
          <w:i/>
        </w:rPr>
        <w:t>b</w:t>
      </w:r>
      <w:r>
        <w:rPr>
          <w:rFonts w:hint="eastAsia"/>
        </w:rPr>
        <w:t>的值计算如下：</w:t>
      </w:r>
    </w:p>
    <w:p w:rsidR="00E8428D" w:rsidRDefault="00E30427" w:rsidP="005813E4">
      <w:pPr>
        <w:spacing w:line="360" w:lineRule="auto"/>
        <w:ind w:firstLineChars="1800" w:firstLine="3780"/>
      </w:pPr>
      <m:oMath>
        <m:r>
          <w:rPr>
            <w:rFonts w:ascii="Cambria Math" w:hAnsi="Cambria Math"/>
            <w:szCs w:val="21"/>
          </w:rPr>
          <m:t>a</m:t>
        </m:r>
        <m:r>
          <w:rPr>
            <w:rFonts w:ascii="Cambria Math" w:hAnsi="Cambria Math" w:hint="eastAsia"/>
            <w:szCs w:val="21"/>
          </w:rPr>
          <m:t>=</m:t>
        </m:r>
        <m:f>
          <m:fPr>
            <m:ctrlPr>
              <w:rPr>
                <w:rFonts w:ascii="Cambria Math" w:hAnsi="Cambria Math"/>
                <w:i/>
                <w:szCs w:val="21"/>
              </w:rPr>
            </m:ctrlPr>
          </m:fPr>
          <m:num>
            <m:r>
              <w:rPr>
                <w:rFonts w:ascii="Cambria Math" w:hAnsi="Cambria Math"/>
                <w:szCs w:val="21"/>
              </w:rPr>
              <m:t>δy</m:t>
            </m:r>
          </m:num>
          <m:den>
            <m:r>
              <w:rPr>
                <w:rFonts w:ascii="Cambria Math" w:hAnsi="Cambria Math"/>
                <w:szCs w:val="21"/>
              </w:rPr>
              <m:t>δx</m:t>
            </m:r>
          </m:den>
        </m:f>
      </m:oMath>
      <w:r>
        <w:t>……………………………………………….…………..</w:t>
      </w:r>
      <w:r w:rsidR="00CA2567">
        <w:rPr>
          <w:rFonts w:hint="eastAsia"/>
        </w:rPr>
        <w:t>（</w:t>
      </w:r>
      <w:r w:rsidR="00CA2567">
        <w:rPr>
          <w:rFonts w:hint="eastAsia"/>
        </w:rPr>
        <w:t>3</w:t>
      </w:r>
      <w:r w:rsidR="00CA2567">
        <w:rPr>
          <w:rFonts w:hint="eastAsia"/>
        </w:rPr>
        <w:t>）</w:t>
      </w:r>
    </w:p>
    <w:p w:rsidR="00CA2567" w:rsidRDefault="00E30427" w:rsidP="005813E4">
      <w:pPr>
        <w:spacing w:line="360" w:lineRule="auto"/>
        <w:ind w:firstLineChars="1800" w:firstLine="3780"/>
      </w:pPr>
      <m:oMath>
        <m:r>
          <w:rPr>
            <w:rFonts w:ascii="Cambria Math" w:hAnsi="Cambria Math"/>
            <w:szCs w:val="21"/>
          </w:rPr>
          <m:t>b</m:t>
        </m:r>
        <m:r>
          <w:rPr>
            <w:rFonts w:ascii="Cambria Math" w:hAnsi="Cambria Math" w:hint="eastAsia"/>
            <w:szCs w:val="21"/>
          </w:rPr>
          <m:t>=</m:t>
        </m:r>
        <m:acc>
          <m:accPr>
            <m:chr m:val="̅"/>
            <m:ctrlPr>
              <w:rPr>
                <w:rFonts w:ascii="Cambria Math" w:hAnsi="Cambria Math"/>
                <w:i/>
                <w:szCs w:val="21"/>
              </w:rPr>
            </m:ctrlPr>
          </m:accPr>
          <m:e>
            <m:r>
              <w:rPr>
                <w:rFonts w:ascii="Cambria Math" w:hAnsi="Cambria Math"/>
                <w:szCs w:val="21"/>
              </w:rPr>
              <m:t>y</m:t>
            </m:r>
          </m:e>
        </m:acc>
        <m:r>
          <w:rPr>
            <w:rFonts w:ascii="Cambria Math" w:hAnsi="Cambria Math"/>
            <w:szCs w:val="21"/>
          </w:rPr>
          <m:t>-a*</m:t>
        </m:r>
        <m:acc>
          <m:accPr>
            <m:chr m:val="̅"/>
            <m:ctrlPr>
              <w:rPr>
                <w:rFonts w:ascii="Cambria Math" w:hAnsi="Cambria Math"/>
                <w:i/>
                <w:szCs w:val="21"/>
              </w:rPr>
            </m:ctrlPr>
          </m:accPr>
          <m:e>
            <m:r>
              <w:rPr>
                <w:rFonts w:ascii="Cambria Math" w:hAnsi="Cambria Math"/>
                <w:szCs w:val="21"/>
              </w:rPr>
              <m:t>x</m:t>
            </m:r>
          </m:e>
        </m:acc>
      </m:oMath>
      <w:r>
        <w:t>……………………………………….………….</w:t>
      </w:r>
      <w:r w:rsidR="00CA2567">
        <w:rPr>
          <w:rFonts w:hint="eastAsia"/>
        </w:rPr>
        <w:t>（</w:t>
      </w:r>
      <w:r w:rsidR="00CA2567">
        <w:rPr>
          <w:rFonts w:hint="eastAsia"/>
        </w:rPr>
        <w:t>4</w:t>
      </w:r>
      <w:r w:rsidR="00CA2567">
        <w:rPr>
          <w:rFonts w:hint="eastAsia"/>
        </w:rPr>
        <w:t>）</w:t>
      </w:r>
    </w:p>
    <w:p w:rsidR="00E8428D" w:rsidRDefault="00E30427">
      <w:pPr>
        <w:spacing w:line="360" w:lineRule="auto"/>
        <w:ind w:firstLineChars="200"/>
        <w:rPr>
          <w:iCs/>
          <w:szCs w:val="21"/>
        </w:rPr>
      </w:pPr>
      <w:r>
        <w:rPr>
          <w:rFonts w:hint="eastAsia"/>
          <w:szCs w:val="21"/>
        </w:rPr>
        <w:t>式中：</w:t>
      </w:r>
      <w:r>
        <w:rPr>
          <w:rFonts w:hint="eastAsia"/>
          <w:szCs w:val="21"/>
        </w:rPr>
        <w:t xml:space="preserve"> </w:t>
      </w:r>
    </w:p>
    <w:p w:rsidR="00E8428D" w:rsidRDefault="00E30427">
      <w:pPr>
        <w:spacing w:line="360" w:lineRule="auto"/>
        <w:ind w:firstLineChars="200"/>
        <w:rPr>
          <w:szCs w:val="21"/>
        </w:rPr>
      </w:pPr>
      <m:oMath>
        <m:r>
          <w:rPr>
            <w:rFonts w:ascii="Cambria Math" w:hAnsi="Cambria Math"/>
            <w:szCs w:val="21"/>
          </w:rPr>
          <m:t>δy</m:t>
        </m:r>
      </m:oMath>
      <w:r>
        <w:rPr>
          <w:rFonts w:hint="eastAsia"/>
          <w:szCs w:val="21"/>
        </w:rPr>
        <w:t>和</w:t>
      </w:r>
      <m:oMath>
        <m:r>
          <w:rPr>
            <w:rFonts w:ascii="Cambria Math" w:hAnsi="Cambria Math"/>
            <w:szCs w:val="21"/>
          </w:rPr>
          <m:t>δ</m:t>
        </m:r>
        <m:r>
          <w:rPr>
            <w:rFonts w:ascii="Cambria Math" w:hAnsi="Cambria Math" w:hint="eastAsia"/>
            <w:szCs w:val="21"/>
          </w:rPr>
          <m:t>x</m:t>
        </m:r>
      </m:oMath>
      <w:r w:rsidR="00427C4B">
        <w:t>——</w:t>
      </w:r>
      <w:r>
        <w:rPr>
          <w:rFonts w:hint="eastAsia"/>
        </w:rPr>
        <w:t>分</w:t>
      </w:r>
      <w:r>
        <w:rPr>
          <w:rFonts w:hint="eastAsia"/>
          <w:szCs w:val="21"/>
        </w:rPr>
        <w:t>别代表同一年不同传感器整幅影像</w:t>
      </w:r>
      <w:r>
        <w:rPr>
          <w:rFonts w:hint="eastAsia"/>
          <w:szCs w:val="21"/>
        </w:rPr>
        <w:t>N</w:t>
      </w:r>
      <w:r>
        <w:rPr>
          <w:szCs w:val="21"/>
        </w:rPr>
        <w:t>DVI</w:t>
      </w:r>
      <w:r>
        <w:rPr>
          <w:rFonts w:hint="eastAsia"/>
          <w:szCs w:val="21"/>
        </w:rPr>
        <w:t>数据标准差</w:t>
      </w:r>
      <m:oMath>
        <m:r>
          <m:rPr>
            <m:sty m:val="p"/>
          </m:rPr>
          <w:rPr>
            <w:rFonts w:ascii="Cambria Math" w:hAnsi="Cambria Math" w:hint="eastAsia"/>
            <w:szCs w:val="21"/>
          </w:rPr>
          <m:t>；</m:t>
        </m:r>
      </m:oMath>
    </w:p>
    <w:p w:rsidR="00E8428D" w:rsidRDefault="00DB1592">
      <w:pPr>
        <w:spacing w:line="360" w:lineRule="auto"/>
        <w:ind w:firstLineChars="200"/>
        <w:rPr>
          <w:szCs w:val="21"/>
        </w:rPr>
      </w:pPr>
      <m:oMath>
        <m:acc>
          <m:accPr>
            <m:chr m:val="̅"/>
            <m:ctrlPr>
              <w:rPr>
                <w:rFonts w:ascii="Cambria Math" w:hAnsi="Cambria Math"/>
                <w:i/>
                <w:szCs w:val="21"/>
              </w:rPr>
            </m:ctrlPr>
          </m:accPr>
          <m:e>
            <m:r>
              <w:rPr>
                <w:rFonts w:ascii="Cambria Math" w:hAnsi="Cambria Math" w:hint="eastAsia"/>
                <w:szCs w:val="21"/>
              </w:rPr>
              <m:t>y</m:t>
            </m:r>
          </m:e>
        </m:acc>
      </m:oMath>
      <w:r w:rsidR="00E30427">
        <w:rPr>
          <w:rFonts w:hint="eastAsia"/>
          <w:szCs w:val="21"/>
        </w:rPr>
        <w:t>和</w:t>
      </w:r>
      <m:oMath>
        <m:acc>
          <m:accPr>
            <m:chr m:val="̅"/>
            <m:ctrlPr>
              <w:rPr>
                <w:rFonts w:ascii="Cambria Math" w:hAnsi="Cambria Math"/>
                <w:i/>
                <w:szCs w:val="21"/>
              </w:rPr>
            </m:ctrlPr>
          </m:accPr>
          <m:e>
            <m:r>
              <w:rPr>
                <w:rFonts w:ascii="Cambria Math" w:hAnsi="Cambria Math" w:hint="eastAsia"/>
                <w:szCs w:val="21"/>
              </w:rPr>
              <m:t>x</m:t>
            </m:r>
          </m:e>
        </m:acc>
      </m:oMath>
      <w:r w:rsidR="00427C4B">
        <w:t>——</w:t>
      </w:r>
      <w:r w:rsidR="00E30427">
        <w:rPr>
          <w:rFonts w:hint="eastAsia"/>
          <w:szCs w:val="21"/>
        </w:rPr>
        <w:t>分别代表两幅同年不同传感器的影像的均值；</w:t>
      </w:r>
    </w:p>
    <w:p w:rsidR="00E8428D" w:rsidRPr="00CA2567" w:rsidRDefault="00E30427">
      <w:pPr>
        <w:spacing w:line="360" w:lineRule="auto"/>
        <w:ind w:firstLineChars="200"/>
        <w:rPr>
          <w:rFonts w:ascii="宋体" w:hAnsi="宋体"/>
          <w:szCs w:val="21"/>
        </w:rPr>
      </w:pPr>
      <w:r w:rsidRPr="00CA2567">
        <w:rPr>
          <w:rFonts w:ascii="宋体" w:hAnsi="宋体" w:hint="eastAsia"/>
          <w:szCs w:val="21"/>
        </w:rPr>
        <w:lastRenderedPageBreak/>
        <w:t>经过计算确定</w:t>
      </w:r>
      <w:r w:rsidRPr="00CA2567">
        <w:rPr>
          <w:rFonts w:ascii="宋体" w:hAnsi="宋体"/>
          <w:i/>
          <w:iCs/>
          <w:szCs w:val="21"/>
        </w:rPr>
        <w:t>a</w:t>
      </w:r>
      <w:r w:rsidRPr="00CA2567">
        <w:rPr>
          <w:rFonts w:ascii="宋体" w:hAnsi="宋体" w:hint="eastAsia"/>
          <w:szCs w:val="21"/>
        </w:rPr>
        <w:t>、</w:t>
      </w:r>
      <w:r w:rsidRPr="00CA2567">
        <w:rPr>
          <w:rFonts w:ascii="宋体" w:hAnsi="宋体"/>
          <w:i/>
          <w:iCs/>
          <w:szCs w:val="21"/>
        </w:rPr>
        <w:t>b</w:t>
      </w:r>
      <w:r w:rsidRPr="00CA2567">
        <w:rPr>
          <w:rFonts w:ascii="宋体" w:hAnsi="宋体" w:hint="eastAsia"/>
          <w:szCs w:val="21"/>
        </w:rPr>
        <w:t>数值，确定转换公式，对N</w:t>
      </w:r>
      <w:r w:rsidRPr="00CA2567">
        <w:rPr>
          <w:rFonts w:ascii="宋体" w:hAnsi="宋体"/>
          <w:szCs w:val="21"/>
        </w:rPr>
        <w:t>DVI</w:t>
      </w:r>
      <w:r w:rsidRPr="00CA2567">
        <w:rPr>
          <w:rFonts w:ascii="宋体" w:hAnsi="宋体" w:hint="eastAsia"/>
          <w:szCs w:val="21"/>
        </w:rPr>
        <w:t>进行数据标准化。</w:t>
      </w:r>
    </w:p>
    <w:p w:rsidR="00E8428D" w:rsidRPr="00ED33DB"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ED33DB">
        <w:rPr>
          <w:rFonts w:ascii="黑体" w:eastAsia="黑体" w:hAnsi="黑体" w:hint="eastAsia"/>
          <w:kern w:val="0"/>
          <w:szCs w:val="21"/>
        </w:rPr>
        <w:t>7.5</w:t>
      </w:r>
      <w:r w:rsidR="00ED33DB">
        <w:rPr>
          <w:rFonts w:ascii="黑体" w:eastAsia="黑体" w:hAnsi="黑体" w:hint="eastAsia"/>
          <w:kern w:val="0"/>
          <w:szCs w:val="21"/>
        </w:rPr>
        <w:t xml:space="preserve"> </w:t>
      </w:r>
      <w:r w:rsidRPr="00ED33DB">
        <w:rPr>
          <w:rFonts w:ascii="黑体" w:eastAsia="黑体" w:hAnsi="黑体" w:hint="eastAsia"/>
          <w:kern w:val="0"/>
          <w:szCs w:val="21"/>
        </w:rPr>
        <w:t>NDVI时间序列分析</w:t>
      </w:r>
    </w:p>
    <w:p w:rsidR="00E8428D" w:rsidRPr="00ED33DB" w:rsidRDefault="00E30427">
      <w:pPr>
        <w:spacing w:line="360" w:lineRule="auto"/>
        <w:ind w:firstLineChars="200"/>
        <w:rPr>
          <w:rFonts w:ascii="宋体" w:hAnsi="宋体"/>
        </w:rPr>
      </w:pPr>
      <w:r w:rsidRPr="00ED33DB">
        <w:rPr>
          <w:rFonts w:ascii="宋体" w:hAnsi="宋体" w:hint="eastAsia"/>
        </w:rPr>
        <w:t>提取监测对象空间范围内影像各像素点的时序NDVI值，分析同一像素点位置的NDVI时序曲线。NDVI出现急剧降低、升高且相邻两期差值大于0.25时，所在年份为砍伐、栽种年份。</w:t>
      </w:r>
    </w:p>
    <w:p w:rsidR="00E8428D" w:rsidRPr="00ED33DB"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ED33DB">
        <w:rPr>
          <w:rFonts w:ascii="黑体" w:eastAsia="黑体" w:hAnsi="黑体" w:hint="eastAsia"/>
          <w:kern w:val="0"/>
          <w:szCs w:val="21"/>
        </w:rPr>
        <w:t>7.6 林龄计算</w:t>
      </w:r>
    </w:p>
    <w:p w:rsidR="00E8428D" w:rsidRPr="00ED33DB" w:rsidRDefault="00E30427">
      <w:pPr>
        <w:spacing w:line="360" w:lineRule="auto"/>
        <w:ind w:firstLineChars="200"/>
        <w:rPr>
          <w:rFonts w:ascii="宋体" w:hAnsi="宋体"/>
        </w:rPr>
      </w:pPr>
      <w:r w:rsidRPr="00ED33DB">
        <w:rPr>
          <w:rFonts w:ascii="宋体" w:hAnsi="宋体" w:hint="eastAsia"/>
        </w:rPr>
        <w:t>以NDVI值最低点年份作为种植年份Y0，根据当前年份Y1推算的林龄A，计算方法如下：</w:t>
      </w:r>
    </w:p>
    <w:p w:rsidR="00E8428D" w:rsidRDefault="00E8428D" w:rsidP="005813E4">
      <w:pPr>
        <w:spacing w:line="360" w:lineRule="auto"/>
        <w:ind w:right="105"/>
        <w:jc w:val="right"/>
      </w:pPr>
      <w:r w:rsidRPr="00E8428D">
        <w:rPr>
          <w:position w:val="-12"/>
        </w:rPr>
        <w:object w:dxaOrig="1040" w:dyaOrig="360">
          <v:shape id="_x0000_i1028" type="#_x0000_t75" style="width:51.9pt;height:18.4pt" o:ole="">
            <v:imagedata r:id="rId24" o:title=""/>
          </v:shape>
          <o:OLEObject Type="Embed" ProgID="Equation.DSMT4" ShapeID="_x0000_i1028" DrawAspect="Content" ObjectID="_1692109512" r:id="rId25"/>
        </w:object>
      </w:r>
      <w:r w:rsidR="00E30427">
        <w:t>….…..……………………………………….</w:t>
      </w:r>
      <w:r w:rsidR="00ED33DB">
        <w:rPr>
          <w:rFonts w:hint="eastAsia"/>
        </w:rPr>
        <w:t>（</w:t>
      </w:r>
      <w:r w:rsidR="00ED33DB">
        <w:rPr>
          <w:rFonts w:hint="eastAsia"/>
        </w:rPr>
        <w:t>5</w:t>
      </w:r>
      <w:r w:rsidR="00ED33DB">
        <w:rPr>
          <w:rFonts w:hint="eastAsia"/>
        </w:rPr>
        <w:t>）</w:t>
      </w:r>
    </w:p>
    <w:p w:rsidR="00E8428D" w:rsidRPr="00ED33DB" w:rsidRDefault="00E30427" w:rsidP="00427C4B">
      <w:pPr>
        <w:pStyle w:val="af9"/>
        <w:numPr>
          <w:ilvl w:val="0"/>
          <w:numId w:val="0"/>
        </w:numPr>
        <w:spacing w:beforeLines="50" w:afterLines="50" w:line="360" w:lineRule="auto"/>
        <w:outlineLvl w:val="0"/>
        <w:rPr>
          <w:rFonts w:hAnsi="黑体"/>
        </w:rPr>
      </w:pPr>
      <w:bookmarkStart w:id="75" w:name="_Toc23279"/>
      <w:r w:rsidRPr="00ED33DB">
        <w:rPr>
          <w:rFonts w:hAnsi="黑体" w:hint="eastAsia"/>
        </w:rPr>
        <w:t>8 精度检验与评价</w:t>
      </w:r>
      <w:bookmarkEnd w:id="75"/>
    </w:p>
    <w:p w:rsidR="00E8428D" w:rsidRPr="00ED33DB" w:rsidRDefault="00E30427">
      <w:pPr>
        <w:spacing w:line="360" w:lineRule="auto"/>
        <w:ind w:firstLineChars="200"/>
        <w:rPr>
          <w:rFonts w:ascii="宋体" w:hAnsi="宋体"/>
        </w:rPr>
      </w:pPr>
      <w:r w:rsidRPr="00ED33DB">
        <w:rPr>
          <w:rFonts w:ascii="宋体" w:hAnsi="宋体" w:hint="eastAsia"/>
        </w:rPr>
        <w:t>以样地实地调查数据作为验证数据，将计算后的估测值进行取整运算，以降低由样本选择的随意性导致的林龄估测误差，并使用决定系数（</w:t>
      </w:r>
      <w:r w:rsidRPr="00ED33DB">
        <w:rPr>
          <w:rFonts w:ascii="宋体" w:hAnsi="宋体" w:hint="eastAsia"/>
          <w:i/>
          <w:iCs/>
        </w:rPr>
        <w:t>R</w:t>
      </w:r>
      <w:r w:rsidRPr="00ED33DB">
        <w:rPr>
          <w:rFonts w:ascii="宋体" w:hAnsi="宋体" w:hint="eastAsia"/>
          <w:vertAlign w:val="superscript"/>
        </w:rPr>
        <w:t>2</w:t>
      </w:r>
      <w:r w:rsidRPr="00ED33DB">
        <w:rPr>
          <w:rFonts w:ascii="宋体" w:hAnsi="宋体" w:hint="eastAsia"/>
        </w:rPr>
        <w:t>）、均方根误差（RMSE）、平均绝对百分比误差（MAPE）和百分比评价精度（ACC）来检验和评价林龄遥感监测精度，计算公式如下：</w:t>
      </w:r>
    </w:p>
    <w:p w:rsidR="00E8428D" w:rsidRDefault="00E8428D">
      <w:pPr>
        <w:spacing w:line="360" w:lineRule="auto"/>
        <w:ind w:right="105"/>
        <w:jc w:val="right"/>
      </w:pPr>
      <w:r w:rsidRPr="00E8428D">
        <w:rPr>
          <w:position w:val="-38"/>
        </w:rPr>
        <w:object w:dxaOrig="2300" w:dyaOrig="880">
          <v:shape id="_x0000_i1029" type="#_x0000_t75" style="width:101.3pt;height:38.5pt" o:ole="">
            <v:imagedata r:id="rId26" o:title=""/>
          </v:shape>
          <o:OLEObject Type="Embed" ProgID="Equation.DSMT4" ShapeID="_x0000_i1029" DrawAspect="Content" ObjectID="_1692109513" r:id="rId27"/>
        </w:object>
      </w:r>
      <w:r w:rsidR="00E30427">
        <w:t>….…..……………………………………….</w:t>
      </w:r>
      <w:r w:rsidR="00ED33DB">
        <w:rPr>
          <w:rFonts w:hint="eastAsia"/>
        </w:rPr>
        <w:t>（</w:t>
      </w:r>
      <w:r w:rsidR="00ED33DB">
        <w:rPr>
          <w:rFonts w:hint="eastAsia"/>
        </w:rPr>
        <w:t>6</w:t>
      </w:r>
      <w:r w:rsidR="00ED33DB">
        <w:rPr>
          <w:rFonts w:hint="eastAsia"/>
        </w:rPr>
        <w:t>）</w:t>
      </w:r>
    </w:p>
    <w:p w:rsidR="00E8428D" w:rsidRDefault="00E8428D">
      <w:pPr>
        <w:spacing w:line="360" w:lineRule="auto"/>
        <w:ind w:right="105"/>
        <w:jc w:val="right"/>
      </w:pPr>
      <w:r w:rsidRPr="00E8428D">
        <w:rPr>
          <w:position w:val="-26"/>
        </w:rPr>
        <w:object w:dxaOrig="2560" w:dyaOrig="820">
          <v:shape id="_x0000_i1030" type="#_x0000_t75" style="width:108.85pt;height:33.5pt" o:ole="">
            <v:imagedata r:id="rId28" o:title=""/>
          </v:shape>
          <o:OLEObject Type="Embed" ProgID="Equation.DSMT4" ShapeID="_x0000_i1030" DrawAspect="Content" ObjectID="_1692109514" r:id="rId29"/>
        </w:object>
      </w:r>
      <w:r w:rsidR="00E30427">
        <w:t>….…..……………………………………….</w:t>
      </w:r>
      <w:r w:rsidR="00ED33DB">
        <w:rPr>
          <w:rFonts w:hint="eastAsia"/>
        </w:rPr>
        <w:t>（</w:t>
      </w:r>
      <w:r w:rsidR="00ED33DB">
        <w:rPr>
          <w:rFonts w:hint="eastAsia"/>
        </w:rPr>
        <w:t>7</w:t>
      </w:r>
      <w:r w:rsidR="00ED33DB">
        <w:rPr>
          <w:rFonts w:hint="eastAsia"/>
        </w:rPr>
        <w:t>）</w:t>
      </w:r>
    </w:p>
    <w:p w:rsidR="00E8428D" w:rsidRDefault="00E8428D">
      <w:pPr>
        <w:spacing w:line="360" w:lineRule="auto"/>
        <w:ind w:right="105"/>
        <w:jc w:val="right"/>
      </w:pPr>
      <w:r w:rsidRPr="00E8428D">
        <w:rPr>
          <w:position w:val="-32"/>
        </w:rPr>
        <w:object w:dxaOrig="2860" w:dyaOrig="760">
          <v:shape id="_x0000_i1031" type="#_x0000_t75" style="width:118.05pt;height:32.65pt" o:ole="">
            <v:imagedata r:id="rId30" o:title=""/>
          </v:shape>
          <o:OLEObject Type="Embed" ProgID="Equation.DSMT4" ShapeID="_x0000_i1031" DrawAspect="Content" ObjectID="_1692109515" r:id="rId31"/>
        </w:object>
      </w:r>
      <w:r w:rsidR="00E30427">
        <w:t>….…..……………………………………….</w:t>
      </w:r>
      <w:r w:rsidR="00ED33DB">
        <w:rPr>
          <w:rFonts w:hint="eastAsia"/>
        </w:rPr>
        <w:t>（</w:t>
      </w:r>
      <w:r w:rsidR="00ED33DB">
        <w:rPr>
          <w:rFonts w:hint="eastAsia"/>
        </w:rPr>
        <w:t>8</w:t>
      </w:r>
      <w:r w:rsidR="00ED33DB">
        <w:rPr>
          <w:rFonts w:hint="eastAsia"/>
        </w:rPr>
        <w:t>）</w:t>
      </w:r>
    </w:p>
    <w:p w:rsidR="00E8428D" w:rsidRDefault="00E8428D">
      <w:pPr>
        <w:spacing w:line="360" w:lineRule="auto"/>
        <w:ind w:right="105"/>
        <w:jc w:val="right"/>
      </w:pPr>
      <w:r w:rsidRPr="00E8428D">
        <w:rPr>
          <w:position w:val="-6"/>
        </w:rPr>
        <w:object w:dxaOrig="2299" w:dyaOrig="280">
          <v:shape id="_x0000_i1032" type="#_x0000_t75" style="width:101.3pt;height:12.55pt" o:ole="">
            <v:imagedata r:id="rId32" o:title=""/>
          </v:shape>
          <o:OLEObject Type="Embed" ProgID="Equation.DSMT4" ShapeID="_x0000_i1032" DrawAspect="Content" ObjectID="_1692109516" r:id="rId33"/>
        </w:object>
      </w:r>
      <w:r w:rsidR="00E30427">
        <w:t>….…..……………………………………….</w:t>
      </w:r>
      <w:r w:rsidR="00ED33DB">
        <w:rPr>
          <w:rFonts w:hint="eastAsia"/>
        </w:rPr>
        <w:t>（</w:t>
      </w:r>
      <w:r w:rsidR="00ED33DB">
        <w:rPr>
          <w:rFonts w:hint="eastAsia"/>
        </w:rPr>
        <w:t>9</w:t>
      </w:r>
      <w:r w:rsidR="00ED33DB">
        <w:rPr>
          <w:rFonts w:hint="eastAsia"/>
        </w:rPr>
        <w:t>）</w:t>
      </w:r>
    </w:p>
    <w:p w:rsidR="00E8428D" w:rsidRDefault="00E30427">
      <w:pPr>
        <w:spacing w:line="360" w:lineRule="auto"/>
        <w:ind w:firstLine="480"/>
      </w:pPr>
      <w:r>
        <w:rPr>
          <w:rFonts w:hint="eastAsia"/>
        </w:rPr>
        <w:t>式中：</w:t>
      </w:r>
    </w:p>
    <w:p w:rsidR="00E8428D" w:rsidRDefault="00DB1592">
      <w:pPr>
        <w:spacing w:line="360" w:lineRule="auto"/>
        <w:ind w:firstLine="480"/>
      </w:pPr>
      <m:oMath>
        <m:sSub>
          <m:sSubPr>
            <m:ctrlPr>
              <w:rPr>
                <w:rFonts w:ascii="Cambria Math" w:hAnsi="Cambria Math"/>
                <w:i/>
              </w:rPr>
            </m:ctrlPr>
          </m:sSubPr>
          <m:e>
            <m:acc>
              <m:accPr>
                <m:ctrlPr>
                  <w:rPr>
                    <w:rFonts w:ascii="Cambria Math" w:hAnsi="Cambria Math"/>
                    <w:i/>
                  </w:rPr>
                </m:ctrlPr>
              </m:accPr>
              <m:e>
                <m:r>
                  <w:rPr>
                    <w:rFonts w:ascii="Cambria Math"/>
                  </w:rPr>
                  <m:t>y</m:t>
                </m:r>
              </m:e>
            </m:acc>
          </m:e>
          <m:sub>
            <m:r>
              <w:rPr>
                <w:rFonts w:ascii="Cambria Math"/>
              </w:rPr>
              <m:t>i</m:t>
            </m:r>
          </m:sub>
        </m:sSub>
      </m:oMath>
      <w:r w:rsidR="00E30427">
        <w:rPr>
          <w:rFonts w:hint="eastAsia"/>
        </w:rPr>
        <w:t>与</w:t>
      </w:r>
      <m:oMath>
        <m:sSub>
          <m:sSubPr>
            <m:ctrlPr>
              <w:rPr>
                <w:rFonts w:ascii="Cambria Math" w:hAnsi="Cambria Math"/>
                <w:i/>
              </w:rPr>
            </m:ctrlPr>
          </m:sSubPr>
          <m:e>
            <m:r>
              <w:rPr>
                <w:rFonts w:ascii="Cambria Math"/>
              </w:rPr>
              <m:t>y</m:t>
            </m:r>
          </m:e>
          <m:sub>
            <m:r>
              <w:rPr>
                <w:rFonts w:ascii="Cambria Math"/>
              </w:rPr>
              <m:t>i</m:t>
            </m:r>
          </m:sub>
        </m:sSub>
      </m:oMath>
      <w:r w:rsidR="00427C4B">
        <w:t>——</w:t>
      </w:r>
      <w:r w:rsidR="00E30427">
        <w:rPr>
          <w:rFonts w:hint="eastAsia"/>
        </w:rPr>
        <w:t>分别表示第</w:t>
      </w:r>
      <w:proofErr w:type="spellStart"/>
      <w:r w:rsidR="00E30427">
        <w:rPr>
          <w:i/>
        </w:rPr>
        <w:t>i</w:t>
      </w:r>
      <w:proofErr w:type="spellEnd"/>
      <w:r w:rsidR="00E30427">
        <w:rPr>
          <w:rFonts w:hint="eastAsia"/>
        </w:rPr>
        <w:t>个样本的遥感监测林龄值与实测林龄值；</w:t>
      </w:r>
    </w:p>
    <w:p w:rsidR="00E8428D" w:rsidRDefault="00DB1592">
      <w:pPr>
        <w:spacing w:line="360" w:lineRule="auto"/>
        <w:ind w:firstLine="480"/>
      </w:pPr>
      <m:oMath>
        <m:bar>
          <m:barPr>
            <m:pos m:val="top"/>
            <m:ctrlPr>
              <w:rPr>
                <w:rFonts w:ascii="Cambria Math" w:hAnsi="Cambria Math"/>
                <w:i/>
              </w:rPr>
            </m:ctrlPr>
          </m:barPr>
          <m:e>
            <m:r>
              <w:rPr>
                <w:rFonts w:ascii="Cambria Math"/>
              </w:rPr>
              <m:t>y</m:t>
            </m:r>
          </m:e>
        </m:bar>
      </m:oMath>
      <w:r w:rsidR="00427C4B">
        <w:t>——</w:t>
      </w:r>
      <w:r w:rsidR="00E30427">
        <w:rPr>
          <w:rFonts w:hint="eastAsia"/>
        </w:rPr>
        <w:t>实测林龄值的均值；</w:t>
      </w:r>
    </w:p>
    <w:p w:rsidR="00E8428D" w:rsidRDefault="00E30427">
      <w:pPr>
        <w:spacing w:line="360" w:lineRule="auto"/>
        <w:ind w:firstLine="480"/>
      </w:pPr>
      <w:r>
        <w:rPr>
          <w:i/>
          <w:iCs/>
        </w:rPr>
        <w:t>n</w:t>
      </w:r>
      <w:r w:rsidR="00427C4B">
        <w:t>——</w:t>
      </w:r>
      <w:r>
        <w:rPr>
          <w:rFonts w:hint="eastAsia"/>
        </w:rPr>
        <w:t>验证样本的数量；</w:t>
      </w:r>
    </w:p>
    <w:p w:rsidR="00E8428D" w:rsidRDefault="00E30427">
      <w:pPr>
        <w:spacing w:line="360" w:lineRule="auto"/>
        <w:ind w:firstLine="480"/>
      </w:pPr>
      <w:r>
        <w:rPr>
          <w:rFonts w:hint="eastAsia"/>
        </w:rPr>
        <w:t>验证样本的数量一般不少于</w:t>
      </w:r>
      <w:r w:rsidRPr="00122628">
        <w:rPr>
          <w:rFonts w:ascii="宋体" w:hAnsi="宋体" w:hint="eastAsia"/>
        </w:rPr>
        <w:t>30</w:t>
      </w:r>
      <w:r>
        <w:rPr>
          <w:rFonts w:hint="eastAsia"/>
        </w:rPr>
        <w:t>个。</w:t>
      </w:r>
    </w:p>
    <w:p w:rsidR="00E8428D" w:rsidRDefault="00E30427" w:rsidP="00427C4B">
      <w:pPr>
        <w:pStyle w:val="af9"/>
        <w:numPr>
          <w:ilvl w:val="0"/>
          <w:numId w:val="0"/>
        </w:numPr>
        <w:spacing w:beforeLines="50" w:afterLines="50" w:line="360" w:lineRule="auto"/>
        <w:outlineLvl w:val="0"/>
        <w:rPr>
          <w:rFonts w:hAnsi="黑体"/>
        </w:rPr>
      </w:pPr>
      <w:bookmarkStart w:id="76" w:name="_Toc4899"/>
      <w:r>
        <w:rPr>
          <w:rFonts w:hAnsi="黑体" w:hint="eastAsia"/>
        </w:rPr>
        <w:t>9 制图统计</w:t>
      </w:r>
      <w:bookmarkEnd w:id="76"/>
    </w:p>
    <w:p w:rsidR="00E8428D" w:rsidRPr="00F94D6E"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F94D6E">
        <w:rPr>
          <w:rFonts w:ascii="黑体" w:eastAsia="黑体" w:hAnsi="黑体" w:hint="eastAsia"/>
          <w:kern w:val="0"/>
          <w:szCs w:val="21"/>
        </w:rPr>
        <w:t>9.1制图</w:t>
      </w:r>
    </w:p>
    <w:p w:rsidR="00E8428D" w:rsidRPr="00F94D6E" w:rsidRDefault="00E30427">
      <w:pPr>
        <w:spacing w:line="360" w:lineRule="auto"/>
        <w:ind w:firstLineChars="200"/>
        <w:rPr>
          <w:rFonts w:ascii="宋体" w:hAnsi="宋体"/>
        </w:rPr>
      </w:pPr>
      <w:r w:rsidRPr="00F94D6E">
        <w:rPr>
          <w:rFonts w:ascii="宋体" w:hAnsi="宋体" w:hint="eastAsia"/>
        </w:rPr>
        <w:t>制作林龄空间分布图，加载特定的用地图符号表示的行政界线以及文字标注</w:t>
      </w:r>
      <w:r w:rsidR="00122628">
        <w:rPr>
          <w:rFonts w:ascii="宋体" w:hAnsi="宋体" w:hint="eastAsia"/>
        </w:rPr>
        <w:t>，</w:t>
      </w:r>
      <w:r w:rsidRPr="00F94D6E">
        <w:rPr>
          <w:rFonts w:ascii="宋体" w:hAnsi="宋体" w:hint="eastAsia"/>
        </w:rPr>
        <w:t>叠加公里格网、坐标、比例尺等整饰信息，图廓整饰内容按GB</w:t>
      </w:r>
      <w:r w:rsidR="00F94D6E">
        <w:rPr>
          <w:rFonts w:ascii="宋体" w:hAnsi="宋体" w:hint="eastAsia"/>
        </w:rPr>
        <w:t xml:space="preserve"> </w:t>
      </w:r>
      <w:r w:rsidRPr="00F94D6E">
        <w:rPr>
          <w:rFonts w:ascii="宋体" w:hAnsi="宋体" w:hint="eastAsia"/>
        </w:rPr>
        <w:t>15968-2008执行。</w:t>
      </w:r>
    </w:p>
    <w:p w:rsidR="00E8428D" w:rsidRPr="00F94D6E" w:rsidRDefault="00E30427">
      <w:pPr>
        <w:widowControl/>
        <w:tabs>
          <w:tab w:val="left" w:pos="3178"/>
        </w:tabs>
        <w:adjustRightInd w:val="0"/>
        <w:snapToGrid w:val="0"/>
        <w:spacing w:line="360" w:lineRule="auto"/>
        <w:ind w:firstLine="0"/>
        <w:jc w:val="left"/>
        <w:outlineLvl w:val="1"/>
        <w:rPr>
          <w:rFonts w:ascii="黑体" w:eastAsia="黑体" w:hAnsi="黑体"/>
          <w:kern w:val="0"/>
          <w:szCs w:val="21"/>
        </w:rPr>
      </w:pPr>
      <w:r w:rsidRPr="00F94D6E">
        <w:rPr>
          <w:rFonts w:ascii="黑体" w:eastAsia="黑体" w:hAnsi="黑体" w:hint="eastAsia"/>
          <w:kern w:val="0"/>
          <w:szCs w:val="21"/>
        </w:rPr>
        <w:t>9.2 统计</w:t>
      </w:r>
    </w:p>
    <w:p w:rsidR="00E8428D" w:rsidRDefault="00E30427">
      <w:pPr>
        <w:spacing w:line="360" w:lineRule="auto"/>
        <w:ind w:firstLineChars="200"/>
      </w:pPr>
      <w:r>
        <w:rPr>
          <w:rFonts w:hint="eastAsia"/>
        </w:rPr>
        <w:t>采用相关软件对各图斑进行林龄统计，获取各图斑的平均林龄。</w:t>
      </w:r>
    </w:p>
    <w:p w:rsidR="00E8428D" w:rsidRDefault="00E8428D">
      <w:pPr>
        <w:sectPr w:rsidR="00E8428D">
          <w:headerReference w:type="even" r:id="rId34"/>
          <w:headerReference w:type="default" r:id="rId35"/>
          <w:footerReference w:type="even" r:id="rId36"/>
          <w:footerReference w:type="default" r:id="rId37"/>
          <w:pgSz w:w="11906" w:h="16838"/>
          <w:pgMar w:top="1418" w:right="1134" w:bottom="1134" w:left="1418" w:header="1418" w:footer="1134" w:gutter="0"/>
          <w:pgNumType w:start="1"/>
          <w:cols w:space="425"/>
          <w:formProt w:val="0"/>
          <w:docGrid w:linePitch="312"/>
        </w:sectPr>
      </w:pPr>
    </w:p>
    <w:p w:rsidR="00E8428D" w:rsidRDefault="00E30427" w:rsidP="00427C4B">
      <w:pPr>
        <w:pStyle w:val="af9"/>
        <w:numPr>
          <w:ilvl w:val="0"/>
          <w:numId w:val="0"/>
        </w:numPr>
        <w:spacing w:beforeLines="50" w:afterLines="50" w:line="360" w:lineRule="auto"/>
        <w:jc w:val="center"/>
        <w:outlineLvl w:val="0"/>
        <w:rPr>
          <w:rFonts w:ascii="Times New Roman"/>
        </w:rPr>
      </w:pPr>
      <w:bookmarkStart w:id="77" w:name="_Toc2683"/>
      <w:bookmarkStart w:id="78" w:name="_Toc66475858"/>
      <w:bookmarkStart w:id="79" w:name="_Toc79140685"/>
      <w:r>
        <w:rPr>
          <w:rFonts w:ascii="Times New Roman" w:hint="eastAsia"/>
        </w:rPr>
        <w:lastRenderedPageBreak/>
        <w:t>附录</w:t>
      </w:r>
      <w:r>
        <w:rPr>
          <w:rFonts w:ascii="Times New Roman" w:hint="eastAsia"/>
        </w:rPr>
        <w:t>A</w:t>
      </w:r>
      <w:bookmarkEnd w:id="77"/>
      <w:bookmarkEnd w:id="78"/>
      <w:bookmarkEnd w:id="79"/>
    </w:p>
    <w:p w:rsidR="00E8428D" w:rsidRDefault="00E30427">
      <w:pPr>
        <w:spacing w:line="360" w:lineRule="auto"/>
        <w:ind w:firstLine="0"/>
        <w:jc w:val="center"/>
        <w:rPr>
          <w:rFonts w:eastAsia="黑体"/>
          <w:szCs w:val="22"/>
        </w:rPr>
      </w:pPr>
      <w:r>
        <w:rPr>
          <w:rFonts w:eastAsia="黑体" w:hint="eastAsia"/>
          <w:szCs w:val="22"/>
        </w:rPr>
        <w:t>（资料性）</w:t>
      </w:r>
    </w:p>
    <w:p w:rsidR="00E8428D" w:rsidRDefault="00E30427" w:rsidP="00427C4B">
      <w:pPr>
        <w:spacing w:beforeLines="100" w:afterLines="100" w:line="360" w:lineRule="auto"/>
        <w:ind w:firstLine="0"/>
        <w:jc w:val="center"/>
        <w:rPr>
          <w:rFonts w:ascii="黑体" w:eastAsia="黑体" w:hAnsi="黑体"/>
          <w:szCs w:val="21"/>
          <w:shd w:val="clear" w:color="auto" w:fill="FFFFFF"/>
        </w:rPr>
      </w:pPr>
      <w:r>
        <w:rPr>
          <w:rFonts w:ascii="黑体" w:eastAsia="黑体" w:hAnsi="黑体" w:hint="eastAsia"/>
          <w:szCs w:val="21"/>
          <w:shd w:val="clear" w:color="auto" w:fill="FFFFFF"/>
        </w:rPr>
        <w:t>表 A.</w:t>
      </w:r>
      <w:r>
        <w:rPr>
          <w:rFonts w:ascii="黑体" w:eastAsia="黑体" w:hAnsi="黑体"/>
          <w:szCs w:val="21"/>
          <w:shd w:val="clear" w:color="auto" w:fill="FFFFFF"/>
        </w:rPr>
        <w:t xml:space="preserve">1  </w:t>
      </w:r>
      <w:r>
        <w:rPr>
          <w:rFonts w:ascii="黑体" w:eastAsia="黑体" w:hAnsi="黑体" w:hint="eastAsia"/>
          <w:szCs w:val="21"/>
          <w:shd w:val="clear" w:color="auto" w:fill="FFFFFF"/>
        </w:rPr>
        <w:t>短轮伐期和速生丰产用材林主要树种主伐年龄表</w:t>
      </w:r>
      <w:bookmarkStart w:id="80" w:name="_GoBack"/>
      <w:bookmarkEnd w:id="80"/>
    </w:p>
    <w:tbl>
      <w:tblPr>
        <w:tblStyle w:val="afff4"/>
        <w:tblW w:w="5092" w:type="pct"/>
        <w:jc w:val="center"/>
        <w:tblInd w:w="-1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31"/>
        <w:gridCol w:w="1514"/>
        <w:gridCol w:w="731"/>
        <w:gridCol w:w="713"/>
        <w:gridCol w:w="791"/>
        <w:gridCol w:w="776"/>
        <w:gridCol w:w="733"/>
        <w:gridCol w:w="748"/>
        <w:gridCol w:w="672"/>
        <w:gridCol w:w="713"/>
        <w:gridCol w:w="713"/>
        <w:gridCol w:w="711"/>
      </w:tblGrid>
      <w:tr w:rsidR="004C0069" w:rsidTr="00073781">
        <w:trPr>
          <w:jc w:val="center"/>
        </w:trPr>
        <w:tc>
          <w:tcPr>
            <w:tcW w:w="477" w:type="pct"/>
            <w:vMerge w:val="restart"/>
            <w:vAlign w:val="center"/>
          </w:tcPr>
          <w:p w:rsidR="00E8428D" w:rsidRDefault="00E30427">
            <w:pPr>
              <w:ind w:firstLine="0"/>
              <w:jc w:val="left"/>
              <w:textAlignment w:val="center"/>
              <w:rPr>
                <w:szCs w:val="18"/>
              </w:rPr>
            </w:pPr>
            <w:r>
              <w:rPr>
                <w:szCs w:val="18"/>
              </w:rPr>
              <w:t>树种</w:t>
            </w:r>
          </w:p>
        </w:tc>
        <w:tc>
          <w:tcPr>
            <w:tcW w:w="776" w:type="pct"/>
            <w:vMerge w:val="restart"/>
            <w:vAlign w:val="center"/>
          </w:tcPr>
          <w:p w:rsidR="00E8428D" w:rsidRDefault="00E30427">
            <w:pPr>
              <w:ind w:firstLine="0"/>
              <w:jc w:val="left"/>
              <w:textAlignment w:val="center"/>
              <w:rPr>
                <w:szCs w:val="18"/>
              </w:rPr>
            </w:pPr>
            <w:r>
              <w:rPr>
                <w:szCs w:val="18"/>
              </w:rPr>
              <w:t>亚林种</w:t>
            </w:r>
          </w:p>
        </w:tc>
        <w:tc>
          <w:tcPr>
            <w:tcW w:w="741" w:type="pct"/>
            <w:gridSpan w:val="2"/>
            <w:vAlign w:val="center"/>
          </w:tcPr>
          <w:p w:rsidR="00E8428D" w:rsidRDefault="00E30427" w:rsidP="00F94D6E">
            <w:pPr>
              <w:ind w:firstLine="0"/>
              <w:jc w:val="center"/>
              <w:textAlignment w:val="center"/>
              <w:rPr>
                <w:szCs w:val="18"/>
              </w:rPr>
            </w:pPr>
            <w:r>
              <w:rPr>
                <w:szCs w:val="18"/>
              </w:rPr>
              <w:t>大兴安岭山地区、东北东部山地丘陵区</w:t>
            </w:r>
          </w:p>
        </w:tc>
        <w:tc>
          <w:tcPr>
            <w:tcW w:w="804" w:type="pct"/>
            <w:gridSpan w:val="2"/>
            <w:vAlign w:val="center"/>
          </w:tcPr>
          <w:p w:rsidR="00E8428D" w:rsidRDefault="00E30427" w:rsidP="00F94D6E">
            <w:pPr>
              <w:ind w:firstLine="0"/>
              <w:jc w:val="center"/>
              <w:textAlignment w:val="center"/>
              <w:rPr>
                <w:szCs w:val="18"/>
              </w:rPr>
            </w:pPr>
            <w:r>
              <w:rPr>
                <w:szCs w:val="18"/>
              </w:rPr>
              <w:t>华北与长江中下游丘陵平原区</w:t>
            </w:r>
          </w:p>
        </w:tc>
        <w:tc>
          <w:tcPr>
            <w:tcW w:w="760" w:type="pct"/>
            <w:gridSpan w:val="2"/>
            <w:vAlign w:val="center"/>
          </w:tcPr>
          <w:p w:rsidR="00E8428D" w:rsidRDefault="00E30427" w:rsidP="00F94D6E">
            <w:pPr>
              <w:ind w:firstLine="0"/>
              <w:jc w:val="center"/>
              <w:textAlignment w:val="center"/>
              <w:rPr>
                <w:szCs w:val="18"/>
              </w:rPr>
            </w:pPr>
            <w:r>
              <w:rPr>
                <w:szCs w:val="18"/>
              </w:rPr>
              <w:t>南方山地丘陵区</w:t>
            </w:r>
          </w:p>
        </w:tc>
        <w:tc>
          <w:tcPr>
            <w:tcW w:w="711" w:type="pct"/>
            <w:gridSpan w:val="2"/>
            <w:vAlign w:val="center"/>
          </w:tcPr>
          <w:p w:rsidR="00E8428D" w:rsidRDefault="00E30427" w:rsidP="00F94D6E">
            <w:pPr>
              <w:ind w:firstLine="0"/>
              <w:jc w:val="center"/>
              <w:textAlignment w:val="center"/>
              <w:rPr>
                <w:szCs w:val="18"/>
              </w:rPr>
            </w:pPr>
            <w:r>
              <w:rPr>
                <w:szCs w:val="18"/>
              </w:rPr>
              <w:t>东南热带亚热带沿海区</w:t>
            </w:r>
          </w:p>
        </w:tc>
        <w:tc>
          <w:tcPr>
            <w:tcW w:w="732" w:type="pct"/>
            <w:gridSpan w:val="2"/>
            <w:vAlign w:val="center"/>
          </w:tcPr>
          <w:p w:rsidR="00E8428D" w:rsidRDefault="00E30427" w:rsidP="00F94D6E">
            <w:pPr>
              <w:ind w:firstLine="0"/>
              <w:jc w:val="center"/>
              <w:textAlignment w:val="center"/>
              <w:rPr>
                <w:szCs w:val="18"/>
              </w:rPr>
            </w:pPr>
            <w:r>
              <w:rPr>
                <w:szCs w:val="18"/>
              </w:rPr>
              <w:t>黄土高原和太行山区、北方干旱半干旱区</w:t>
            </w:r>
          </w:p>
        </w:tc>
      </w:tr>
      <w:tr w:rsidR="00073781" w:rsidTr="00073781">
        <w:trPr>
          <w:jc w:val="center"/>
        </w:trPr>
        <w:tc>
          <w:tcPr>
            <w:tcW w:w="477" w:type="pct"/>
            <w:vMerge/>
            <w:vAlign w:val="center"/>
          </w:tcPr>
          <w:p w:rsidR="00E8428D" w:rsidRDefault="00E8428D">
            <w:pPr>
              <w:ind w:firstLine="0"/>
              <w:jc w:val="left"/>
              <w:textAlignment w:val="center"/>
              <w:rPr>
                <w:szCs w:val="18"/>
              </w:rPr>
            </w:pPr>
          </w:p>
        </w:tc>
        <w:tc>
          <w:tcPr>
            <w:tcW w:w="776" w:type="pct"/>
            <w:vMerge/>
            <w:vAlign w:val="center"/>
          </w:tcPr>
          <w:p w:rsidR="00E8428D" w:rsidRDefault="00E8428D">
            <w:pPr>
              <w:ind w:firstLine="0"/>
              <w:jc w:val="left"/>
              <w:textAlignment w:val="center"/>
              <w:rPr>
                <w:szCs w:val="18"/>
              </w:rPr>
            </w:pPr>
          </w:p>
        </w:tc>
        <w:tc>
          <w:tcPr>
            <w:tcW w:w="375" w:type="pct"/>
            <w:vAlign w:val="center"/>
          </w:tcPr>
          <w:p w:rsidR="00E8428D" w:rsidRDefault="00E30427" w:rsidP="00F94D6E">
            <w:pPr>
              <w:ind w:firstLine="0"/>
              <w:jc w:val="center"/>
              <w:textAlignment w:val="center"/>
              <w:rPr>
                <w:szCs w:val="18"/>
              </w:rPr>
            </w:pPr>
            <w:r>
              <w:rPr>
                <w:szCs w:val="18"/>
              </w:rPr>
              <w:t>主伐年龄</w:t>
            </w:r>
          </w:p>
        </w:tc>
        <w:tc>
          <w:tcPr>
            <w:tcW w:w="366" w:type="pct"/>
            <w:vAlign w:val="center"/>
          </w:tcPr>
          <w:p w:rsidR="00E8428D" w:rsidRDefault="00E30427" w:rsidP="00F94D6E">
            <w:pPr>
              <w:ind w:firstLine="0"/>
              <w:jc w:val="center"/>
              <w:textAlignment w:val="center"/>
              <w:rPr>
                <w:szCs w:val="18"/>
              </w:rPr>
            </w:pPr>
            <w:r>
              <w:rPr>
                <w:szCs w:val="18"/>
              </w:rPr>
              <w:t>龄级年数</w:t>
            </w:r>
          </w:p>
        </w:tc>
        <w:tc>
          <w:tcPr>
            <w:tcW w:w="406" w:type="pct"/>
            <w:vAlign w:val="center"/>
          </w:tcPr>
          <w:p w:rsidR="004C0069" w:rsidRDefault="00E30427" w:rsidP="00F94D6E">
            <w:pPr>
              <w:ind w:firstLine="0"/>
              <w:jc w:val="center"/>
              <w:textAlignment w:val="center"/>
              <w:rPr>
                <w:szCs w:val="18"/>
              </w:rPr>
            </w:pPr>
            <w:r>
              <w:rPr>
                <w:szCs w:val="18"/>
              </w:rPr>
              <w:t>主伐</w:t>
            </w:r>
          </w:p>
          <w:p w:rsidR="00E8428D" w:rsidRDefault="00E30427" w:rsidP="00F94D6E">
            <w:pPr>
              <w:ind w:firstLine="0"/>
              <w:jc w:val="center"/>
              <w:textAlignment w:val="center"/>
              <w:rPr>
                <w:szCs w:val="18"/>
              </w:rPr>
            </w:pPr>
            <w:r>
              <w:rPr>
                <w:szCs w:val="18"/>
              </w:rPr>
              <w:t>年龄</w:t>
            </w:r>
          </w:p>
        </w:tc>
        <w:tc>
          <w:tcPr>
            <w:tcW w:w="398" w:type="pct"/>
            <w:vAlign w:val="center"/>
          </w:tcPr>
          <w:p w:rsidR="004C0069" w:rsidRDefault="00E30427" w:rsidP="00F94D6E">
            <w:pPr>
              <w:ind w:firstLine="0"/>
              <w:jc w:val="center"/>
              <w:textAlignment w:val="center"/>
              <w:rPr>
                <w:szCs w:val="18"/>
              </w:rPr>
            </w:pPr>
            <w:r>
              <w:rPr>
                <w:szCs w:val="18"/>
              </w:rPr>
              <w:t>龄级</w:t>
            </w:r>
          </w:p>
          <w:p w:rsidR="00E8428D" w:rsidRDefault="00E30427" w:rsidP="00F94D6E">
            <w:pPr>
              <w:ind w:firstLine="0"/>
              <w:jc w:val="center"/>
              <w:textAlignment w:val="center"/>
              <w:rPr>
                <w:szCs w:val="18"/>
              </w:rPr>
            </w:pPr>
            <w:r>
              <w:rPr>
                <w:szCs w:val="18"/>
              </w:rPr>
              <w:t>年数</w:t>
            </w:r>
          </w:p>
        </w:tc>
        <w:tc>
          <w:tcPr>
            <w:tcW w:w="376" w:type="pct"/>
            <w:vAlign w:val="center"/>
          </w:tcPr>
          <w:p w:rsidR="00E8428D" w:rsidRDefault="00E30427" w:rsidP="00F94D6E">
            <w:pPr>
              <w:ind w:firstLine="0"/>
              <w:jc w:val="center"/>
              <w:textAlignment w:val="center"/>
              <w:rPr>
                <w:szCs w:val="18"/>
              </w:rPr>
            </w:pPr>
            <w:r>
              <w:rPr>
                <w:szCs w:val="18"/>
              </w:rPr>
              <w:t>主伐年龄</w:t>
            </w:r>
          </w:p>
        </w:tc>
        <w:tc>
          <w:tcPr>
            <w:tcW w:w="384" w:type="pct"/>
            <w:vAlign w:val="center"/>
          </w:tcPr>
          <w:p w:rsidR="00E8428D" w:rsidRDefault="00E30427" w:rsidP="00F94D6E">
            <w:pPr>
              <w:ind w:firstLine="0"/>
              <w:jc w:val="center"/>
              <w:textAlignment w:val="center"/>
              <w:rPr>
                <w:szCs w:val="18"/>
              </w:rPr>
            </w:pPr>
            <w:r>
              <w:rPr>
                <w:szCs w:val="18"/>
              </w:rPr>
              <w:t>龄级年数</w:t>
            </w:r>
          </w:p>
        </w:tc>
        <w:tc>
          <w:tcPr>
            <w:tcW w:w="345" w:type="pct"/>
            <w:vAlign w:val="center"/>
          </w:tcPr>
          <w:p w:rsidR="00E8428D" w:rsidRDefault="00E30427" w:rsidP="00F94D6E">
            <w:pPr>
              <w:ind w:firstLine="0"/>
              <w:jc w:val="center"/>
              <w:textAlignment w:val="center"/>
              <w:rPr>
                <w:szCs w:val="18"/>
              </w:rPr>
            </w:pPr>
            <w:r>
              <w:rPr>
                <w:szCs w:val="18"/>
              </w:rPr>
              <w:t>主伐年龄</w:t>
            </w:r>
          </w:p>
        </w:tc>
        <w:tc>
          <w:tcPr>
            <w:tcW w:w="366" w:type="pct"/>
            <w:vAlign w:val="center"/>
          </w:tcPr>
          <w:p w:rsidR="00E8428D" w:rsidRDefault="00E30427" w:rsidP="00F94D6E">
            <w:pPr>
              <w:ind w:firstLine="0"/>
              <w:jc w:val="center"/>
              <w:textAlignment w:val="center"/>
              <w:rPr>
                <w:szCs w:val="18"/>
              </w:rPr>
            </w:pPr>
            <w:r>
              <w:rPr>
                <w:szCs w:val="18"/>
              </w:rPr>
              <w:t>龄级年数</w:t>
            </w:r>
          </w:p>
        </w:tc>
        <w:tc>
          <w:tcPr>
            <w:tcW w:w="366" w:type="pct"/>
            <w:vAlign w:val="center"/>
          </w:tcPr>
          <w:p w:rsidR="00E8428D" w:rsidRDefault="00E30427" w:rsidP="00F94D6E">
            <w:pPr>
              <w:ind w:firstLine="0"/>
              <w:jc w:val="center"/>
              <w:textAlignment w:val="center"/>
              <w:rPr>
                <w:szCs w:val="18"/>
              </w:rPr>
            </w:pPr>
            <w:r>
              <w:rPr>
                <w:szCs w:val="18"/>
              </w:rPr>
              <w:t>主伐年龄</w:t>
            </w:r>
          </w:p>
        </w:tc>
        <w:tc>
          <w:tcPr>
            <w:tcW w:w="365" w:type="pct"/>
            <w:vAlign w:val="center"/>
          </w:tcPr>
          <w:p w:rsidR="00E8428D" w:rsidRDefault="00E30427" w:rsidP="00F94D6E">
            <w:pPr>
              <w:ind w:firstLine="0"/>
              <w:jc w:val="center"/>
              <w:textAlignment w:val="center"/>
              <w:rPr>
                <w:szCs w:val="18"/>
              </w:rPr>
            </w:pPr>
            <w:r>
              <w:rPr>
                <w:szCs w:val="18"/>
              </w:rPr>
              <w:t>龄级年数</w:t>
            </w:r>
          </w:p>
        </w:tc>
      </w:tr>
      <w:tr w:rsidR="00073781" w:rsidTr="00073781">
        <w:trPr>
          <w:trHeight w:hRule="exact" w:val="340"/>
          <w:jc w:val="center"/>
        </w:trPr>
        <w:tc>
          <w:tcPr>
            <w:tcW w:w="477" w:type="pct"/>
            <w:vMerge w:val="restart"/>
            <w:vAlign w:val="center"/>
          </w:tcPr>
          <w:p w:rsidR="00E8428D" w:rsidRDefault="00E30427">
            <w:pPr>
              <w:ind w:firstLine="0"/>
              <w:jc w:val="left"/>
              <w:textAlignment w:val="center"/>
              <w:rPr>
                <w:szCs w:val="18"/>
              </w:rPr>
            </w:pPr>
            <w:r>
              <w:rPr>
                <w:szCs w:val="18"/>
              </w:rPr>
              <w:t>杨树</w:t>
            </w:r>
          </w:p>
        </w:tc>
        <w:tc>
          <w:tcPr>
            <w:tcW w:w="776" w:type="pct"/>
            <w:vAlign w:val="center"/>
          </w:tcPr>
          <w:p w:rsidR="00E8428D" w:rsidRDefault="00E30427">
            <w:pPr>
              <w:ind w:firstLine="0"/>
              <w:jc w:val="left"/>
              <w:textAlignment w:val="center"/>
              <w:rPr>
                <w:szCs w:val="18"/>
              </w:rPr>
            </w:pPr>
            <w:r>
              <w:rPr>
                <w:szCs w:val="18"/>
              </w:rPr>
              <w:t>工业原料林</w:t>
            </w:r>
          </w:p>
        </w:tc>
        <w:tc>
          <w:tcPr>
            <w:tcW w:w="375" w:type="pct"/>
            <w:vAlign w:val="center"/>
          </w:tcPr>
          <w:p w:rsidR="00E8428D" w:rsidRDefault="00E30427" w:rsidP="00F94D6E">
            <w:pPr>
              <w:ind w:firstLine="0"/>
              <w:jc w:val="center"/>
              <w:textAlignment w:val="center"/>
              <w:rPr>
                <w:szCs w:val="18"/>
              </w:rPr>
            </w:pPr>
            <w:r>
              <w:rPr>
                <w:szCs w:val="18"/>
              </w:rPr>
              <w:t>16</w:t>
            </w:r>
          </w:p>
        </w:tc>
        <w:tc>
          <w:tcPr>
            <w:tcW w:w="366" w:type="pct"/>
            <w:vAlign w:val="center"/>
          </w:tcPr>
          <w:p w:rsidR="00E8428D" w:rsidRDefault="00E30427" w:rsidP="00F94D6E">
            <w:pPr>
              <w:ind w:firstLine="0"/>
              <w:jc w:val="center"/>
              <w:textAlignment w:val="center"/>
              <w:rPr>
                <w:szCs w:val="18"/>
              </w:rPr>
            </w:pPr>
            <w:r>
              <w:rPr>
                <w:szCs w:val="18"/>
              </w:rPr>
              <w:t>5</w:t>
            </w:r>
          </w:p>
        </w:tc>
        <w:tc>
          <w:tcPr>
            <w:tcW w:w="406" w:type="pct"/>
            <w:vAlign w:val="center"/>
          </w:tcPr>
          <w:p w:rsidR="00E8428D" w:rsidRDefault="00E30427" w:rsidP="00F94D6E">
            <w:pPr>
              <w:ind w:firstLine="0"/>
              <w:jc w:val="center"/>
              <w:textAlignment w:val="center"/>
              <w:rPr>
                <w:szCs w:val="18"/>
              </w:rPr>
            </w:pPr>
            <w:r>
              <w:rPr>
                <w:szCs w:val="18"/>
              </w:rPr>
              <w:t>9</w:t>
            </w:r>
          </w:p>
        </w:tc>
        <w:tc>
          <w:tcPr>
            <w:tcW w:w="398" w:type="pct"/>
            <w:vAlign w:val="center"/>
          </w:tcPr>
          <w:p w:rsidR="00E8428D" w:rsidRDefault="00E30427" w:rsidP="00F94D6E">
            <w:pPr>
              <w:ind w:firstLine="0"/>
              <w:jc w:val="center"/>
              <w:textAlignment w:val="center"/>
              <w:rPr>
                <w:szCs w:val="18"/>
              </w:rPr>
            </w:pPr>
            <w:r>
              <w:rPr>
                <w:szCs w:val="18"/>
              </w:rPr>
              <w:t>2</w:t>
            </w:r>
          </w:p>
        </w:tc>
        <w:tc>
          <w:tcPr>
            <w:tcW w:w="376" w:type="pct"/>
            <w:vAlign w:val="center"/>
          </w:tcPr>
          <w:p w:rsidR="00E8428D" w:rsidRDefault="00E30427" w:rsidP="00F94D6E">
            <w:pPr>
              <w:ind w:firstLine="0"/>
              <w:jc w:val="center"/>
              <w:textAlignment w:val="center"/>
              <w:rPr>
                <w:szCs w:val="18"/>
              </w:rPr>
            </w:pPr>
            <w:r>
              <w:rPr>
                <w:szCs w:val="18"/>
              </w:rPr>
              <w:t>7</w:t>
            </w:r>
          </w:p>
        </w:tc>
        <w:tc>
          <w:tcPr>
            <w:tcW w:w="384" w:type="pct"/>
            <w:vAlign w:val="center"/>
          </w:tcPr>
          <w:p w:rsidR="00E8428D" w:rsidRDefault="00E30427" w:rsidP="00F94D6E">
            <w:pPr>
              <w:ind w:firstLine="0"/>
              <w:jc w:val="center"/>
              <w:textAlignment w:val="center"/>
              <w:rPr>
                <w:szCs w:val="18"/>
              </w:rPr>
            </w:pPr>
            <w:r>
              <w:rPr>
                <w:szCs w:val="18"/>
              </w:rPr>
              <w:t>2</w:t>
            </w:r>
          </w:p>
        </w:tc>
        <w:tc>
          <w:tcPr>
            <w:tcW w:w="34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6" w:type="pct"/>
            <w:vAlign w:val="center"/>
          </w:tcPr>
          <w:p w:rsidR="00E8428D" w:rsidRDefault="00E30427" w:rsidP="00F94D6E">
            <w:pPr>
              <w:ind w:firstLine="0"/>
              <w:jc w:val="center"/>
              <w:textAlignment w:val="center"/>
              <w:rPr>
                <w:szCs w:val="18"/>
              </w:rPr>
            </w:pPr>
            <w:r>
              <w:rPr>
                <w:szCs w:val="18"/>
              </w:rPr>
              <w:t>16</w:t>
            </w:r>
          </w:p>
        </w:tc>
        <w:tc>
          <w:tcPr>
            <w:tcW w:w="365" w:type="pct"/>
            <w:vAlign w:val="center"/>
          </w:tcPr>
          <w:p w:rsidR="00E8428D" w:rsidRDefault="00E30427" w:rsidP="00F94D6E">
            <w:pPr>
              <w:ind w:firstLine="0"/>
              <w:jc w:val="center"/>
              <w:textAlignment w:val="center"/>
              <w:rPr>
                <w:szCs w:val="18"/>
              </w:rPr>
            </w:pPr>
            <w:r>
              <w:rPr>
                <w:szCs w:val="18"/>
              </w:rPr>
              <w:t>5</w:t>
            </w:r>
          </w:p>
        </w:tc>
      </w:tr>
      <w:tr w:rsidR="00073781" w:rsidTr="00073781">
        <w:trPr>
          <w:trHeight w:hRule="exact" w:val="340"/>
          <w:jc w:val="center"/>
        </w:trPr>
        <w:tc>
          <w:tcPr>
            <w:tcW w:w="477" w:type="pct"/>
            <w:vMerge/>
            <w:vAlign w:val="center"/>
          </w:tcPr>
          <w:p w:rsidR="00E8428D" w:rsidRDefault="00E8428D">
            <w:pPr>
              <w:ind w:firstLine="0"/>
              <w:jc w:val="left"/>
              <w:textAlignment w:val="center"/>
              <w:rPr>
                <w:szCs w:val="18"/>
              </w:rPr>
            </w:pPr>
          </w:p>
        </w:tc>
        <w:tc>
          <w:tcPr>
            <w:tcW w:w="776" w:type="pct"/>
            <w:vAlign w:val="center"/>
          </w:tcPr>
          <w:p w:rsidR="00E8428D" w:rsidRDefault="00E30427">
            <w:pPr>
              <w:ind w:firstLine="0"/>
              <w:jc w:val="left"/>
              <w:textAlignment w:val="center"/>
              <w:rPr>
                <w:szCs w:val="18"/>
              </w:rPr>
            </w:pPr>
            <w:r>
              <w:rPr>
                <w:szCs w:val="18"/>
              </w:rPr>
              <w:t>速生丰产用材林</w:t>
            </w:r>
          </w:p>
        </w:tc>
        <w:tc>
          <w:tcPr>
            <w:tcW w:w="375" w:type="pct"/>
            <w:vAlign w:val="center"/>
          </w:tcPr>
          <w:p w:rsidR="00E8428D" w:rsidRDefault="00E30427" w:rsidP="00F94D6E">
            <w:pPr>
              <w:ind w:firstLine="0"/>
              <w:jc w:val="center"/>
              <w:textAlignment w:val="center"/>
              <w:rPr>
                <w:szCs w:val="18"/>
              </w:rPr>
            </w:pPr>
            <w:r>
              <w:rPr>
                <w:szCs w:val="18"/>
              </w:rPr>
              <w:t>21</w:t>
            </w:r>
          </w:p>
        </w:tc>
        <w:tc>
          <w:tcPr>
            <w:tcW w:w="366" w:type="pct"/>
            <w:vAlign w:val="center"/>
          </w:tcPr>
          <w:p w:rsidR="00E8428D" w:rsidRDefault="00E30427" w:rsidP="00F94D6E">
            <w:pPr>
              <w:ind w:firstLine="0"/>
              <w:jc w:val="center"/>
              <w:textAlignment w:val="center"/>
              <w:rPr>
                <w:szCs w:val="18"/>
              </w:rPr>
            </w:pPr>
            <w:r>
              <w:rPr>
                <w:szCs w:val="18"/>
              </w:rPr>
              <w:t>5</w:t>
            </w:r>
          </w:p>
        </w:tc>
        <w:tc>
          <w:tcPr>
            <w:tcW w:w="406" w:type="pct"/>
            <w:vAlign w:val="center"/>
          </w:tcPr>
          <w:p w:rsidR="00E8428D" w:rsidRDefault="00E30427" w:rsidP="00F94D6E">
            <w:pPr>
              <w:ind w:firstLine="0"/>
              <w:jc w:val="center"/>
              <w:textAlignment w:val="center"/>
              <w:rPr>
                <w:szCs w:val="18"/>
              </w:rPr>
            </w:pPr>
            <w:r>
              <w:rPr>
                <w:szCs w:val="18"/>
              </w:rPr>
              <w:t>16</w:t>
            </w:r>
          </w:p>
        </w:tc>
        <w:tc>
          <w:tcPr>
            <w:tcW w:w="398" w:type="pct"/>
            <w:vAlign w:val="center"/>
          </w:tcPr>
          <w:p w:rsidR="00E8428D" w:rsidRDefault="00E30427" w:rsidP="00F94D6E">
            <w:pPr>
              <w:ind w:firstLine="0"/>
              <w:jc w:val="center"/>
              <w:textAlignment w:val="center"/>
              <w:rPr>
                <w:szCs w:val="18"/>
              </w:rPr>
            </w:pPr>
            <w:r>
              <w:rPr>
                <w:szCs w:val="18"/>
              </w:rPr>
              <w:t>5</w:t>
            </w:r>
          </w:p>
        </w:tc>
        <w:tc>
          <w:tcPr>
            <w:tcW w:w="376" w:type="pct"/>
            <w:vAlign w:val="center"/>
          </w:tcPr>
          <w:p w:rsidR="00E8428D" w:rsidRDefault="00E30427" w:rsidP="00F94D6E">
            <w:pPr>
              <w:ind w:firstLine="0"/>
              <w:jc w:val="center"/>
              <w:textAlignment w:val="center"/>
              <w:rPr>
                <w:szCs w:val="18"/>
              </w:rPr>
            </w:pPr>
            <w:r>
              <w:rPr>
                <w:szCs w:val="18"/>
              </w:rPr>
              <w:t>16</w:t>
            </w:r>
          </w:p>
        </w:tc>
        <w:tc>
          <w:tcPr>
            <w:tcW w:w="384" w:type="pct"/>
            <w:vAlign w:val="center"/>
          </w:tcPr>
          <w:p w:rsidR="00E8428D" w:rsidRDefault="00E30427" w:rsidP="00F94D6E">
            <w:pPr>
              <w:ind w:firstLine="0"/>
              <w:jc w:val="center"/>
              <w:textAlignment w:val="center"/>
              <w:rPr>
                <w:szCs w:val="18"/>
              </w:rPr>
            </w:pPr>
            <w:r>
              <w:rPr>
                <w:szCs w:val="18"/>
              </w:rPr>
              <w:t>5</w:t>
            </w:r>
          </w:p>
        </w:tc>
        <w:tc>
          <w:tcPr>
            <w:tcW w:w="34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6" w:type="pct"/>
            <w:vAlign w:val="center"/>
          </w:tcPr>
          <w:p w:rsidR="00E8428D" w:rsidRDefault="00E30427" w:rsidP="00F94D6E">
            <w:pPr>
              <w:ind w:firstLine="0"/>
              <w:jc w:val="center"/>
              <w:textAlignment w:val="center"/>
              <w:rPr>
                <w:szCs w:val="18"/>
              </w:rPr>
            </w:pPr>
            <w:r>
              <w:rPr>
                <w:szCs w:val="18"/>
              </w:rPr>
              <w:t>21</w:t>
            </w:r>
          </w:p>
        </w:tc>
        <w:tc>
          <w:tcPr>
            <w:tcW w:w="365" w:type="pct"/>
            <w:vAlign w:val="center"/>
          </w:tcPr>
          <w:p w:rsidR="00E8428D" w:rsidRDefault="00E30427" w:rsidP="00F94D6E">
            <w:pPr>
              <w:ind w:firstLine="0"/>
              <w:jc w:val="center"/>
              <w:textAlignment w:val="center"/>
              <w:rPr>
                <w:szCs w:val="18"/>
              </w:rPr>
            </w:pPr>
            <w:r>
              <w:rPr>
                <w:szCs w:val="18"/>
              </w:rPr>
              <w:t>5</w:t>
            </w:r>
          </w:p>
        </w:tc>
      </w:tr>
      <w:tr w:rsidR="00073781" w:rsidTr="00073781">
        <w:trPr>
          <w:trHeight w:hRule="exact" w:val="340"/>
          <w:jc w:val="center"/>
        </w:trPr>
        <w:tc>
          <w:tcPr>
            <w:tcW w:w="477" w:type="pct"/>
            <w:vMerge w:val="restart"/>
            <w:vAlign w:val="center"/>
          </w:tcPr>
          <w:p w:rsidR="00E8428D" w:rsidRDefault="00E30427">
            <w:pPr>
              <w:ind w:firstLine="0"/>
              <w:jc w:val="left"/>
              <w:textAlignment w:val="center"/>
              <w:rPr>
                <w:szCs w:val="18"/>
              </w:rPr>
            </w:pPr>
            <w:r>
              <w:rPr>
                <w:szCs w:val="18"/>
              </w:rPr>
              <w:t>落叶松</w:t>
            </w:r>
          </w:p>
        </w:tc>
        <w:tc>
          <w:tcPr>
            <w:tcW w:w="776" w:type="pct"/>
            <w:vAlign w:val="center"/>
          </w:tcPr>
          <w:p w:rsidR="00E8428D" w:rsidRDefault="00E30427">
            <w:pPr>
              <w:ind w:firstLine="0"/>
              <w:jc w:val="left"/>
              <w:textAlignment w:val="center"/>
              <w:rPr>
                <w:szCs w:val="18"/>
              </w:rPr>
            </w:pPr>
            <w:r>
              <w:rPr>
                <w:szCs w:val="18"/>
              </w:rPr>
              <w:t>工业原料林</w:t>
            </w:r>
          </w:p>
        </w:tc>
        <w:tc>
          <w:tcPr>
            <w:tcW w:w="375" w:type="pct"/>
            <w:vAlign w:val="center"/>
          </w:tcPr>
          <w:p w:rsidR="00E8428D" w:rsidRDefault="00E30427" w:rsidP="00F94D6E">
            <w:pPr>
              <w:ind w:firstLine="0"/>
              <w:jc w:val="center"/>
              <w:textAlignment w:val="center"/>
              <w:rPr>
                <w:szCs w:val="18"/>
              </w:rPr>
            </w:pPr>
            <w:r>
              <w:rPr>
                <w:szCs w:val="18"/>
              </w:rPr>
              <w:t>16</w:t>
            </w:r>
          </w:p>
        </w:tc>
        <w:tc>
          <w:tcPr>
            <w:tcW w:w="366" w:type="pct"/>
            <w:vAlign w:val="center"/>
          </w:tcPr>
          <w:p w:rsidR="00E8428D" w:rsidRDefault="00E30427" w:rsidP="00F94D6E">
            <w:pPr>
              <w:ind w:firstLine="0"/>
              <w:jc w:val="center"/>
              <w:textAlignment w:val="center"/>
              <w:rPr>
                <w:szCs w:val="18"/>
              </w:rPr>
            </w:pPr>
            <w:r>
              <w:rPr>
                <w:szCs w:val="18"/>
              </w:rPr>
              <w:t>5</w:t>
            </w:r>
          </w:p>
        </w:tc>
        <w:tc>
          <w:tcPr>
            <w:tcW w:w="406" w:type="pct"/>
            <w:vAlign w:val="center"/>
          </w:tcPr>
          <w:p w:rsidR="00E8428D" w:rsidRDefault="00E30427" w:rsidP="00F94D6E">
            <w:pPr>
              <w:ind w:firstLine="0"/>
              <w:jc w:val="center"/>
              <w:textAlignment w:val="center"/>
              <w:rPr>
                <w:szCs w:val="18"/>
              </w:rPr>
            </w:pPr>
            <w:r>
              <w:rPr>
                <w:szCs w:val="18"/>
              </w:rPr>
              <w:t>16</w:t>
            </w:r>
          </w:p>
        </w:tc>
        <w:tc>
          <w:tcPr>
            <w:tcW w:w="398" w:type="pct"/>
            <w:vAlign w:val="center"/>
          </w:tcPr>
          <w:p w:rsidR="00E8428D" w:rsidRDefault="00E30427" w:rsidP="00F94D6E">
            <w:pPr>
              <w:ind w:firstLine="0"/>
              <w:jc w:val="center"/>
              <w:textAlignment w:val="center"/>
              <w:rPr>
                <w:szCs w:val="18"/>
              </w:rPr>
            </w:pPr>
            <w:r>
              <w:rPr>
                <w:szCs w:val="18"/>
              </w:rPr>
              <w:t>5</w:t>
            </w:r>
          </w:p>
        </w:tc>
        <w:tc>
          <w:tcPr>
            <w:tcW w:w="376" w:type="pct"/>
            <w:vAlign w:val="center"/>
          </w:tcPr>
          <w:p w:rsidR="00E8428D" w:rsidRDefault="00E30427" w:rsidP="00F94D6E">
            <w:pPr>
              <w:ind w:firstLine="0"/>
              <w:jc w:val="center"/>
              <w:textAlignment w:val="center"/>
              <w:rPr>
                <w:szCs w:val="18"/>
              </w:rPr>
            </w:pPr>
            <w:r>
              <w:rPr>
                <w:szCs w:val="18"/>
              </w:rPr>
              <w:t>16</w:t>
            </w:r>
          </w:p>
        </w:tc>
        <w:tc>
          <w:tcPr>
            <w:tcW w:w="384" w:type="pct"/>
            <w:vAlign w:val="center"/>
          </w:tcPr>
          <w:p w:rsidR="00E8428D" w:rsidRDefault="00E30427" w:rsidP="00F94D6E">
            <w:pPr>
              <w:ind w:firstLine="0"/>
              <w:jc w:val="center"/>
              <w:textAlignment w:val="center"/>
              <w:rPr>
                <w:szCs w:val="18"/>
              </w:rPr>
            </w:pPr>
            <w:r>
              <w:rPr>
                <w:szCs w:val="18"/>
              </w:rPr>
              <w:t>5</w:t>
            </w:r>
          </w:p>
        </w:tc>
        <w:tc>
          <w:tcPr>
            <w:tcW w:w="34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ign w:val="center"/>
          </w:tcPr>
          <w:p w:rsidR="00E8428D" w:rsidRDefault="00E8428D">
            <w:pPr>
              <w:ind w:firstLine="0"/>
              <w:jc w:val="left"/>
              <w:textAlignment w:val="center"/>
              <w:rPr>
                <w:szCs w:val="18"/>
              </w:rPr>
            </w:pPr>
          </w:p>
        </w:tc>
        <w:tc>
          <w:tcPr>
            <w:tcW w:w="776" w:type="pct"/>
            <w:vAlign w:val="center"/>
          </w:tcPr>
          <w:p w:rsidR="00E8428D" w:rsidRDefault="00E30427">
            <w:pPr>
              <w:ind w:firstLine="0"/>
              <w:jc w:val="left"/>
              <w:textAlignment w:val="center"/>
              <w:rPr>
                <w:szCs w:val="18"/>
              </w:rPr>
            </w:pPr>
            <w:r>
              <w:rPr>
                <w:szCs w:val="18"/>
              </w:rPr>
              <w:t>速生丰产用材林</w:t>
            </w:r>
          </w:p>
        </w:tc>
        <w:tc>
          <w:tcPr>
            <w:tcW w:w="375" w:type="pct"/>
            <w:vAlign w:val="center"/>
          </w:tcPr>
          <w:p w:rsidR="00E8428D" w:rsidRDefault="00E30427" w:rsidP="00F94D6E">
            <w:pPr>
              <w:ind w:firstLine="0"/>
              <w:jc w:val="center"/>
              <w:textAlignment w:val="center"/>
              <w:rPr>
                <w:szCs w:val="18"/>
              </w:rPr>
            </w:pPr>
            <w:r>
              <w:rPr>
                <w:szCs w:val="18"/>
              </w:rPr>
              <w:t>26</w:t>
            </w:r>
          </w:p>
        </w:tc>
        <w:tc>
          <w:tcPr>
            <w:tcW w:w="366" w:type="pct"/>
            <w:vAlign w:val="center"/>
          </w:tcPr>
          <w:p w:rsidR="00E8428D" w:rsidRDefault="00E30427" w:rsidP="00F94D6E">
            <w:pPr>
              <w:ind w:firstLine="0"/>
              <w:jc w:val="center"/>
              <w:textAlignment w:val="center"/>
              <w:rPr>
                <w:szCs w:val="18"/>
              </w:rPr>
            </w:pPr>
            <w:r>
              <w:rPr>
                <w:szCs w:val="18"/>
              </w:rPr>
              <w:t>5</w:t>
            </w:r>
          </w:p>
        </w:tc>
        <w:tc>
          <w:tcPr>
            <w:tcW w:w="406" w:type="pct"/>
            <w:vAlign w:val="center"/>
          </w:tcPr>
          <w:p w:rsidR="00E8428D" w:rsidRDefault="00E30427" w:rsidP="00F94D6E">
            <w:pPr>
              <w:ind w:firstLine="0"/>
              <w:jc w:val="center"/>
              <w:textAlignment w:val="center"/>
              <w:rPr>
                <w:szCs w:val="18"/>
              </w:rPr>
            </w:pPr>
            <w:r>
              <w:rPr>
                <w:szCs w:val="18"/>
              </w:rPr>
              <w:t>26</w:t>
            </w:r>
          </w:p>
        </w:tc>
        <w:tc>
          <w:tcPr>
            <w:tcW w:w="398" w:type="pct"/>
            <w:vAlign w:val="center"/>
          </w:tcPr>
          <w:p w:rsidR="00E8428D" w:rsidRDefault="00E30427" w:rsidP="00F94D6E">
            <w:pPr>
              <w:ind w:firstLine="0"/>
              <w:jc w:val="center"/>
              <w:textAlignment w:val="center"/>
              <w:rPr>
                <w:szCs w:val="18"/>
              </w:rPr>
            </w:pPr>
            <w:r>
              <w:rPr>
                <w:szCs w:val="18"/>
              </w:rPr>
              <w:t>5</w:t>
            </w:r>
          </w:p>
        </w:tc>
        <w:tc>
          <w:tcPr>
            <w:tcW w:w="376" w:type="pct"/>
            <w:vAlign w:val="center"/>
          </w:tcPr>
          <w:p w:rsidR="00E8428D" w:rsidRDefault="00E30427" w:rsidP="00F94D6E">
            <w:pPr>
              <w:ind w:firstLine="0"/>
              <w:jc w:val="center"/>
              <w:textAlignment w:val="center"/>
              <w:rPr>
                <w:szCs w:val="18"/>
              </w:rPr>
            </w:pPr>
            <w:r>
              <w:rPr>
                <w:szCs w:val="18"/>
              </w:rPr>
              <w:t>26</w:t>
            </w:r>
          </w:p>
        </w:tc>
        <w:tc>
          <w:tcPr>
            <w:tcW w:w="384" w:type="pct"/>
            <w:vAlign w:val="center"/>
          </w:tcPr>
          <w:p w:rsidR="00E8428D" w:rsidRDefault="00E30427" w:rsidP="00F94D6E">
            <w:pPr>
              <w:ind w:firstLine="0"/>
              <w:jc w:val="center"/>
              <w:textAlignment w:val="center"/>
              <w:rPr>
                <w:szCs w:val="18"/>
              </w:rPr>
            </w:pPr>
            <w:r>
              <w:rPr>
                <w:szCs w:val="18"/>
              </w:rPr>
              <w:t>5</w:t>
            </w:r>
          </w:p>
        </w:tc>
        <w:tc>
          <w:tcPr>
            <w:tcW w:w="34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restart"/>
            <w:vAlign w:val="center"/>
          </w:tcPr>
          <w:p w:rsidR="00E8428D" w:rsidRDefault="00E30427">
            <w:pPr>
              <w:ind w:firstLine="0"/>
              <w:jc w:val="left"/>
              <w:textAlignment w:val="center"/>
              <w:rPr>
                <w:szCs w:val="18"/>
              </w:rPr>
            </w:pPr>
            <w:r>
              <w:rPr>
                <w:szCs w:val="18"/>
              </w:rPr>
              <w:t>桉树</w:t>
            </w:r>
          </w:p>
        </w:tc>
        <w:tc>
          <w:tcPr>
            <w:tcW w:w="776" w:type="pct"/>
            <w:vAlign w:val="center"/>
          </w:tcPr>
          <w:p w:rsidR="00E8428D" w:rsidRDefault="00E30427">
            <w:pPr>
              <w:ind w:firstLine="0"/>
              <w:jc w:val="left"/>
              <w:textAlignment w:val="center"/>
              <w:rPr>
                <w:szCs w:val="18"/>
              </w:rPr>
            </w:pPr>
            <w:r>
              <w:rPr>
                <w:szCs w:val="18"/>
              </w:rPr>
              <w:t>工业原料林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8428D" w:rsidP="00F94D6E">
            <w:pPr>
              <w:ind w:firstLine="0"/>
              <w:jc w:val="center"/>
              <w:textAlignment w:val="center"/>
              <w:rPr>
                <w:szCs w:val="18"/>
              </w:rPr>
            </w:pPr>
          </w:p>
        </w:tc>
        <w:tc>
          <w:tcPr>
            <w:tcW w:w="398" w:type="pct"/>
            <w:vAlign w:val="center"/>
          </w:tcPr>
          <w:p w:rsidR="00E8428D" w:rsidRDefault="00E8428D" w:rsidP="00F94D6E">
            <w:pPr>
              <w:ind w:firstLine="0"/>
              <w:jc w:val="center"/>
              <w:textAlignment w:val="center"/>
              <w:rPr>
                <w:szCs w:val="18"/>
              </w:rPr>
            </w:pPr>
          </w:p>
        </w:tc>
        <w:tc>
          <w:tcPr>
            <w:tcW w:w="376" w:type="pct"/>
            <w:vAlign w:val="center"/>
          </w:tcPr>
          <w:p w:rsidR="00E8428D" w:rsidRDefault="00E30427" w:rsidP="00F94D6E">
            <w:pPr>
              <w:ind w:firstLine="0"/>
              <w:jc w:val="center"/>
              <w:textAlignment w:val="center"/>
              <w:rPr>
                <w:szCs w:val="18"/>
              </w:rPr>
            </w:pPr>
            <w:r>
              <w:rPr>
                <w:szCs w:val="18"/>
              </w:rPr>
              <w:t>6</w:t>
            </w:r>
          </w:p>
        </w:tc>
        <w:tc>
          <w:tcPr>
            <w:tcW w:w="384" w:type="pct"/>
            <w:vAlign w:val="center"/>
          </w:tcPr>
          <w:p w:rsidR="00E8428D" w:rsidRDefault="00E30427" w:rsidP="00F94D6E">
            <w:pPr>
              <w:ind w:firstLine="0"/>
              <w:jc w:val="center"/>
              <w:textAlignment w:val="center"/>
              <w:rPr>
                <w:szCs w:val="18"/>
              </w:rPr>
            </w:pPr>
            <w:r>
              <w:rPr>
                <w:szCs w:val="18"/>
              </w:rPr>
              <w:t>1</w:t>
            </w:r>
          </w:p>
        </w:tc>
        <w:tc>
          <w:tcPr>
            <w:tcW w:w="345" w:type="pct"/>
            <w:vAlign w:val="center"/>
          </w:tcPr>
          <w:p w:rsidR="00E8428D" w:rsidRDefault="00E30427" w:rsidP="00F94D6E">
            <w:pPr>
              <w:ind w:firstLine="0"/>
              <w:jc w:val="center"/>
              <w:textAlignment w:val="center"/>
              <w:rPr>
                <w:szCs w:val="18"/>
              </w:rPr>
            </w:pPr>
            <w:r>
              <w:rPr>
                <w:szCs w:val="18"/>
              </w:rPr>
              <w:t>5</w:t>
            </w:r>
          </w:p>
        </w:tc>
        <w:tc>
          <w:tcPr>
            <w:tcW w:w="366" w:type="pct"/>
            <w:vAlign w:val="center"/>
          </w:tcPr>
          <w:p w:rsidR="00E8428D" w:rsidRDefault="00E30427" w:rsidP="00F94D6E">
            <w:pPr>
              <w:ind w:firstLine="0"/>
              <w:jc w:val="center"/>
              <w:textAlignment w:val="center"/>
              <w:rPr>
                <w:szCs w:val="18"/>
              </w:rPr>
            </w:pPr>
            <w:r>
              <w:rPr>
                <w:szCs w:val="18"/>
              </w:rPr>
              <w:t>1</w:t>
            </w: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ign w:val="center"/>
          </w:tcPr>
          <w:p w:rsidR="00E8428D" w:rsidRDefault="00E8428D">
            <w:pPr>
              <w:ind w:firstLine="0"/>
              <w:jc w:val="left"/>
              <w:textAlignment w:val="center"/>
              <w:rPr>
                <w:szCs w:val="18"/>
              </w:rPr>
            </w:pPr>
          </w:p>
        </w:tc>
        <w:tc>
          <w:tcPr>
            <w:tcW w:w="776" w:type="pct"/>
            <w:vAlign w:val="center"/>
          </w:tcPr>
          <w:p w:rsidR="00E8428D" w:rsidRDefault="00E30427">
            <w:pPr>
              <w:ind w:firstLine="0"/>
              <w:jc w:val="left"/>
              <w:textAlignment w:val="center"/>
              <w:rPr>
                <w:szCs w:val="18"/>
              </w:rPr>
            </w:pPr>
            <w:r>
              <w:rPr>
                <w:szCs w:val="18"/>
              </w:rPr>
              <w:t>速生丰产用材林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8428D" w:rsidP="00F94D6E">
            <w:pPr>
              <w:ind w:firstLine="0"/>
              <w:jc w:val="center"/>
              <w:textAlignment w:val="center"/>
              <w:rPr>
                <w:szCs w:val="18"/>
              </w:rPr>
            </w:pPr>
          </w:p>
        </w:tc>
        <w:tc>
          <w:tcPr>
            <w:tcW w:w="398" w:type="pct"/>
            <w:vAlign w:val="center"/>
          </w:tcPr>
          <w:p w:rsidR="00E8428D" w:rsidRDefault="00E8428D" w:rsidP="00F94D6E">
            <w:pPr>
              <w:ind w:firstLine="0"/>
              <w:jc w:val="center"/>
              <w:textAlignment w:val="center"/>
              <w:rPr>
                <w:szCs w:val="18"/>
              </w:rPr>
            </w:pPr>
          </w:p>
        </w:tc>
        <w:tc>
          <w:tcPr>
            <w:tcW w:w="376" w:type="pct"/>
            <w:vAlign w:val="center"/>
          </w:tcPr>
          <w:p w:rsidR="00E8428D" w:rsidRDefault="00E30427" w:rsidP="00F94D6E">
            <w:pPr>
              <w:ind w:firstLine="0"/>
              <w:jc w:val="center"/>
              <w:textAlignment w:val="center"/>
              <w:rPr>
                <w:szCs w:val="18"/>
              </w:rPr>
            </w:pPr>
            <w:r>
              <w:rPr>
                <w:szCs w:val="18"/>
              </w:rPr>
              <w:t>16</w:t>
            </w:r>
          </w:p>
        </w:tc>
        <w:tc>
          <w:tcPr>
            <w:tcW w:w="384" w:type="pct"/>
            <w:vAlign w:val="center"/>
          </w:tcPr>
          <w:p w:rsidR="00E8428D" w:rsidRDefault="00E30427" w:rsidP="00F94D6E">
            <w:pPr>
              <w:ind w:firstLine="0"/>
              <w:jc w:val="center"/>
              <w:textAlignment w:val="center"/>
              <w:rPr>
                <w:szCs w:val="18"/>
              </w:rPr>
            </w:pPr>
            <w:r>
              <w:rPr>
                <w:szCs w:val="18"/>
              </w:rPr>
              <w:t>5</w:t>
            </w:r>
          </w:p>
        </w:tc>
        <w:tc>
          <w:tcPr>
            <w:tcW w:w="345" w:type="pct"/>
            <w:vAlign w:val="center"/>
          </w:tcPr>
          <w:p w:rsidR="00E8428D" w:rsidRDefault="00E30427" w:rsidP="00F94D6E">
            <w:pPr>
              <w:ind w:firstLine="0"/>
              <w:jc w:val="center"/>
              <w:textAlignment w:val="center"/>
              <w:rPr>
                <w:szCs w:val="18"/>
              </w:rPr>
            </w:pPr>
            <w:r>
              <w:rPr>
                <w:szCs w:val="18"/>
              </w:rPr>
              <w:t>16</w:t>
            </w:r>
          </w:p>
        </w:tc>
        <w:tc>
          <w:tcPr>
            <w:tcW w:w="366" w:type="pct"/>
            <w:vAlign w:val="center"/>
          </w:tcPr>
          <w:p w:rsidR="00E8428D" w:rsidRDefault="00E30427" w:rsidP="00F94D6E">
            <w:pPr>
              <w:ind w:firstLine="0"/>
              <w:jc w:val="center"/>
              <w:textAlignment w:val="center"/>
              <w:rPr>
                <w:szCs w:val="18"/>
              </w:rPr>
            </w:pPr>
            <w:r>
              <w:rPr>
                <w:szCs w:val="18"/>
              </w:rPr>
              <w:t>5</w:t>
            </w: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restart"/>
            <w:vAlign w:val="center"/>
          </w:tcPr>
          <w:p w:rsidR="00E8428D" w:rsidRDefault="00E30427">
            <w:pPr>
              <w:ind w:firstLine="0"/>
              <w:jc w:val="left"/>
              <w:textAlignment w:val="center"/>
              <w:rPr>
                <w:szCs w:val="18"/>
              </w:rPr>
            </w:pPr>
            <w:r>
              <w:rPr>
                <w:szCs w:val="18"/>
              </w:rPr>
              <w:t>相思类</w:t>
            </w:r>
          </w:p>
        </w:tc>
        <w:tc>
          <w:tcPr>
            <w:tcW w:w="776" w:type="pct"/>
            <w:vAlign w:val="center"/>
          </w:tcPr>
          <w:p w:rsidR="00E8428D" w:rsidRDefault="00E30427">
            <w:pPr>
              <w:ind w:firstLine="0"/>
              <w:jc w:val="left"/>
              <w:textAlignment w:val="center"/>
              <w:rPr>
                <w:szCs w:val="18"/>
              </w:rPr>
            </w:pPr>
            <w:r>
              <w:rPr>
                <w:szCs w:val="18"/>
              </w:rPr>
              <w:t>工业原料林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8428D" w:rsidP="00F94D6E">
            <w:pPr>
              <w:ind w:firstLine="0"/>
              <w:jc w:val="center"/>
              <w:textAlignment w:val="center"/>
              <w:rPr>
                <w:szCs w:val="18"/>
              </w:rPr>
            </w:pPr>
          </w:p>
        </w:tc>
        <w:tc>
          <w:tcPr>
            <w:tcW w:w="398" w:type="pct"/>
            <w:vAlign w:val="center"/>
          </w:tcPr>
          <w:p w:rsidR="00E8428D" w:rsidRDefault="00E8428D" w:rsidP="00F94D6E">
            <w:pPr>
              <w:ind w:firstLine="0"/>
              <w:jc w:val="center"/>
              <w:textAlignment w:val="center"/>
              <w:rPr>
                <w:szCs w:val="18"/>
              </w:rPr>
            </w:pPr>
          </w:p>
        </w:tc>
        <w:tc>
          <w:tcPr>
            <w:tcW w:w="376" w:type="pct"/>
            <w:vAlign w:val="center"/>
          </w:tcPr>
          <w:p w:rsidR="00E8428D" w:rsidRDefault="00E30427" w:rsidP="00F94D6E">
            <w:pPr>
              <w:ind w:firstLine="0"/>
              <w:jc w:val="center"/>
              <w:textAlignment w:val="center"/>
              <w:rPr>
                <w:szCs w:val="18"/>
              </w:rPr>
            </w:pPr>
            <w:r>
              <w:rPr>
                <w:szCs w:val="18"/>
              </w:rPr>
              <w:t>7</w:t>
            </w:r>
          </w:p>
        </w:tc>
        <w:tc>
          <w:tcPr>
            <w:tcW w:w="384" w:type="pct"/>
            <w:vAlign w:val="center"/>
          </w:tcPr>
          <w:p w:rsidR="00E8428D" w:rsidRDefault="00E30427" w:rsidP="00F94D6E">
            <w:pPr>
              <w:ind w:firstLine="0"/>
              <w:jc w:val="center"/>
              <w:textAlignment w:val="center"/>
              <w:rPr>
                <w:szCs w:val="18"/>
              </w:rPr>
            </w:pPr>
            <w:r>
              <w:rPr>
                <w:szCs w:val="18"/>
              </w:rPr>
              <w:t>2</w:t>
            </w:r>
          </w:p>
        </w:tc>
        <w:tc>
          <w:tcPr>
            <w:tcW w:w="345" w:type="pct"/>
            <w:vAlign w:val="center"/>
          </w:tcPr>
          <w:p w:rsidR="00E8428D" w:rsidRDefault="00E30427" w:rsidP="00F94D6E">
            <w:pPr>
              <w:ind w:firstLine="0"/>
              <w:jc w:val="center"/>
              <w:textAlignment w:val="center"/>
              <w:rPr>
                <w:szCs w:val="18"/>
              </w:rPr>
            </w:pPr>
            <w:r>
              <w:rPr>
                <w:szCs w:val="18"/>
              </w:rPr>
              <w:t>7</w:t>
            </w:r>
          </w:p>
        </w:tc>
        <w:tc>
          <w:tcPr>
            <w:tcW w:w="366" w:type="pct"/>
            <w:vAlign w:val="center"/>
          </w:tcPr>
          <w:p w:rsidR="00E8428D" w:rsidRDefault="00E30427" w:rsidP="00F94D6E">
            <w:pPr>
              <w:ind w:firstLine="0"/>
              <w:jc w:val="center"/>
              <w:textAlignment w:val="center"/>
              <w:rPr>
                <w:szCs w:val="18"/>
              </w:rPr>
            </w:pPr>
            <w:r>
              <w:rPr>
                <w:szCs w:val="18"/>
              </w:rPr>
              <w:t>2</w:t>
            </w: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ign w:val="center"/>
          </w:tcPr>
          <w:p w:rsidR="00E8428D" w:rsidRDefault="00E8428D">
            <w:pPr>
              <w:ind w:firstLine="0"/>
              <w:jc w:val="left"/>
              <w:textAlignment w:val="center"/>
              <w:rPr>
                <w:szCs w:val="18"/>
              </w:rPr>
            </w:pPr>
          </w:p>
        </w:tc>
        <w:tc>
          <w:tcPr>
            <w:tcW w:w="776" w:type="pct"/>
            <w:vAlign w:val="center"/>
          </w:tcPr>
          <w:p w:rsidR="00E8428D" w:rsidRDefault="00E30427">
            <w:pPr>
              <w:ind w:firstLine="0"/>
              <w:jc w:val="left"/>
              <w:textAlignment w:val="center"/>
              <w:rPr>
                <w:szCs w:val="18"/>
              </w:rPr>
            </w:pPr>
            <w:r>
              <w:rPr>
                <w:szCs w:val="18"/>
              </w:rPr>
              <w:t>速生丰产用材林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8428D" w:rsidP="00F94D6E">
            <w:pPr>
              <w:ind w:firstLine="0"/>
              <w:jc w:val="center"/>
              <w:textAlignment w:val="center"/>
              <w:rPr>
                <w:szCs w:val="18"/>
              </w:rPr>
            </w:pPr>
          </w:p>
        </w:tc>
        <w:tc>
          <w:tcPr>
            <w:tcW w:w="398" w:type="pct"/>
            <w:vAlign w:val="center"/>
          </w:tcPr>
          <w:p w:rsidR="00E8428D" w:rsidRDefault="00E8428D" w:rsidP="00F94D6E">
            <w:pPr>
              <w:ind w:firstLine="0"/>
              <w:jc w:val="center"/>
              <w:textAlignment w:val="center"/>
              <w:rPr>
                <w:szCs w:val="18"/>
              </w:rPr>
            </w:pPr>
          </w:p>
        </w:tc>
        <w:tc>
          <w:tcPr>
            <w:tcW w:w="376" w:type="pct"/>
            <w:vAlign w:val="center"/>
          </w:tcPr>
          <w:p w:rsidR="00E8428D" w:rsidRDefault="00E30427" w:rsidP="00F94D6E">
            <w:pPr>
              <w:ind w:firstLine="0"/>
              <w:jc w:val="center"/>
              <w:textAlignment w:val="center"/>
              <w:rPr>
                <w:szCs w:val="18"/>
              </w:rPr>
            </w:pPr>
            <w:r>
              <w:rPr>
                <w:szCs w:val="18"/>
              </w:rPr>
              <w:t>16</w:t>
            </w:r>
          </w:p>
        </w:tc>
        <w:tc>
          <w:tcPr>
            <w:tcW w:w="384" w:type="pct"/>
            <w:vAlign w:val="center"/>
          </w:tcPr>
          <w:p w:rsidR="00E8428D" w:rsidRDefault="00E30427" w:rsidP="00F94D6E">
            <w:pPr>
              <w:ind w:firstLine="0"/>
              <w:jc w:val="center"/>
              <w:textAlignment w:val="center"/>
              <w:rPr>
                <w:szCs w:val="18"/>
              </w:rPr>
            </w:pPr>
            <w:r>
              <w:rPr>
                <w:szCs w:val="18"/>
              </w:rPr>
              <w:t>5</w:t>
            </w:r>
          </w:p>
        </w:tc>
        <w:tc>
          <w:tcPr>
            <w:tcW w:w="345" w:type="pct"/>
            <w:vAlign w:val="center"/>
          </w:tcPr>
          <w:p w:rsidR="00E8428D" w:rsidRDefault="00E30427" w:rsidP="00F94D6E">
            <w:pPr>
              <w:ind w:firstLine="0"/>
              <w:jc w:val="center"/>
              <w:textAlignment w:val="center"/>
              <w:rPr>
                <w:szCs w:val="18"/>
              </w:rPr>
            </w:pPr>
            <w:r>
              <w:rPr>
                <w:szCs w:val="18"/>
              </w:rPr>
              <w:t>16</w:t>
            </w:r>
          </w:p>
        </w:tc>
        <w:tc>
          <w:tcPr>
            <w:tcW w:w="366" w:type="pct"/>
            <w:vAlign w:val="center"/>
          </w:tcPr>
          <w:p w:rsidR="00E8428D" w:rsidRDefault="00E30427" w:rsidP="00F94D6E">
            <w:pPr>
              <w:ind w:firstLine="0"/>
              <w:jc w:val="center"/>
              <w:textAlignment w:val="center"/>
              <w:rPr>
                <w:szCs w:val="18"/>
              </w:rPr>
            </w:pPr>
            <w:r>
              <w:rPr>
                <w:szCs w:val="18"/>
              </w:rPr>
              <w:t>5</w:t>
            </w: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restart"/>
            <w:vAlign w:val="center"/>
          </w:tcPr>
          <w:p w:rsidR="00E8428D" w:rsidRDefault="00E30427">
            <w:pPr>
              <w:ind w:firstLine="0"/>
              <w:jc w:val="left"/>
              <w:textAlignment w:val="center"/>
              <w:rPr>
                <w:szCs w:val="18"/>
              </w:rPr>
            </w:pPr>
            <w:r>
              <w:rPr>
                <w:szCs w:val="18"/>
              </w:rPr>
              <w:t>杉木</w:t>
            </w:r>
          </w:p>
        </w:tc>
        <w:tc>
          <w:tcPr>
            <w:tcW w:w="776" w:type="pct"/>
            <w:vAlign w:val="center"/>
          </w:tcPr>
          <w:p w:rsidR="00E8428D" w:rsidRDefault="00E30427">
            <w:pPr>
              <w:ind w:firstLine="0"/>
              <w:jc w:val="left"/>
              <w:textAlignment w:val="center"/>
              <w:rPr>
                <w:szCs w:val="18"/>
              </w:rPr>
            </w:pPr>
            <w:r>
              <w:rPr>
                <w:szCs w:val="18"/>
              </w:rPr>
              <w:t>工业原料林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30427" w:rsidP="00F94D6E">
            <w:pPr>
              <w:ind w:firstLine="0"/>
              <w:jc w:val="center"/>
              <w:textAlignment w:val="center"/>
              <w:rPr>
                <w:szCs w:val="18"/>
              </w:rPr>
            </w:pPr>
            <w:r>
              <w:rPr>
                <w:szCs w:val="18"/>
              </w:rPr>
              <w:t>16</w:t>
            </w:r>
          </w:p>
        </w:tc>
        <w:tc>
          <w:tcPr>
            <w:tcW w:w="398" w:type="pct"/>
            <w:vAlign w:val="center"/>
          </w:tcPr>
          <w:p w:rsidR="00E8428D" w:rsidRDefault="00E30427" w:rsidP="00F94D6E">
            <w:pPr>
              <w:ind w:firstLine="0"/>
              <w:jc w:val="center"/>
              <w:textAlignment w:val="center"/>
              <w:rPr>
                <w:szCs w:val="18"/>
              </w:rPr>
            </w:pPr>
            <w:r>
              <w:rPr>
                <w:szCs w:val="18"/>
              </w:rPr>
              <w:t>5</w:t>
            </w:r>
          </w:p>
        </w:tc>
        <w:tc>
          <w:tcPr>
            <w:tcW w:w="376" w:type="pct"/>
            <w:vAlign w:val="center"/>
          </w:tcPr>
          <w:p w:rsidR="00E8428D" w:rsidRDefault="00E30427" w:rsidP="00F94D6E">
            <w:pPr>
              <w:ind w:firstLine="0"/>
              <w:jc w:val="center"/>
              <w:textAlignment w:val="center"/>
              <w:rPr>
                <w:szCs w:val="18"/>
              </w:rPr>
            </w:pPr>
            <w:r>
              <w:rPr>
                <w:szCs w:val="18"/>
              </w:rPr>
              <w:t>11</w:t>
            </w:r>
          </w:p>
        </w:tc>
        <w:tc>
          <w:tcPr>
            <w:tcW w:w="384" w:type="pct"/>
            <w:vAlign w:val="center"/>
          </w:tcPr>
          <w:p w:rsidR="00E8428D" w:rsidRDefault="00E30427" w:rsidP="00F94D6E">
            <w:pPr>
              <w:ind w:firstLine="0"/>
              <w:jc w:val="center"/>
              <w:textAlignment w:val="center"/>
              <w:rPr>
                <w:szCs w:val="18"/>
              </w:rPr>
            </w:pPr>
            <w:r>
              <w:rPr>
                <w:szCs w:val="18"/>
              </w:rPr>
              <w:t>2</w:t>
            </w:r>
          </w:p>
        </w:tc>
        <w:tc>
          <w:tcPr>
            <w:tcW w:w="34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ign w:val="center"/>
          </w:tcPr>
          <w:p w:rsidR="00E8428D" w:rsidRDefault="00E8428D">
            <w:pPr>
              <w:ind w:firstLine="0"/>
              <w:jc w:val="left"/>
              <w:textAlignment w:val="center"/>
              <w:rPr>
                <w:szCs w:val="18"/>
              </w:rPr>
            </w:pPr>
          </w:p>
        </w:tc>
        <w:tc>
          <w:tcPr>
            <w:tcW w:w="776" w:type="pct"/>
            <w:vAlign w:val="center"/>
          </w:tcPr>
          <w:p w:rsidR="00E8428D" w:rsidRDefault="00E30427">
            <w:pPr>
              <w:ind w:firstLine="0"/>
              <w:jc w:val="left"/>
              <w:textAlignment w:val="center"/>
              <w:rPr>
                <w:szCs w:val="18"/>
              </w:rPr>
            </w:pPr>
            <w:r>
              <w:rPr>
                <w:szCs w:val="18"/>
              </w:rPr>
              <w:t>速生丰产用材林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30427" w:rsidP="00F94D6E">
            <w:pPr>
              <w:ind w:firstLine="0"/>
              <w:jc w:val="center"/>
              <w:textAlignment w:val="center"/>
              <w:rPr>
                <w:szCs w:val="18"/>
              </w:rPr>
            </w:pPr>
            <w:r>
              <w:rPr>
                <w:szCs w:val="18"/>
              </w:rPr>
              <w:t>21</w:t>
            </w:r>
          </w:p>
        </w:tc>
        <w:tc>
          <w:tcPr>
            <w:tcW w:w="398" w:type="pct"/>
            <w:vAlign w:val="center"/>
          </w:tcPr>
          <w:p w:rsidR="00E8428D" w:rsidRDefault="00E30427" w:rsidP="00F94D6E">
            <w:pPr>
              <w:ind w:firstLine="0"/>
              <w:jc w:val="center"/>
              <w:textAlignment w:val="center"/>
              <w:rPr>
                <w:szCs w:val="18"/>
              </w:rPr>
            </w:pPr>
            <w:r>
              <w:rPr>
                <w:szCs w:val="18"/>
              </w:rPr>
              <w:t>5</w:t>
            </w:r>
          </w:p>
        </w:tc>
        <w:tc>
          <w:tcPr>
            <w:tcW w:w="376" w:type="pct"/>
            <w:vAlign w:val="center"/>
          </w:tcPr>
          <w:p w:rsidR="00E8428D" w:rsidRDefault="00E30427" w:rsidP="00F94D6E">
            <w:pPr>
              <w:ind w:firstLine="0"/>
              <w:jc w:val="center"/>
              <w:textAlignment w:val="center"/>
              <w:rPr>
                <w:szCs w:val="18"/>
              </w:rPr>
            </w:pPr>
            <w:r>
              <w:rPr>
                <w:szCs w:val="18"/>
              </w:rPr>
              <w:t>21</w:t>
            </w:r>
          </w:p>
        </w:tc>
        <w:tc>
          <w:tcPr>
            <w:tcW w:w="384" w:type="pct"/>
            <w:vAlign w:val="center"/>
          </w:tcPr>
          <w:p w:rsidR="00E8428D" w:rsidRDefault="00E30427" w:rsidP="00F94D6E">
            <w:pPr>
              <w:ind w:firstLine="0"/>
              <w:jc w:val="center"/>
              <w:textAlignment w:val="center"/>
              <w:rPr>
                <w:szCs w:val="18"/>
              </w:rPr>
            </w:pPr>
            <w:r>
              <w:rPr>
                <w:szCs w:val="18"/>
              </w:rPr>
              <w:t>5</w:t>
            </w:r>
          </w:p>
        </w:tc>
        <w:tc>
          <w:tcPr>
            <w:tcW w:w="34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restart"/>
            <w:vAlign w:val="center"/>
          </w:tcPr>
          <w:p w:rsidR="00E8428D" w:rsidRDefault="00E30427">
            <w:pPr>
              <w:ind w:firstLine="0"/>
              <w:jc w:val="left"/>
              <w:textAlignment w:val="center"/>
              <w:rPr>
                <w:szCs w:val="18"/>
              </w:rPr>
            </w:pPr>
            <w:r>
              <w:rPr>
                <w:szCs w:val="18"/>
              </w:rPr>
              <w:t>马尾松</w:t>
            </w:r>
          </w:p>
        </w:tc>
        <w:tc>
          <w:tcPr>
            <w:tcW w:w="776" w:type="pct"/>
            <w:vAlign w:val="center"/>
          </w:tcPr>
          <w:p w:rsidR="00E8428D" w:rsidRDefault="00E30427">
            <w:pPr>
              <w:ind w:firstLine="0"/>
              <w:jc w:val="left"/>
              <w:textAlignment w:val="center"/>
              <w:rPr>
                <w:szCs w:val="18"/>
              </w:rPr>
            </w:pPr>
            <w:r>
              <w:rPr>
                <w:szCs w:val="18"/>
              </w:rPr>
              <w:t>工业原料林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30427" w:rsidP="00F94D6E">
            <w:pPr>
              <w:ind w:firstLine="0"/>
              <w:jc w:val="center"/>
              <w:textAlignment w:val="center"/>
              <w:rPr>
                <w:szCs w:val="18"/>
              </w:rPr>
            </w:pPr>
            <w:r>
              <w:rPr>
                <w:szCs w:val="18"/>
              </w:rPr>
              <w:t>16</w:t>
            </w:r>
          </w:p>
        </w:tc>
        <w:tc>
          <w:tcPr>
            <w:tcW w:w="398" w:type="pct"/>
            <w:vAlign w:val="center"/>
          </w:tcPr>
          <w:p w:rsidR="00E8428D" w:rsidRDefault="00E30427" w:rsidP="00F94D6E">
            <w:pPr>
              <w:ind w:firstLine="0"/>
              <w:jc w:val="center"/>
              <w:textAlignment w:val="center"/>
              <w:rPr>
                <w:szCs w:val="18"/>
              </w:rPr>
            </w:pPr>
            <w:r>
              <w:rPr>
                <w:szCs w:val="18"/>
              </w:rPr>
              <w:t>5</w:t>
            </w:r>
          </w:p>
        </w:tc>
        <w:tc>
          <w:tcPr>
            <w:tcW w:w="376" w:type="pct"/>
            <w:vAlign w:val="center"/>
          </w:tcPr>
          <w:p w:rsidR="00E8428D" w:rsidRDefault="00E30427" w:rsidP="00F94D6E">
            <w:pPr>
              <w:ind w:firstLine="0"/>
              <w:jc w:val="center"/>
              <w:textAlignment w:val="center"/>
              <w:rPr>
                <w:szCs w:val="18"/>
              </w:rPr>
            </w:pPr>
            <w:r>
              <w:rPr>
                <w:szCs w:val="18"/>
              </w:rPr>
              <w:t>16</w:t>
            </w:r>
          </w:p>
        </w:tc>
        <w:tc>
          <w:tcPr>
            <w:tcW w:w="384" w:type="pct"/>
            <w:vAlign w:val="center"/>
          </w:tcPr>
          <w:p w:rsidR="00E8428D" w:rsidRDefault="00E30427" w:rsidP="00F94D6E">
            <w:pPr>
              <w:ind w:firstLine="0"/>
              <w:jc w:val="center"/>
              <w:textAlignment w:val="center"/>
              <w:rPr>
                <w:szCs w:val="18"/>
              </w:rPr>
            </w:pPr>
            <w:r>
              <w:rPr>
                <w:szCs w:val="18"/>
              </w:rPr>
              <w:t>5</w:t>
            </w:r>
          </w:p>
        </w:tc>
        <w:tc>
          <w:tcPr>
            <w:tcW w:w="345" w:type="pct"/>
            <w:vAlign w:val="center"/>
          </w:tcPr>
          <w:p w:rsidR="00E8428D" w:rsidRDefault="00E30427" w:rsidP="00F94D6E">
            <w:pPr>
              <w:ind w:firstLine="0"/>
              <w:jc w:val="center"/>
              <w:textAlignment w:val="center"/>
              <w:rPr>
                <w:szCs w:val="18"/>
              </w:rPr>
            </w:pPr>
            <w:r>
              <w:rPr>
                <w:szCs w:val="18"/>
              </w:rPr>
              <w:t>11</w:t>
            </w:r>
          </w:p>
        </w:tc>
        <w:tc>
          <w:tcPr>
            <w:tcW w:w="366" w:type="pct"/>
            <w:vAlign w:val="center"/>
          </w:tcPr>
          <w:p w:rsidR="00E8428D" w:rsidRDefault="00E30427" w:rsidP="00F94D6E">
            <w:pPr>
              <w:ind w:firstLine="0"/>
              <w:jc w:val="center"/>
              <w:textAlignment w:val="center"/>
              <w:rPr>
                <w:szCs w:val="18"/>
              </w:rPr>
            </w:pPr>
            <w:r>
              <w:rPr>
                <w:szCs w:val="18"/>
              </w:rPr>
              <w:t>2</w:t>
            </w: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ign w:val="center"/>
          </w:tcPr>
          <w:p w:rsidR="00E8428D" w:rsidRDefault="00E8428D">
            <w:pPr>
              <w:ind w:firstLine="0"/>
              <w:jc w:val="left"/>
              <w:textAlignment w:val="center"/>
              <w:rPr>
                <w:szCs w:val="18"/>
              </w:rPr>
            </w:pPr>
          </w:p>
        </w:tc>
        <w:tc>
          <w:tcPr>
            <w:tcW w:w="776" w:type="pct"/>
            <w:vAlign w:val="center"/>
          </w:tcPr>
          <w:p w:rsidR="00E8428D" w:rsidRDefault="00E30427">
            <w:pPr>
              <w:ind w:firstLine="0"/>
              <w:jc w:val="left"/>
              <w:textAlignment w:val="center"/>
              <w:rPr>
                <w:szCs w:val="18"/>
              </w:rPr>
            </w:pPr>
            <w:r>
              <w:rPr>
                <w:szCs w:val="18"/>
              </w:rPr>
              <w:t>速生丰产用材林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30427" w:rsidP="00F94D6E">
            <w:pPr>
              <w:ind w:firstLine="0"/>
              <w:jc w:val="center"/>
              <w:textAlignment w:val="center"/>
              <w:rPr>
                <w:szCs w:val="18"/>
              </w:rPr>
            </w:pPr>
            <w:r>
              <w:rPr>
                <w:szCs w:val="18"/>
              </w:rPr>
              <w:t>31</w:t>
            </w:r>
          </w:p>
        </w:tc>
        <w:tc>
          <w:tcPr>
            <w:tcW w:w="398" w:type="pct"/>
            <w:vAlign w:val="center"/>
          </w:tcPr>
          <w:p w:rsidR="00E8428D" w:rsidRDefault="00E30427" w:rsidP="00F94D6E">
            <w:pPr>
              <w:ind w:firstLine="0"/>
              <w:jc w:val="center"/>
              <w:textAlignment w:val="center"/>
              <w:rPr>
                <w:szCs w:val="18"/>
              </w:rPr>
            </w:pPr>
            <w:r>
              <w:rPr>
                <w:szCs w:val="18"/>
              </w:rPr>
              <w:t>5</w:t>
            </w:r>
          </w:p>
        </w:tc>
        <w:tc>
          <w:tcPr>
            <w:tcW w:w="376" w:type="pct"/>
            <w:vAlign w:val="center"/>
          </w:tcPr>
          <w:p w:rsidR="00E8428D" w:rsidRDefault="00E30427" w:rsidP="00F94D6E">
            <w:pPr>
              <w:ind w:firstLine="0"/>
              <w:jc w:val="center"/>
              <w:textAlignment w:val="center"/>
              <w:rPr>
                <w:szCs w:val="18"/>
              </w:rPr>
            </w:pPr>
            <w:r>
              <w:rPr>
                <w:szCs w:val="18"/>
              </w:rPr>
              <w:t>26</w:t>
            </w:r>
          </w:p>
        </w:tc>
        <w:tc>
          <w:tcPr>
            <w:tcW w:w="384" w:type="pct"/>
            <w:vAlign w:val="center"/>
          </w:tcPr>
          <w:p w:rsidR="00E8428D" w:rsidRDefault="00E30427" w:rsidP="00F94D6E">
            <w:pPr>
              <w:ind w:firstLine="0"/>
              <w:jc w:val="center"/>
              <w:textAlignment w:val="center"/>
              <w:rPr>
                <w:szCs w:val="18"/>
              </w:rPr>
            </w:pPr>
            <w:r>
              <w:rPr>
                <w:szCs w:val="18"/>
              </w:rPr>
              <w:t>5</w:t>
            </w:r>
          </w:p>
        </w:tc>
        <w:tc>
          <w:tcPr>
            <w:tcW w:w="345" w:type="pct"/>
            <w:vAlign w:val="center"/>
          </w:tcPr>
          <w:p w:rsidR="00E8428D" w:rsidRDefault="00E30427" w:rsidP="00F94D6E">
            <w:pPr>
              <w:ind w:firstLine="0"/>
              <w:jc w:val="center"/>
              <w:textAlignment w:val="center"/>
              <w:rPr>
                <w:szCs w:val="18"/>
              </w:rPr>
            </w:pPr>
            <w:r>
              <w:rPr>
                <w:szCs w:val="18"/>
              </w:rPr>
              <w:t>26</w:t>
            </w:r>
          </w:p>
        </w:tc>
        <w:tc>
          <w:tcPr>
            <w:tcW w:w="366" w:type="pct"/>
            <w:vAlign w:val="center"/>
          </w:tcPr>
          <w:p w:rsidR="00E8428D" w:rsidRDefault="00E30427" w:rsidP="00F94D6E">
            <w:pPr>
              <w:ind w:firstLine="0"/>
              <w:jc w:val="center"/>
              <w:textAlignment w:val="center"/>
              <w:rPr>
                <w:szCs w:val="18"/>
              </w:rPr>
            </w:pPr>
            <w:r>
              <w:rPr>
                <w:szCs w:val="18"/>
              </w:rPr>
              <w:t>5</w:t>
            </w: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restart"/>
            <w:vAlign w:val="center"/>
          </w:tcPr>
          <w:p w:rsidR="00E8428D" w:rsidRDefault="00E30427">
            <w:pPr>
              <w:ind w:firstLine="0"/>
              <w:jc w:val="left"/>
              <w:textAlignment w:val="center"/>
              <w:rPr>
                <w:szCs w:val="18"/>
              </w:rPr>
            </w:pPr>
            <w:r>
              <w:rPr>
                <w:szCs w:val="18"/>
              </w:rPr>
              <w:t>黧蒴栲</w:t>
            </w:r>
          </w:p>
        </w:tc>
        <w:tc>
          <w:tcPr>
            <w:tcW w:w="776" w:type="pct"/>
            <w:vAlign w:val="center"/>
          </w:tcPr>
          <w:p w:rsidR="00E8428D" w:rsidRDefault="00E30427">
            <w:pPr>
              <w:ind w:firstLine="0"/>
              <w:jc w:val="left"/>
              <w:textAlignment w:val="center"/>
              <w:rPr>
                <w:szCs w:val="18"/>
              </w:rPr>
            </w:pPr>
            <w:r>
              <w:rPr>
                <w:szCs w:val="18"/>
              </w:rPr>
              <w:t>工业原料林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8428D" w:rsidP="00F94D6E">
            <w:pPr>
              <w:ind w:firstLine="0"/>
              <w:jc w:val="center"/>
              <w:textAlignment w:val="center"/>
              <w:rPr>
                <w:szCs w:val="18"/>
              </w:rPr>
            </w:pPr>
          </w:p>
        </w:tc>
        <w:tc>
          <w:tcPr>
            <w:tcW w:w="398" w:type="pct"/>
            <w:vAlign w:val="center"/>
          </w:tcPr>
          <w:p w:rsidR="00E8428D" w:rsidRDefault="00E8428D" w:rsidP="00F94D6E">
            <w:pPr>
              <w:ind w:firstLine="0"/>
              <w:jc w:val="center"/>
              <w:textAlignment w:val="center"/>
              <w:rPr>
                <w:szCs w:val="18"/>
              </w:rPr>
            </w:pPr>
          </w:p>
        </w:tc>
        <w:tc>
          <w:tcPr>
            <w:tcW w:w="376" w:type="pct"/>
            <w:vAlign w:val="center"/>
          </w:tcPr>
          <w:p w:rsidR="00E8428D" w:rsidRDefault="00E30427" w:rsidP="00F94D6E">
            <w:pPr>
              <w:ind w:firstLine="0"/>
              <w:jc w:val="center"/>
              <w:textAlignment w:val="center"/>
              <w:rPr>
                <w:szCs w:val="18"/>
              </w:rPr>
            </w:pPr>
            <w:r>
              <w:rPr>
                <w:szCs w:val="18"/>
              </w:rPr>
              <w:t>11</w:t>
            </w:r>
          </w:p>
        </w:tc>
        <w:tc>
          <w:tcPr>
            <w:tcW w:w="384" w:type="pct"/>
            <w:vAlign w:val="center"/>
          </w:tcPr>
          <w:p w:rsidR="00E8428D" w:rsidRDefault="00E30427" w:rsidP="00F94D6E">
            <w:pPr>
              <w:ind w:firstLine="0"/>
              <w:jc w:val="center"/>
              <w:textAlignment w:val="center"/>
              <w:rPr>
                <w:szCs w:val="18"/>
              </w:rPr>
            </w:pPr>
            <w:r>
              <w:rPr>
                <w:szCs w:val="18"/>
              </w:rPr>
              <w:t>2</w:t>
            </w:r>
          </w:p>
        </w:tc>
        <w:tc>
          <w:tcPr>
            <w:tcW w:w="345" w:type="pct"/>
            <w:vAlign w:val="center"/>
          </w:tcPr>
          <w:p w:rsidR="00E8428D" w:rsidRDefault="00E30427" w:rsidP="00F94D6E">
            <w:pPr>
              <w:ind w:firstLine="0"/>
              <w:jc w:val="center"/>
              <w:textAlignment w:val="center"/>
              <w:rPr>
                <w:szCs w:val="18"/>
              </w:rPr>
            </w:pPr>
            <w:r>
              <w:rPr>
                <w:szCs w:val="18"/>
              </w:rPr>
              <w:t>5</w:t>
            </w:r>
          </w:p>
        </w:tc>
        <w:tc>
          <w:tcPr>
            <w:tcW w:w="366" w:type="pct"/>
            <w:vAlign w:val="center"/>
          </w:tcPr>
          <w:p w:rsidR="00E8428D" w:rsidRDefault="00E30427" w:rsidP="00F94D6E">
            <w:pPr>
              <w:ind w:firstLine="0"/>
              <w:jc w:val="center"/>
              <w:textAlignment w:val="center"/>
              <w:rPr>
                <w:szCs w:val="18"/>
              </w:rPr>
            </w:pPr>
            <w:r>
              <w:rPr>
                <w:szCs w:val="18"/>
              </w:rPr>
              <w:t>1</w:t>
            </w: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ign w:val="center"/>
          </w:tcPr>
          <w:p w:rsidR="00E8428D" w:rsidRDefault="00E8428D">
            <w:pPr>
              <w:ind w:firstLine="0"/>
              <w:jc w:val="left"/>
              <w:textAlignment w:val="center"/>
              <w:rPr>
                <w:szCs w:val="18"/>
              </w:rPr>
            </w:pPr>
          </w:p>
        </w:tc>
        <w:tc>
          <w:tcPr>
            <w:tcW w:w="776" w:type="pct"/>
            <w:vAlign w:val="center"/>
          </w:tcPr>
          <w:p w:rsidR="00E8428D" w:rsidRDefault="00E30427">
            <w:pPr>
              <w:ind w:firstLine="0"/>
              <w:jc w:val="left"/>
              <w:textAlignment w:val="center"/>
              <w:rPr>
                <w:szCs w:val="18"/>
              </w:rPr>
            </w:pPr>
            <w:r>
              <w:rPr>
                <w:szCs w:val="18"/>
              </w:rPr>
              <w:t>速生丰产用材林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8428D" w:rsidP="00F94D6E">
            <w:pPr>
              <w:ind w:firstLine="0"/>
              <w:jc w:val="center"/>
              <w:textAlignment w:val="center"/>
              <w:rPr>
                <w:szCs w:val="18"/>
              </w:rPr>
            </w:pPr>
          </w:p>
        </w:tc>
        <w:tc>
          <w:tcPr>
            <w:tcW w:w="398" w:type="pct"/>
            <w:vAlign w:val="center"/>
          </w:tcPr>
          <w:p w:rsidR="00E8428D" w:rsidRDefault="00E8428D" w:rsidP="00F94D6E">
            <w:pPr>
              <w:ind w:firstLine="0"/>
              <w:jc w:val="center"/>
              <w:textAlignment w:val="center"/>
              <w:rPr>
                <w:szCs w:val="18"/>
              </w:rPr>
            </w:pPr>
          </w:p>
        </w:tc>
        <w:tc>
          <w:tcPr>
            <w:tcW w:w="376" w:type="pct"/>
            <w:vAlign w:val="center"/>
          </w:tcPr>
          <w:p w:rsidR="00E8428D" w:rsidRDefault="00E30427" w:rsidP="00F94D6E">
            <w:pPr>
              <w:ind w:firstLine="0"/>
              <w:jc w:val="center"/>
              <w:textAlignment w:val="center"/>
              <w:rPr>
                <w:szCs w:val="18"/>
              </w:rPr>
            </w:pPr>
            <w:r>
              <w:rPr>
                <w:szCs w:val="18"/>
              </w:rPr>
              <w:t>21</w:t>
            </w:r>
          </w:p>
        </w:tc>
        <w:tc>
          <w:tcPr>
            <w:tcW w:w="384" w:type="pct"/>
            <w:vAlign w:val="center"/>
          </w:tcPr>
          <w:p w:rsidR="00E8428D" w:rsidRDefault="00E30427" w:rsidP="00F94D6E">
            <w:pPr>
              <w:ind w:firstLine="0"/>
              <w:jc w:val="center"/>
              <w:textAlignment w:val="center"/>
              <w:rPr>
                <w:szCs w:val="18"/>
              </w:rPr>
            </w:pPr>
            <w:r>
              <w:rPr>
                <w:szCs w:val="18"/>
              </w:rPr>
              <w:t>5</w:t>
            </w:r>
          </w:p>
        </w:tc>
        <w:tc>
          <w:tcPr>
            <w:tcW w:w="345" w:type="pct"/>
            <w:vAlign w:val="center"/>
          </w:tcPr>
          <w:p w:rsidR="00E8428D" w:rsidRDefault="00E30427" w:rsidP="00F94D6E">
            <w:pPr>
              <w:ind w:firstLine="0"/>
              <w:jc w:val="center"/>
              <w:textAlignment w:val="center"/>
              <w:rPr>
                <w:szCs w:val="18"/>
              </w:rPr>
            </w:pPr>
            <w:r>
              <w:rPr>
                <w:szCs w:val="18"/>
              </w:rPr>
              <w:t>16</w:t>
            </w:r>
          </w:p>
        </w:tc>
        <w:tc>
          <w:tcPr>
            <w:tcW w:w="366" w:type="pct"/>
            <w:vAlign w:val="center"/>
          </w:tcPr>
          <w:p w:rsidR="00E8428D" w:rsidRDefault="00E30427" w:rsidP="00F94D6E">
            <w:pPr>
              <w:ind w:firstLine="0"/>
              <w:jc w:val="center"/>
              <w:textAlignment w:val="center"/>
              <w:rPr>
                <w:szCs w:val="18"/>
              </w:rPr>
            </w:pPr>
            <w:r>
              <w:rPr>
                <w:szCs w:val="18"/>
              </w:rPr>
              <w:t>6</w:t>
            </w: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restart"/>
            <w:vAlign w:val="center"/>
          </w:tcPr>
          <w:p w:rsidR="00E8428D" w:rsidRDefault="00E30427">
            <w:pPr>
              <w:ind w:firstLine="0"/>
              <w:jc w:val="left"/>
              <w:textAlignment w:val="center"/>
              <w:rPr>
                <w:szCs w:val="18"/>
              </w:rPr>
            </w:pPr>
            <w:r>
              <w:rPr>
                <w:szCs w:val="18"/>
              </w:rPr>
              <w:t>南洋楹</w:t>
            </w:r>
          </w:p>
        </w:tc>
        <w:tc>
          <w:tcPr>
            <w:tcW w:w="776" w:type="pct"/>
            <w:vAlign w:val="center"/>
          </w:tcPr>
          <w:p w:rsidR="00E8428D" w:rsidRDefault="00E30427">
            <w:pPr>
              <w:ind w:firstLine="0"/>
              <w:jc w:val="left"/>
              <w:textAlignment w:val="center"/>
              <w:rPr>
                <w:szCs w:val="18"/>
              </w:rPr>
            </w:pPr>
            <w:r>
              <w:rPr>
                <w:szCs w:val="18"/>
              </w:rPr>
              <w:t>工业原料林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8428D" w:rsidP="00F94D6E">
            <w:pPr>
              <w:ind w:firstLine="0"/>
              <w:jc w:val="center"/>
              <w:textAlignment w:val="center"/>
              <w:rPr>
                <w:szCs w:val="18"/>
              </w:rPr>
            </w:pPr>
          </w:p>
        </w:tc>
        <w:tc>
          <w:tcPr>
            <w:tcW w:w="398" w:type="pct"/>
            <w:vAlign w:val="center"/>
          </w:tcPr>
          <w:p w:rsidR="00E8428D" w:rsidRDefault="00E8428D" w:rsidP="00F94D6E">
            <w:pPr>
              <w:ind w:firstLine="0"/>
              <w:jc w:val="center"/>
              <w:textAlignment w:val="center"/>
              <w:rPr>
                <w:szCs w:val="18"/>
              </w:rPr>
            </w:pPr>
          </w:p>
        </w:tc>
        <w:tc>
          <w:tcPr>
            <w:tcW w:w="376" w:type="pct"/>
            <w:vAlign w:val="center"/>
          </w:tcPr>
          <w:p w:rsidR="00E8428D" w:rsidRDefault="00E8428D" w:rsidP="00F94D6E">
            <w:pPr>
              <w:ind w:firstLine="0"/>
              <w:jc w:val="center"/>
              <w:textAlignment w:val="center"/>
              <w:rPr>
                <w:szCs w:val="18"/>
              </w:rPr>
            </w:pPr>
          </w:p>
        </w:tc>
        <w:tc>
          <w:tcPr>
            <w:tcW w:w="384" w:type="pct"/>
            <w:vAlign w:val="center"/>
          </w:tcPr>
          <w:p w:rsidR="00E8428D" w:rsidRDefault="00E8428D" w:rsidP="00F94D6E">
            <w:pPr>
              <w:ind w:firstLine="0"/>
              <w:jc w:val="center"/>
              <w:textAlignment w:val="center"/>
              <w:rPr>
                <w:szCs w:val="18"/>
              </w:rPr>
            </w:pPr>
          </w:p>
        </w:tc>
        <w:tc>
          <w:tcPr>
            <w:tcW w:w="345" w:type="pct"/>
            <w:vAlign w:val="center"/>
          </w:tcPr>
          <w:p w:rsidR="00E8428D" w:rsidRDefault="00E30427" w:rsidP="00F94D6E">
            <w:pPr>
              <w:ind w:firstLine="0"/>
              <w:jc w:val="center"/>
              <w:textAlignment w:val="center"/>
              <w:rPr>
                <w:szCs w:val="18"/>
              </w:rPr>
            </w:pPr>
            <w:r>
              <w:rPr>
                <w:szCs w:val="18"/>
              </w:rPr>
              <w:t>5</w:t>
            </w:r>
          </w:p>
        </w:tc>
        <w:tc>
          <w:tcPr>
            <w:tcW w:w="366" w:type="pct"/>
            <w:vAlign w:val="center"/>
          </w:tcPr>
          <w:p w:rsidR="00E8428D" w:rsidRDefault="00E30427" w:rsidP="00F94D6E">
            <w:pPr>
              <w:ind w:firstLine="0"/>
              <w:jc w:val="center"/>
              <w:textAlignment w:val="center"/>
              <w:rPr>
                <w:szCs w:val="18"/>
              </w:rPr>
            </w:pPr>
            <w:r>
              <w:rPr>
                <w:szCs w:val="18"/>
              </w:rPr>
              <w:t>1</w:t>
            </w: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ign w:val="center"/>
          </w:tcPr>
          <w:p w:rsidR="00E8428D" w:rsidRDefault="00E8428D">
            <w:pPr>
              <w:ind w:firstLine="0"/>
              <w:jc w:val="left"/>
              <w:textAlignment w:val="center"/>
              <w:rPr>
                <w:szCs w:val="18"/>
              </w:rPr>
            </w:pPr>
          </w:p>
        </w:tc>
        <w:tc>
          <w:tcPr>
            <w:tcW w:w="776" w:type="pct"/>
            <w:vAlign w:val="center"/>
          </w:tcPr>
          <w:p w:rsidR="00E8428D" w:rsidRDefault="00E30427">
            <w:pPr>
              <w:ind w:firstLine="0"/>
              <w:jc w:val="left"/>
              <w:textAlignment w:val="center"/>
              <w:rPr>
                <w:szCs w:val="18"/>
              </w:rPr>
            </w:pPr>
            <w:r>
              <w:rPr>
                <w:szCs w:val="18"/>
              </w:rPr>
              <w:t>速生丰产用材林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8428D" w:rsidP="00F94D6E">
            <w:pPr>
              <w:ind w:firstLine="0"/>
              <w:jc w:val="center"/>
              <w:textAlignment w:val="center"/>
              <w:rPr>
                <w:szCs w:val="18"/>
              </w:rPr>
            </w:pPr>
          </w:p>
        </w:tc>
        <w:tc>
          <w:tcPr>
            <w:tcW w:w="398" w:type="pct"/>
            <w:vAlign w:val="center"/>
          </w:tcPr>
          <w:p w:rsidR="00E8428D" w:rsidRDefault="00E8428D" w:rsidP="00F94D6E">
            <w:pPr>
              <w:ind w:firstLine="0"/>
              <w:jc w:val="center"/>
              <w:textAlignment w:val="center"/>
              <w:rPr>
                <w:szCs w:val="18"/>
              </w:rPr>
            </w:pPr>
          </w:p>
        </w:tc>
        <w:tc>
          <w:tcPr>
            <w:tcW w:w="376" w:type="pct"/>
            <w:vAlign w:val="center"/>
          </w:tcPr>
          <w:p w:rsidR="00E8428D" w:rsidRDefault="00E8428D" w:rsidP="00F94D6E">
            <w:pPr>
              <w:ind w:firstLine="0"/>
              <w:jc w:val="center"/>
              <w:textAlignment w:val="center"/>
              <w:rPr>
                <w:szCs w:val="18"/>
              </w:rPr>
            </w:pPr>
          </w:p>
        </w:tc>
        <w:tc>
          <w:tcPr>
            <w:tcW w:w="384" w:type="pct"/>
            <w:vAlign w:val="center"/>
          </w:tcPr>
          <w:p w:rsidR="00E8428D" w:rsidRDefault="00E8428D" w:rsidP="00F94D6E">
            <w:pPr>
              <w:ind w:firstLine="0"/>
              <w:jc w:val="center"/>
              <w:textAlignment w:val="center"/>
              <w:rPr>
                <w:szCs w:val="18"/>
              </w:rPr>
            </w:pPr>
          </w:p>
        </w:tc>
        <w:tc>
          <w:tcPr>
            <w:tcW w:w="345" w:type="pct"/>
            <w:vAlign w:val="center"/>
          </w:tcPr>
          <w:p w:rsidR="00E8428D" w:rsidRDefault="00E30427" w:rsidP="00F94D6E">
            <w:pPr>
              <w:ind w:firstLine="0"/>
              <w:jc w:val="center"/>
              <w:textAlignment w:val="center"/>
              <w:rPr>
                <w:szCs w:val="18"/>
              </w:rPr>
            </w:pPr>
            <w:r>
              <w:rPr>
                <w:szCs w:val="18"/>
              </w:rPr>
              <w:t>16</w:t>
            </w:r>
          </w:p>
        </w:tc>
        <w:tc>
          <w:tcPr>
            <w:tcW w:w="366" w:type="pct"/>
            <w:vAlign w:val="center"/>
          </w:tcPr>
          <w:p w:rsidR="00E8428D" w:rsidRDefault="00E30427" w:rsidP="00F94D6E">
            <w:pPr>
              <w:ind w:firstLine="0"/>
              <w:jc w:val="center"/>
              <w:textAlignment w:val="center"/>
              <w:rPr>
                <w:szCs w:val="18"/>
              </w:rPr>
            </w:pPr>
            <w:r>
              <w:rPr>
                <w:szCs w:val="18"/>
              </w:rPr>
              <w:t>5</w:t>
            </w: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restart"/>
            <w:vAlign w:val="center"/>
          </w:tcPr>
          <w:p w:rsidR="00E8428D" w:rsidRDefault="00E30427">
            <w:pPr>
              <w:ind w:firstLine="0"/>
              <w:jc w:val="left"/>
              <w:textAlignment w:val="center"/>
              <w:rPr>
                <w:szCs w:val="18"/>
              </w:rPr>
            </w:pPr>
            <w:r>
              <w:rPr>
                <w:szCs w:val="18"/>
              </w:rPr>
              <w:t>拟赤杨</w:t>
            </w:r>
          </w:p>
        </w:tc>
        <w:tc>
          <w:tcPr>
            <w:tcW w:w="776" w:type="pct"/>
            <w:vAlign w:val="center"/>
          </w:tcPr>
          <w:p w:rsidR="00E8428D" w:rsidRDefault="00E30427">
            <w:pPr>
              <w:ind w:firstLine="0"/>
              <w:jc w:val="left"/>
              <w:textAlignment w:val="center"/>
              <w:rPr>
                <w:szCs w:val="18"/>
              </w:rPr>
            </w:pPr>
            <w:r>
              <w:rPr>
                <w:szCs w:val="18"/>
              </w:rPr>
              <w:t>工业原料林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8428D" w:rsidP="00F94D6E">
            <w:pPr>
              <w:ind w:firstLine="0"/>
              <w:jc w:val="center"/>
              <w:textAlignment w:val="center"/>
              <w:rPr>
                <w:szCs w:val="18"/>
              </w:rPr>
            </w:pPr>
          </w:p>
        </w:tc>
        <w:tc>
          <w:tcPr>
            <w:tcW w:w="398" w:type="pct"/>
            <w:vAlign w:val="center"/>
          </w:tcPr>
          <w:p w:rsidR="00E8428D" w:rsidRDefault="00E8428D" w:rsidP="00F94D6E">
            <w:pPr>
              <w:ind w:firstLine="0"/>
              <w:jc w:val="center"/>
              <w:textAlignment w:val="center"/>
              <w:rPr>
                <w:szCs w:val="18"/>
              </w:rPr>
            </w:pPr>
          </w:p>
        </w:tc>
        <w:tc>
          <w:tcPr>
            <w:tcW w:w="376" w:type="pct"/>
            <w:vAlign w:val="center"/>
          </w:tcPr>
          <w:p w:rsidR="00E8428D" w:rsidRDefault="00E30427" w:rsidP="00F94D6E">
            <w:pPr>
              <w:ind w:firstLine="0"/>
              <w:jc w:val="center"/>
              <w:textAlignment w:val="center"/>
              <w:rPr>
                <w:szCs w:val="18"/>
              </w:rPr>
            </w:pPr>
            <w:r>
              <w:rPr>
                <w:szCs w:val="18"/>
              </w:rPr>
              <w:t>11</w:t>
            </w:r>
          </w:p>
        </w:tc>
        <w:tc>
          <w:tcPr>
            <w:tcW w:w="384" w:type="pct"/>
            <w:vAlign w:val="center"/>
          </w:tcPr>
          <w:p w:rsidR="00E8428D" w:rsidRDefault="00E30427" w:rsidP="00F94D6E">
            <w:pPr>
              <w:ind w:firstLine="0"/>
              <w:jc w:val="center"/>
              <w:textAlignment w:val="center"/>
              <w:rPr>
                <w:szCs w:val="18"/>
              </w:rPr>
            </w:pPr>
            <w:r>
              <w:rPr>
                <w:szCs w:val="18"/>
              </w:rPr>
              <w:t>2</w:t>
            </w:r>
          </w:p>
        </w:tc>
        <w:tc>
          <w:tcPr>
            <w:tcW w:w="34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ign w:val="center"/>
          </w:tcPr>
          <w:p w:rsidR="00E8428D" w:rsidRDefault="00E8428D">
            <w:pPr>
              <w:ind w:firstLine="0"/>
              <w:jc w:val="left"/>
              <w:textAlignment w:val="center"/>
              <w:rPr>
                <w:szCs w:val="18"/>
              </w:rPr>
            </w:pPr>
          </w:p>
        </w:tc>
        <w:tc>
          <w:tcPr>
            <w:tcW w:w="776" w:type="pct"/>
            <w:vAlign w:val="center"/>
          </w:tcPr>
          <w:p w:rsidR="00E8428D" w:rsidRDefault="00E30427">
            <w:pPr>
              <w:ind w:firstLine="0"/>
              <w:jc w:val="left"/>
              <w:textAlignment w:val="center"/>
              <w:rPr>
                <w:szCs w:val="18"/>
              </w:rPr>
            </w:pPr>
            <w:r>
              <w:rPr>
                <w:szCs w:val="18"/>
              </w:rPr>
              <w:t>速生丰产用材林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8428D" w:rsidP="00F94D6E">
            <w:pPr>
              <w:ind w:firstLine="0"/>
              <w:jc w:val="center"/>
              <w:textAlignment w:val="center"/>
              <w:rPr>
                <w:szCs w:val="18"/>
              </w:rPr>
            </w:pPr>
          </w:p>
        </w:tc>
        <w:tc>
          <w:tcPr>
            <w:tcW w:w="398" w:type="pct"/>
            <w:vAlign w:val="center"/>
          </w:tcPr>
          <w:p w:rsidR="00E8428D" w:rsidRDefault="00E8428D" w:rsidP="00F94D6E">
            <w:pPr>
              <w:ind w:firstLine="0"/>
              <w:jc w:val="center"/>
              <w:textAlignment w:val="center"/>
              <w:rPr>
                <w:szCs w:val="18"/>
              </w:rPr>
            </w:pPr>
          </w:p>
        </w:tc>
        <w:tc>
          <w:tcPr>
            <w:tcW w:w="376" w:type="pct"/>
            <w:vAlign w:val="center"/>
          </w:tcPr>
          <w:p w:rsidR="00E8428D" w:rsidRDefault="00E30427" w:rsidP="00F94D6E">
            <w:pPr>
              <w:ind w:firstLine="0"/>
              <w:jc w:val="center"/>
              <w:textAlignment w:val="center"/>
              <w:rPr>
                <w:szCs w:val="18"/>
              </w:rPr>
            </w:pPr>
            <w:r>
              <w:rPr>
                <w:szCs w:val="18"/>
              </w:rPr>
              <w:t>21</w:t>
            </w:r>
          </w:p>
        </w:tc>
        <w:tc>
          <w:tcPr>
            <w:tcW w:w="384" w:type="pct"/>
            <w:vAlign w:val="center"/>
          </w:tcPr>
          <w:p w:rsidR="00E8428D" w:rsidRDefault="00E30427" w:rsidP="00F94D6E">
            <w:pPr>
              <w:ind w:firstLine="0"/>
              <w:jc w:val="center"/>
              <w:textAlignment w:val="center"/>
              <w:rPr>
                <w:szCs w:val="18"/>
              </w:rPr>
            </w:pPr>
            <w:r>
              <w:rPr>
                <w:szCs w:val="18"/>
              </w:rPr>
              <w:t>5</w:t>
            </w:r>
          </w:p>
        </w:tc>
        <w:tc>
          <w:tcPr>
            <w:tcW w:w="34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restart"/>
            <w:vAlign w:val="center"/>
          </w:tcPr>
          <w:p w:rsidR="00E8428D" w:rsidRDefault="00E30427">
            <w:pPr>
              <w:ind w:firstLine="0"/>
              <w:jc w:val="left"/>
              <w:textAlignment w:val="center"/>
              <w:rPr>
                <w:szCs w:val="18"/>
              </w:rPr>
            </w:pPr>
            <w:r>
              <w:rPr>
                <w:szCs w:val="18"/>
              </w:rPr>
              <w:t>杞木</w:t>
            </w:r>
          </w:p>
        </w:tc>
        <w:tc>
          <w:tcPr>
            <w:tcW w:w="776" w:type="pct"/>
            <w:vAlign w:val="center"/>
          </w:tcPr>
          <w:p w:rsidR="00E8428D" w:rsidRDefault="00E30427">
            <w:pPr>
              <w:ind w:firstLine="0"/>
              <w:jc w:val="left"/>
              <w:textAlignment w:val="center"/>
              <w:rPr>
                <w:szCs w:val="18"/>
              </w:rPr>
            </w:pPr>
            <w:r>
              <w:rPr>
                <w:szCs w:val="18"/>
              </w:rPr>
              <w:t>工业原料林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8428D" w:rsidP="00F94D6E">
            <w:pPr>
              <w:ind w:firstLine="0"/>
              <w:jc w:val="center"/>
              <w:textAlignment w:val="center"/>
              <w:rPr>
                <w:szCs w:val="18"/>
              </w:rPr>
            </w:pPr>
          </w:p>
        </w:tc>
        <w:tc>
          <w:tcPr>
            <w:tcW w:w="398" w:type="pct"/>
            <w:vAlign w:val="center"/>
          </w:tcPr>
          <w:p w:rsidR="00E8428D" w:rsidRDefault="00E8428D" w:rsidP="00F94D6E">
            <w:pPr>
              <w:ind w:firstLine="0"/>
              <w:jc w:val="center"/>
              <w:textAlignment w:val="center"/>
              <w:rPr>
                <w:szCs w:val="18"/>
              </w:rPr>
            </w:pPr>
          </w:p>
        </w:tc>
        <w:tc>
          <w:tcPr>
            <w:tcW w:w="376" w:type="pct"/>
            <w:vAlign w:val="center"/>
          </w:tcPr>
          <w:p w:rsidR="00E8428D" w:rsidRDefault="00E30427" w:rsidP="00F94D6E">
            <w:pPr>
              <w:ind w:firstLine="0"/>
              <w:jc w:val="center"/>
              <w:textAlignment w:val="center"/>
              <w:rPr>
                <w:szCs w:val="18"/>
              </w:rPr>
            </w:pPr>
            <w:r>
              <w:rPr>
                <w:szCs w:val="18"/>
              </w:rPr>
              <w:t>7</w:t>
            </w:r>
          </w:p>
        </w:tc>
        <w:tc>
          <w:tcPr>
            <w:tcW w:w="384" w:type="pct"/>
            <w:vAlign w:val="center"/>
          </w:tcPr>
          <w:p w:rsidR="00E8428D" w:rsidRDefault="00E30427" w:rsidP="00F94D6E">
            <w:pPr>
              <w:ind w:firstLine="0"/>
              <w:jc w:val="center"/>
              <w:textAlignment w:val="center"/>
              <w:rPr>
                <w:szCs w:val="18"/>
              </w:rPr>
            </w:pPr>
            <w:r>
              <w:rPr>
                <w:szCs w:val="18"/>
              </w:rPr>
              <w:t>2</w:t>
            </w:r>
          </w:p>
        </w:tc>
        <w:tc>
          <w:tcPr>
            <w:tcW w:w="34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ign w:val="center"/>
          </w:tcPr>
          <w:p w:rsidR="00E8428D" w:rsidRDefault="00E8428D">
            <w:pPr>
              <w:ind w:firstLine="0"/>
              <w:jc w:val="left"/>
              <w:textAlignment w:val="center"/>
              <w:rPr>
                <w:szCs w:val="18"/>
              </w:rPr>
            </w:pPr>
          </w:p>
        </w:tc>
        <w:tc>
          <w:tcPr>
            <w:tcW w:w="776" w:type="pct"/>
            <w:vAlign w:val="center"/>
          </w:tcPr>
          <w:p w:rsidR="00E8428D" w:rsidRDefault="00E30427">
            <w:pPr>
              <w:ind w:firstLine="0"/>
              <w:jc w:val="left"/>
              <w:textAlignment w:val="center"/>
              <w:rPr>
                <w:szCs w:val="18"/>
              </w:rPr>
            </w:pPr>
            <w:r>
              <w:rPr>
                <w:szCs w:val="18"/>
              </w:rPr>
              <w:t>速生丰产用材林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8428D" w:rsidP="00F94D6E">
            <w:pPr>
              <w:ind w:firstLine="0"/>
              <w:jc w:val="center"/>
              <w:textAlignment w:val="center"/>
              <w:rPr>
                <w:szCs w:val="18"/>
              </w:rPr>
            </w:pPr>
          </w:p>
        </w:tc>
        <w:tc>
          <w:tcPr>
            <w:tcW w:w="398" w:type="pct"/>
            <w:vAlign w:val="center"/>
          </w:tcPr>
          <w:p w:rsidR="00E8428D" w:rsidRDefault="00E8428D" w:rsidP="00F94D6E">
            <w:pPr>
              <w:ind w:firstLine="0"/>
              <w:jc w:val="center"/>
              <w:textAlignment w:val="center"/>
              <w:rPr>
                <w:szCs w:val="18"/>
              </w:rPr>
            </w:pPr>
          </w:p>
        </w:tc>
        <w:tc>
          <w:tcPr>
            <w:tcW w:w="376" w:type="pct"/>
            <w:vAlign w:val="center"/>
          </w:tcPr>
          <w:p w:rsidR="00E8428D" w:rsidRDefault="00E30427" w:rsidP="00F94D6E">
            <w:pPr>
              <w:ind w:firstLine="0"/>
              <w:jc w:val="center"/>
              <w:textAlignment w:val="center"/>
              <w:rPr>
                <w:szCs w:val="18"/>
              </w:rPr>
            </w:pPr>
            <w:r>
              <w:rPr>
                <w:szCs w:val="18"/>
              </w:rPr>
              <w:t>16</w:t>
            </w:r>
          </w:p>
        </w:tc>
        <w:tc>
          <w:tcPr>
            <w:tcW w:w="384" w:type="pct"/>
            <w:vAlign w:val="center"/>
          </w:tcPr>
          <w:p w:rsidR="00E8428D" w:rsidRDefault="00E30427" w:rsidP="00F94D6E">
            <w:pPr>
              <w:ind w:firstLine="0"/>
              <w:jc w:val="center"/>
              <w:textAlignment w:val="center"/>
              <w:rPr>
                <w:szCs w:val="18"/>
              </w:rPr>
            </w:pPr>
            <w:r>
              <w:rPr>
                <w:szCs w:val="18"/>
              </w:rPr>
              <w:t>5</w:t>
            </w:r>
          </w:p>
        </w:tc>
        <w:tc>
          <w:tcPr>
            <w:tcW w:w="34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restart"/>
            <w:vAlign w:val="center"/>
          </w:tcPr>
          <w:p w:rsidR="00E8428D" w:rsidRDefault="00E30427">
            <w:pPr>
              <w:ind w:firstLine="0"/>
              <w:jc w:val="left"/>
              <w:textAlignment w:val="center"/>
              <w:rPr>
                <w:szCs w:val="18"/>
              </w:rPr>
            </w:pPr>
            <w:r>
              <w:rPr>
                <w:szCs w:val="18"/>
              </w:rPr>
              <w:t>柳杉</w:t>
            </w:r>
          </w:p>
        </w:tc>
        <w:tc>
          <w:tcPr>
            <w:tcW w:w="776" w:type="pct"/>
            <w:vAlign w:val="center"/>
          </w:tcPr>
          <w:p w:rsidR="00E8428D" w:rsidRDefault="00E30427">
            <w:pPr>
              <w:ind w:firstLine="0"/>
              <w:jc w:val="left"/>
              <w:textAlignment w:val="center"/>
              <w:rPr>
                <w:szCs w:val="18"/>
              </w:rPr>
            </w:pPr>
            <w:r>
              <w:rPr>
                <w:szCs w:val="18"/>
              </w:rPr>
              <w:t>工业原料林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30427" w:rsidP="00F94D6E">
            <w:pPr>
              <w:ind w:firstLine="0"/>
              <w:jc w:val="center"/>
              <w:textAlignment w:val="center"/>
              <w:rPr>
                <w:szCs w:val="18"/>
              </w:rPr>
            </w:pPr>
            <w:r>
              <w:rPr>
                <w:szCs w:val="18"/>
              </w:rPr>
              <w:t>16</w:t>
            </w:r>
          </w:p>
        </w:tc>
        <w:tc>
          <w:tcPr>
            <w:tcW w:w="398" w:type="pct"/>
            <w:vAlign w:val="center"/>
          </w:tcPr>
          <w:p w:rsidR="00E8428D" w:rsidRDefault="00E30427" w:rsidP="00F94D6E">
            <w:pPr>
              <w:ind w:firstLine="0"/>
              <w:jc w:val="center"/>
              <w:textAlignment w:val="center"/>
              <w:rPr>
                <w:szCs w:val="18"/>
              </w:rPr>
            </w:pPr>
            <w:r>
              <w:rPr>
                <w:szCs w:val="18"/>
              </w:rPr>
              <w:t>5</w:t>
            </w:r>
          </w:p>
        </w:tc>
        <w:tc>
          <w:tcPr>
            <w:tcW w:w="376" w:type="pct"/>
            <w:vAlign w:val="center"/>
          </w:tcPr>
          <w:p w:rsidR="00E8428D" w:rsidRDefault="00E30427" w:rsidP="00F94D6E">
            <w:pPr>
              <w:ind w:firstLine="0"/>
              <w:jc w:val="center"/>
              <w:textAlignment w:val="center"/>
              <w:rPr>
                <w:szCs w:val="18"/>
              </w:rPr>
            </w:pPr>
            <w:r>
              <w:rPr>
                <w:szCs w:val="18"/>
              </w:rPr>
              <w:t>11</w:t>
            </w:r>
          </w:p>
        </w:tc>
        <w:tc>
          <w:tcPr>
            <w:tcW w:w="384" w:type="pct"/>
            <w:vAlign w:val="center"/>
          </w:tcPr>
          <w:p w:rsidR="00E8428D" w:rsidRDefault="00E30427" w:rsidP="00F94D6E">
            <w:pPr>
              <w:ind w:firstLine="0"/>
              <w:jc w:val="center"/>
              <w:textAlignment w:val="center"/>
              <w:rPr>
                <w:szCs w:val="18"/>
              </w:rPr>
            </w:pPr>
            <w:r>
              <w:rPr>
                <w:szCs w:val="18"/>
              </w:rPr>
              <w:t>2</w:t>
            </w:r>
          </w:p>
        </w:tc>
        <w:tc>
          <w:tcPr>
            <w:tcW w:w="345" w:type="pct"/>
            <w:vAlign w:val="center"/>
          </w:tcPr>
          <w:p w:rsidR="00E8428D" w:rsidRDefault="00E30427" w:rsidP="00F94D6E">
            <w:pPr>
              <w:ind w:firstLine="0"/>
              <w:jc w:val="center"/>
              <w:textAlignment w:val="center"/>
              <w:rPr>
                <w:szCs w:val="18"/>
              </w:rPr>
            </w:pPr>
            <w:r>
              <w:rPr>
                <w:szCs w:val="18"/>
              </w:rPr>
              <w:t>16</w:t>
            </w:r>
          </w:p>
        </w:tc>
        <w:tc>
          <w:tcPr>
            <w:tcW w:w="366" w:type="pct"/>
            <w:vAlign w:val="center"/>
          </w:tcPr>
          <w:p w:rsidR="00E8428D" w:rsidRDefault="00E30427" w:rsidP="00F94D6E">
            <w:pPr>
              <w:ind w:firstLine="0"/>
              <w:jc w:val="center"/>
              <w:textAlignment w:val="center"/>
              <w:rPr>
                <w:szCs w:val="18"/>
              </w:rPr>
            </w:pPr>
            <w:r>
              <w:rPr>
                <w:szCs w:val="18"/>
              </w:rPr>
              <w:t>5</w:t>
            </w: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ign w:val="center"/>
          </w:tcPr>
          <w:p w:rsidR="00E8428D" w:rsidRDefault="00E8428D">
            <w:pPr>
              <w:ind w:firstLine="0"/>
              <w:jc w:val="left"/>
              <w:textAlignment w:val="center"/>
              <w:rPr>
                <w:szCs w:val="18"/>
              </w:rPr>
            </w:pPr>
          </w:p>
        </w:tc>
        <w:tc>
          <w:tcPr>
            <w:tcW w:w="776" w:type="pct"/>
            <w:vAlign w:val="center"/>
          </w:tcPr>
          <w:p w:rsidR="00E8428D" w:rsidRDefault="00E30427">
            <w:pPr>
              <w:ind w:firstLine="0"/>
              <w:jc w:val="left"/>
              <w:textAlignment w:val="center"/>
              <w:rPr>
                <w:szCs w:val="18"/>
              </w:rPr>
            </w:pPr>
            <w:r>
              <w:rPr>
                <w:szCs w:val="18"/>
              </w:rPr>
              <w:t>速生丰产用材林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30427" w:rsidP="00F94D6E">
            <w:pPr>
              <w:ind w:firstLine="0"/>
              <w:jc w:val="center"/>
              <w:textAlignment w:val="center"/>
              <w:rPr>
                <w:szCs w:val="18"/>
              </w:rPr>
            </w:pPr>
            <w:r>
              <w:rPr>
                <w:szCs w:val="18"/>
              </w:rPr>
              <w:t>21</w:t>
            </w:r>
          </w:p>
        </w:tc>
        <w:tc>
          <w:tcPr>
            <w:tcW w:w="398" w:type="pct"/>
            <w:vAlign w:val="center"/>
          </w:tcPr>
          <w:p w:rsidR="00E8428D" w:rsidRDefault="00E30427" w:rsidP="00F94D6E">
            <w:pPr>
              <w:ind w:firstLine="0"/>
              <w:jc w:val="center"/>
              <w:textAlignment w:val="center"/>
              <w:rPr>
                <w:szCs w:val="18"/>
              </w:rPr>
            </w:pPr>
            <w:r>
              <w:rPr>
                <w:szCs w:val="18"/>
              </w:rPr>
              <w:t>5</w:t>
            </w:r>
          </w:p>
        </w:tc>
        <w:tc>
          <w:tcPr>
            <w:tcW w:w="376" w:type="pct"/>
            <w:vAlign w:val="center"/>
          </w:tcPr>
          <w:p w:rsidR="00E8428D" w:rsidRDefault="00E30427" w:rsidP="00F94D6E">
            <w:pPr>
              <w:ind w:firstLine="0"/>
              <w:jc w:val="center"/>
              <w:textAlignment w:val="center"/>
              <w:rPr>
                <w:szCs w:val="18"/>
              </w:rPr>
            </w:pPr>
            <w:r>
              <w:rPr>
                <w:szCs w:val="18"/>
              </w:rPr>
              <w:t>21</w:t>
            </w:r>
          </w:p>
        </w:tc>
        <w:tc>
          <w:tcPr>
            <w:tcW w:w="384" w:type="pct"/>
            <w:vAlign w:val="center"/>
          </w:tcPr>
          <w:p w:rsidR="00E8428D" w:rsidRDefault="00E30427" w:rsidP="00F94D6E">
            <w:pPr>
              <w:ind w:firstLine="0"/>
              <w:jc w:val="center"/>
              <w:textAlignment w:val="center"/>
              <w:rPr>
                <w:szCs w:val="18"/>
              </w:rPr>
            </w:pPr>
            <w:r>
              <w:rPr>
                <w:szCs w:val="18"/>
              </w:rPr>
              <w:t>5</w:t>
            </w:r>
          </w:p>
        </w:tc>
        <w:tc>
          <w:tcPr>
            <w:tcW w:w="345" w:type="pct"/>
            <w:vAlign w:val="center"/>
          </w:tcPr>
          <w:p w:rsidR="00E8428D" w:rsidRDefault="00E30427" w:rsidP="00F94D6E">
            <w:pPr>
              <w:ind w:firstLine="0"/>
              <w:jc w:val="center"/>
              <w:textAlignment w:val="center"/>
              <w:rPr>
                <w:szCs w:val="18"/>
              </w:rPr>
            </w:pPr>
            <w:r>
              <w:rPr>
                <w:szCs w:val="18"/>
              </w:rPr>
              <w:t>21</w:t>
            </w:r>
          </w:p>
        </w:tc>
        <w:tc>
          <w:tcPr>
            <w:tcW w:w="366" w:type="pct"/>
            <w:vAlign w:val="center"/>
          </w:tcPr>
          <w:p w:rsidR="00E8428D" w:rsidRDefault="00E30427" w:rsidP="00F94D6E">
            <w:pPr>
              <w:ind w:firstLine="0"/>
              <w:jc w:val="center"/>
              <w:textAlignment w:val="center"/>
              <w:rPr>
                <w:szCs w:val="18"/>
              </w:rPr>
            </w:pPr>
            <w:r>
              <w:rPr>
                <w:szCs w:val="18"/>
              </w:rPr>
              <w:t>5</w:t>
            </w: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restart"/>
            <w:vAlign w:val="center"/>
          </w:tcPr>
          <w:p w:rsidR="00E8428D" w:rsidRDefault="00E30427">
            <w:pPr>
              <w:ind w:firstLine="0"/>
              <w:jc w:val="left"/>
              <w:textAlignment w:val="center"/>
              <w:rPr>
                <w:szCs w:val="18"/>
              </w:rPr>
            </w:pPr>
            <w:r>
              <w:rPr>
                <w:szCs w:val="18"/>
              </w:rPr>
              <w:t>火炬松、湿地松</w:t>
            </w:r>
          </w:p>
        </w:tc>
        <w:tc>
          <w:tcPr>
            <w:tcW w:w="776" w:type="pct"/>
            <w:vAlign w:val="center"/>
          </w:tcPr>
          <w:p w:rsidR="00E8428D" w:rsidRDefault="00E30427">
            <w:pPr>
              <w:ind w:firstLine="0"/>
              <w:jc w:val="left"/>
              <w:textAlignment w:val="center"/>
              <w:rPr>
                <w:szCs w:val="18"/>
              </w:rPr>
            </w:pPr>
            <w:r>
              <w:rPr>
                <w:szCs w:val="18"/>
              </w:rPr>
              <w:t>工业原料林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30427" w:rsidP="00F94D6E">
            <w:pPr>
              <w:ind w:firstLine="0"/>
              <w:jc w:val="center"/>
              <w:textAlignment w:val="center"/>
              <w:rPr>
                <w:szCs w:val="18"/>
              </w:rPr>
            </w:pPr>
            <w:r>
              <w:rPr>
                <w:szCs w:val="18"/>
              </w:rPr>
              <w:t>16</w:t>
            </w:r>
          </w:p>
        </w:tc>
        <w:tc>
          <w:tcPr>
            <w:tcW w:w="398" w:type="pct"/>
            <w:vAlign w:val="center"/>
          </w:tcPr>
          <w:p w:rsidR="00E8428D" w:rsidRDefault="00E30427" w:rsidP="00F94D6E">
            <w:pPr>
              <w:ind w:firstLine="0"/>
              <w:jc w:val="center"/>
              <w:textAlignment w:val="center"/>
              <w:rPr>
                <w:szCs w:val="18"/>
              </w:rPr>
            </w:pPr>
            <w:r>
              <w:rPr>
                <w:szCs w:val="18"/>
              </w:rPr>
              <w:t>5</w:t>
            </w:r>
          </w:p>
        </w:tc>
        <w:tc>
          <w:tcPr>
            <w:tcW w:w="376" w:type="pct"/>
            <w:vAlign w:val="center"/>
          </w:tcPr>
          <w:p w:rsidR="00E8428D" w:rsidRDefault="00E30427" w:rsidP="00F94D6E">
            <w:pPr>
              <w:ind w:firstLine="0"/>
              <w:jc w:val="center"/>
              <w:textAlignment w:val="center"/>
              <w:rPr>
                <w:szCs w:val="18"/>
              </w:rPr>
            </w:pPr>
            <w:r>
              <w:rPr>
                <w:szCs w:val="18"/>
              </w:rPr>
              <w:t>11</w:t>
            </w:r>
          </w:p>
        </w:tc>
        <w:tc>
          <w:tcPr>
            <w:tcW w:w="384" w:type="pct"/>
            <w:vAlign w:val="center"/>
          </w:tcPr>
          <w:p w:rsidR="00E8428D" w:rsidRDefault="00E30427" w:rsidP="00F94D6E">
            <w:pPr>
              <w:ind w:firstLine="0"/>
              <w:jc w:val="center"/>
              <w:textAlignment w:val="center"/>
              <w:rPr>
                <w:szCs w:val="18"/>
              </w:rPr>
            </w:pPr>
            <w:r>
              <w:rPr>
                <w:szCs w:val="18"/>
              </w:rPr>
              <w:t>2</w:t>
            </w:r>
          </w:p>
        </w:tc>
        <w:tc>
          <w:tcPr>
            <w:tcW w:w="345" w:type="pct"/>
            <w:vAlign w:val="center"/>
          </w:tcPr>
          <w:p w:rsidR="00E8428D" w:rsidRDefault="00E30427" w:rsidP="00F94D6E">
            <w:pPr>
              <w:ind w:firstLine="0"/>
              <w:jc w:val="center"/>
              <w:textAlignment w:val="center"/>
              <w:rPr>
                <w:szCs w:val="18"/>
              </w:rPr>
            </w:pPr>
            <w:r>
              <w:rPr>
                <w:szCs w:val="18"/>
              </w:rPr>
              <w:t>11</w:t>
            </w:r>
          </w:p>
        </w:tc>
        <w:tc>
          <w:tcPr>
            <w:tcW w:w="366" w:type="pct"/>
            <w:vAlign w:val="center"/>
          </w:tcPr>
          <w:p w:rsidR="00E8428D" w:rsidRDefault="00E30427" w:rsidP="00F94D6E">
            <w:pPr>
              <w:ind w:firstLine="0"/>
              <w:jc w:val="center"/>
              <w:textAlignment w:val="center"/>
              <w:rPr>
                <w:szCs w:val="18"/>
              </w:rPr>
            </w:pPr>
            <w:r>
              <w:rPr>
                <w:szCs w:val="18"/>
              </w:rPr>
              <w:t>2</w:t>
            </w: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ign w:val="center"/>
          </w:tcPr>
          <w:p w:rsidR="00E8428D" w:rsidRDefault="00E8428D">
            <w:pPr>
              <w:ind w:firstLine="0"/>
              <w:jc w:val="left"/>
              <w:textAlignment w:val="center"/>
              <w:rPr>
                <w:szCs w:val="18"/>
              </w:rPr>
            </w:pPr>
          </w:p>
        </w:tc>
        <w:tc>
          <w:tcPr>
            <w:tcW w:w="776" w:type="pct"/>
            <w:vAlign w:val="center"/>
          </w:tcPr>
          <w:p w:rsidR="00E8428D" w:rsidRDefault="00E30427">
            <w:pPr>
              <w:ind w:firstLine="0"/>
              <w:jc w:val="left"/>
              <w:textAlignment w:val="center"/>
              <w:rPr>
                <w:szCs w:val="18"/>
              </w:rPr>
            </w:pPr>
            <w:r>
              <w:rPr>
                <w:szCs w:val="18"/>
              </w:rPr>
              <w:t>速生丰产用材林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30427" w:rsidP="00F94D6E">
            <w:pPr>
              <w:ind w:firstLine="0"/>
              <w:jc w:val="center"/>
              <w:textAlignment w:val="center"/>
              <w:rPr>
                <w:szCs w:val="18"/>
              </w:rPr>
            </w:pPr>
            <w:r>
              <w:rPr>
                <w:szCs w:val="18"/>
              </w:rPr>
              <w:t>31</w:t>
            </w:r>
          </w:p>
        </w:tc>
        <w:tc>
          <w:tcPr>
            <w:tcW w:w="398" w:type="pct"/>
            <w:vAlign w:val="center"/>
          </w:tcPr>
          <w:p w:rsidR="00E8428D" w:rsidRDefault="00E30427" w:rsidP="00F94D6E">
            <w:pPr>
              <w:ind w:firstLine="0"/>
              <w:jc w:val="center"/>
              <w:textAlignment w:val="center"/>
              <w:rPr>
                <w:szCs w:val="18"/>
              </w:rPr>
            </w:pPr>
            <w:r>
              <w:rPr>
                <w:szCs w:val="18"/>
              </w:rPr>
              <w:t>5</w:t>
            </w:r>
          </w:p>
        </w:tc>
        <w:tc>
          <w:tcPr>
            <w:tcW w:w="376" w:type="pct"/>
            <w:vAlign w:val="center"/>
          </w:tcPr>
          <w:p w:rsidR="00E8428D" w:rsidRDefault="00E30427" w:rsidP="00F94D6E">
            <w:pPr>
              <w:ind w:firstLine="0"/>
              <w:jc w:val="center"/>
              <w:textAlignment w:val="center"/>
              <w:rPr>
                <w:szCs w:val="18"/>
              </w:rPr>
            </w:pPr>
            <w:r>
              <w:rPr>
                <w:szCs w:val="18"/>
              </w:rPr>
              <w:t>21</w:t>
            </w:r>
          </w:p>
        </w:tc>
        <w:tc>
          <w:tcPr>
            <w:tcW w:w="384" w:type="pct"/>
            <w:vAlign w:val="center"/>
          </w:tcPr>
          <w:p w:rsidR="00E8428D" w:rsidRDefault="00E30427" w:rsidP="00F94D6E">
            <w:pPr>
              <w:ind w:firstLine="0"/>
              <w:jc w:val="center"/>
              <w:textAlignment w:val="center"/>
              <w:rPr>
                <w:szCs w:val="18"/>
              </w:rPr>
            </w:pPr>
            <w:r>
              <w:rPr>
                <w:szCs w:val="18"/>
              </w:rPr>
              <w:t>5</w:t>
            </w:r>
          </w:p>
        </w:tc>
        <w:tc>
          <w:tcPr>
            <w:tcW w:w="345" w:type="pct"/>
            <w:vAlign w:val="center"/>
          </w:tcPr>
          <w:p w:rsidR="00E8428D" w:rsidRDefault="00E30427" w:rsidP="00F94D6E">
            <w:pPr>
              <w:ind w:firstLine="0"/>
              <w:jc w:val="center"/>
              <w:textAlignment w:val="center"/>
              <w:rPr>
                <w:szCs w:val="18"/>
              </w:rPr>
            </w:pPr>
            <w:r>
              <w:rPr>
                <w:szCs w:val="18"/>
              </w:rPr>
              <w:t>21</w:t>
            </w:r>
          </w:p>
        </w:tc>
        <w:tc>
          <w:tcPr>
            <w:tcW w:w="366" w:type="pct"/>
            <w:vAlign w:val="center"/>
          </w:tcPr>
          <w:p w:rsidR="00E8428D" w:rsidRDefault="00E30427" w:rsidP="00F94D6E">
            <w:pPr>
              <w:ind w:firstLine="0"/>
              <w:jc w:val="center"/>
              <w:textAlignment w:val="center"/>
              <w:rPr>
                <w:szCs w:val="18"/>
              </w:rPr>
            </w:pPr>
            <w:r>
              <w:rPr>
                <w:szCs w:val="18"/>
              </w:rPr>
              <w:t>5</w:t>
            </w: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restart"/>
            <w:vAlign w:val="center"/>
          </w:tcPr>
          <w:p w:rsidR="00E8428D" w:rsidRDefault="00E30427">
            <w:pPr>
              <w:ind w:firstLine="0"/>
              <w:jc w:val="left"/>
              <w:textAlignment w:val="center"/>
              <w:rPr>
                <w:szCs w:val="18"/>
              </w:rPr>
            </w:pPr>
            <w:r>
              <w:rPr>
                <w:szCs w:val="18"/>
              </w:rPr>
              <w:t>泡桐</w:t>
            </w:r>
          </w:p>
        </w:tc>
        <w:tc>
          <w:tcPr>
            <w:tcW w:w="776" w:type="pct"/>
            <w:vAlign w:val="center"/>
          </w:tcPr>
          <w:p w:rsidR="00E8428D" w:rsidRDefault="00E30427">
            <w:pPr>
              <w:ind w:firstLine="0"/>
              <w:jc w:val="left"/>
              <w:textAlignment w:val="center"/>
              <w:rPr>
                <w:szCs w:val="18"/>
              </w:rPr>
            </w:pPr>
            <w:r>
              <w:rPr>
                <w:szCs w:val="18"/>
              </w:rPr>
              <w:t>工业原料林</w:t>
            </w:r>
          </w:p>
        </w:tc>
        <w:tc>
          <w:tcPr>
            <w:tcW w:w="375" w:type="pct"/>
            <w:vAlign w:val="center"/>
          </w:tcPr>
          <w:p w:rsidR="00E8428D" w:rsidRDefault="00E30427" w:rsidP="00F94D6E">
            <w:pPr>
              <w:ind w:firstLine="0"/>
              <w:jc w:val="center"/>
              <w:textAlignment w:val="center"/>
              <w:rPr>
                <w:szCs w:val="18"/>
              </w:rPr>
            </w:pPr>
            <w:r>
              <w:rPr>
                <w:szCs w:val="18"/>
              </w:rPr>
              <w:t>11</w:t>
            </w:r>
          </w:p>
        </w:tc>
        <w:tc>
          <w:tcPr>
            <w:tcW w:w="366" w:type="pct"/>
            <w:vAlign w:val="center"/>
          </w:tcPr>
          <w:p w:rsidR="00E8428D" w:rsidRDefault="00E30427" w:rsidP="00F94D6E">
            <w:pPr>
              <w:ind w:firstLine="0"/>
              <w:jc w:val="center"/>
              <w:textAlignment w:val="center"/>
              <w:rPr>
                <w:szCs w:val="18"/>
              </w:rPr>
            </w:pPr>
            <w:r>
              <w:rPr>
                <w:szCs w:val="18"/>
              </w:rPr>
              <w:t>2</w:t>
            </w:r>
          </w:p>
        </w:tc>
        <w:tc>
          <w:tcPr>
            <w:tcW w:w="406" w:type="pct"/>
            <w:vAlign w:val="center"/>
          </w:tcPr>
          <w:p w:rsidR="00E8428D" w:rsidRDefault="00E30427" w:rsidP="00F94D6E">
            <w:pPr>
              <w:ind w:firstLine="0"/>
              <w:jc w:val="center"/>
              <w:textAlignment w:val="center"/>
              <w:rPr>
                <w:szCs w:val="18"/>
              </w:rPr>
            </w:pPr>
            <w:r>
              <w:rPr>
                <w:szCs w:val="18"/>
              </w:rPr>
              <w:t>11</w:t>
            </w:r>
          </w:p>
        </w:tc>
        <w:tc>
          <w:tcPr>
            <w:tcW w:w="398" w:type="pct"/>
            <w:vAlign w:val="center"/>
          </w:tcPr>
          <w:p w:rsidR="00E8428D" w:rsidRDefault="00E30427" w:rsidP="00F94D6E">
            <w:pPr>
              <w:ind w:firstLine="0"/>
              <w:jc w:val="center"/>
              <w:textAlignment w:val="center"/>
              <w:rPr>
                <w:szCs w:val="18"/>
              </w:rPr>
            </w:pPr>
            <w:r>
              <w:rPr>
                <w:szCs w:val="18"/>
              </w:rPr>
              <w:t>2</w:t>
            </w:r>
          </w:p>
        </w:tc>
        <w:tc>
          <w:tcPr>
            <w:tcW w:w="376" w:type="pct"/>
            <w:vAlign w:val="center"/>
          </w:tcPr>
          <w:p w:rsidR="00E8428D" w:rsidRDefault="00E30427" w:rsidP="00F94D6E">
            <w:pPr>
              <w:ind w:firstLine="0"/>
              <w:jc w:val="center"/>
              <w:textAlignment w:val="center"/>
              <w:rPr>
                <w:szCs w:val="18"/>
              </w:rPr>
            </w:pPr>
            <w:r>
              <w:rPr>
                <w:szCs w:val="18"/>
              </w:rPr>
              <w:t>11</w:t>
            </w:r>
          </w:p>
        </w:tc>
        <w:tc>
          <w:tcPr>
            <w:tcW w:w="384" w:type="pct"/>
            <w:vAlign w:val="center"/>
          </w:tcPr>
          <w:p w:rsidR="00E8428D" w:rsidRDefault="00E30427" w:rsidP="00F94D6E">
            <w:pPr>
              <w:ind w:firstLine="0"/>
              <w:jc w:val="center"/>
              <w:textAlignment w:val="center"/>
              <w:rPr>
                <w:szCs w:val="18"/>
              </w:rPr>
            </w:pPr>
            <w:r>
              <w:rPr>
                <w:szCs w:val="18"/>
              </w:rPr>
              <w:t>2</w:t>
            </w:r>
          </w:p>
        </w:tc>
        <w:tc>
          <w:tcPr>
            <w:tcW w:w="34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ign w:val="center"/>
          </w:tcPr>
          <w:p w:rsidR="00E8428D" w:rsidRDefault="00E8428D">
            <w:pPr>
              <w:ind w:firstLine="0"/>
              <w:jc w:val="left"/>
              <w:textAlignment w:val="center"/>
              <w:rPr>
                <w:szCs w:val="18"/>
              </w:rPr>
            </w:pPr>
          </w:p>
        </w:tc>
        <w:tc>
          <w:tcPr>
            <w:tcW w:w="776" w:type="pct"/>
            <w:vAlign w:val="center"/>
          </w:tcPr>
          <w:p w:rsidR="00E8428D" w:rsidRDefault="00E30427">
            <w:pPr>
              <w:ind w:firstLine="0"/>
              <w:jc w:val="left"/>
              <w:textAlignment w:val="center"/>
              <w:rPr>
                <w:szCs w:val="18"/>
              </w:rPr>
            </w:pPr>
            <w:r>
              <w:rPr>
                <w:szCs w:val="18"/>
              </w:rPr>
              <w:t>速生丰产用材林</w:t>
            </w:r>
          </w:p>
        </w:tc>
        <w:tc>
          <w:tcPr>
            <w:tcW w:w="375" w:type="pct"/>
            <w:vAlign w:val="center"/>
          </w:tcPr>
          <w:p w:rsidR="00E8428D" w:rsidRDefault="00E30427" w:rsidP="00F94D6E">
            <w:pPr>
              <w:ind w:firstLine="0"/>
              <w:jc w:val="center"/>
              <w:textAlignment w:val="center"/>
              <w:rPr>
                <w:szCs w:val="18"/>
              </w:rPr>
            </w:pPr>
            <w:r>
              <w:rPr>
                <w:szCs w:val="18"/>
              </w:rPr>
              <w:t>16</w:t>
            </w:r>
          </w:p>
        </w:tc>
        <w:tc>
          <w:tcPr>
            <w:tcW w:w="366" w:type="pct"/>
            <w:vAlign w:val="center"/>
          </w:tcPr>
          <w:p w:rsidR="00E8428D" w:rsidRDefault="00E30427" w:rsidP="00F94D6E">
            <w:pPr>
              <w:ind w:firstLine="0"/>
              <w:jc w:val="center"/>
              <w:textAlignment w:val="center"/>
              <w:rPr>
                <w:szCs w:val="18"/>
              </w:rPr>
            </w:pPr>
            <w:r>
              <w:rPr>
                <w:szCs w:val="18"/>
              </w:rPr>
              <w:t>5</w:t>
            </w:r>
          </w:p>
        </w:tc>
        <w:tc>
          <w:tcPr>
            <w:tcW w:w="406" w:type="pct"/>
            <w:vAlign w:val="center"/>
          </w:tcPr>
          <w:p w:rsidR="00E8428D" w:rsidRDefault="00E30427" w:rsidP="00F94D6E">
            <w:pPr>
              <w:ind w:firstLine="0"/>
              <w:jc w:val="center"/>
              <w:textAlignment w:val="center"/>
              <w:rPr>
                <w:szCs w:val="18"/>
              </w:rPr>
            </w:pPr>
            <w:r>
              <w:rPr>
                <w:szCs w:val="18"/>
              </w:rPr>
              <w:t>16</w:t>
            </w:r>
          </w:p>
        </w:tc>
        <w:tc>
          <w:tcPr>
            <w:tcW w:w="398" w:type="pct"/>
            <w:vAlign w:val="center"/>
          </w:tcPr>
          <w:p w:rsidR="00E8428D" w:rsidRDefault="00E30427" w:rsidP="00F94D6E">
            <w:pPr>
              <w:ind w:firstLine="0"/>
              <w:jc w:val="center"/>
              <w:textAlignment w:val="center"/>
              <w:rPr>
                <w:szCs w:val="18"/>
              </w:rPr>
            </w:pPr>
            <w:r>
              <w:rPr>
                <w:szCs w:val="18"/>
              </w:rPr>
              <w:t>5</w:t>
            </w:r>
          </w:p>
        </w:tc>
        <w:tc>
          <w:tcPr>
            <w:tcW w:w="376" w:type="pct"/>
            <w:vAlign w:val="center"/>
          </w:tcPr>
          <w:p w:rsidR="00E8428D" w:rsidRDefault="00E30427" w:rsidP="00F94D6E">
            <w:pPr>
              <w:ind w:firstLine="0"/>
              <w:jc w:val="center"/>
              <w:textAlignment w:val="center"/>
              <w:rPr>
                <w:szCs w:val="18"/>
              </w:rPr>
            </w:pPr>
            <w:r>
              <w:rPr>
                <w:szCs w:val="18"/>
              </w:rPr>
              <w:t>16</w:t>
            </w:r>
          </w:p>
        </w:tc>
        <w:tc>
          <w:tcPr>
            <w:tcW w:w="384" w:type="pct"/>
            <w:vAlign w:val="center"/>
          </w:tcPr>
          <w:p w:rsidR="00E8428D" w:rsidRDefault="00E30427" w:rsidP="00F94D6E">
            <w:pPr>
              <w:ind w:firstLine="0"/>
              <w:jc w:val="center"/>
              <w:textAlignment w:val="center"/>
              <w:rPr>
                <w:szCs w:val="18"/>
              </w:rPr>
            </w:pPr>
            <w:r>
              <w:rPr>
                <w:szCs w:val="18"/>
              </w:rPr>
              <w:t>5</w:t>
            </w:r>
          </w:p>
        </w:tc>
        <w:tc>
          <w:tcPr>
            <w:tcW w:w="34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5" w:type="pct"/>
            <w:vAlign w:val="center"/>
          </w:tcPr>
          <w:p w:rsidR="00E8428D" w:rsidRDefault="00E8428D" w:rsidP="00F94D6E">
            <w:pPr>
              <w:ind w:firstLine="0"/>
              <w:jc w:val="center"/>
              <w:textAlignment w:val="center"/>
              <w:rPr>
                <w:szCs w:val="18"/>
              </w:rPr>
            </w:pPr>
          </w:p>
        </w:tc>
      </w:tr>
      <w:tr w:rsidR="00073781" w:rsidTr="00073781">
        <w:trPr>
          <w:trHeight w:hRule="exact" w:val="340"/>
          <w:jc w:val="center"/>
        </w:trPr>
        <w:tc>
          <w:tcPr>
            <w:tcW w:w="477" w:type="pct"/>
            <w:vMerge w:val="restart"/>
            <w:vAlign w:val="center"/>
          </w:tcPr>
          <w:p w:rsidR="00E8428D" w:rsidRDefault="00E30427">
            <w:pPr>
              <w:ind w:firstLine="0"/>
              <w:jc w:val="left"/>
              <w:textAlignment w:val="center"/>
              <w:rPr>
                <w:szCs w:val="18"/>
              </w:rPr>
            </w:pPr>
            <w:r>
              <w:rPr>
                <w:szCs w:val="18"/>
              </w:rPr>
              <w:t>刺槐</w:t>
            </w:r>
          </w:p>
        </w:tc>
        <w:tc>
          <w:tcPr>
            <w:tcW w:w="776" w:type="pct"/>
            <w:vAlign w:val="center"/>
          </w:tcPr>
          <w:p w:rsidR="00E8428D" w:rsidRDefault="00E30427">
            <w:pPr>
              <w:ind w:firstLine="0"/>
              <w:jc w:val="left"/>
              <w:textAlignment w:val="center"/>
              <w:rPr>
                <w:szCs w:val="18"/>
              </w:rPr>
            </w:pPr>
            <w:r>
              <w:rPr>
                <w:szCs w:val="18"/>
              </w:rPr>
              <w:t>工业原料林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30427" w:rsidP="00F94D6E">
            <w:pPr>
              <w:ind w:firstLine="0"/>
              <w:jc w:val="center"/>
              <w:textAlignment w:val="center"/>
              <w:rPr>
                <w:szCs w:val="18"/>
              </w:rPr>
            </w:pPr>
            <w:r>
              <w:rPr>
                <w:szCs w:val="18"/>
              </w:rPr>
              <w:t>16</w:t>
            </w:r>
          </w:p>
        </w:tc>
        <w:tc>
          <w:tcPr>
            <w:tcW w:w="398" w:type="pct"/>
            <w:vAlign w:val="center"/>
          </w:tcPr>
          <w:p w:rsidR="00E8428D" w:rsidRDefault="00E30427" w:rsidP="00F94D6E">
            <w:pPr>
              <w:ind w:firstLine="0"/>
              <w:jc w:val="center"/>
              <w:textAlignment w:val="center"/>
              <w:rPr>
                <w:szCs w:val="18"/>
              </w:rPr>
            </w:pPr>
            <w:r>
              <w:rPr>
                <w:szCs w:val="18"/>
              </w:rPr>
              <w:t>5</w:t>
            </w:r>
          </w:p>
        </w:tc>
        <w:tc>
          <w:tcPr>
            <w:tcW w:w="376" w:type="pct"/>
            <w:vAlign w:val="center"/>
          </w:tcPr>
          <w:p w:rsidR="00E8428D" w:rsidRDefault="00E8428D" w:rsidP="00F94D6E">
            <w:pPr>
              <w:ind w:firstLine="0"/>
              <w:jc w:val="center"/>
              <w:textAlignment w:val="center"/>
              <w:rPr>
                <w:szCs w:val="18"/>
              </w:rPr>
            </w:pPr>
          </w:p>
        </w:tc>
        <w:tc>
          <w:tcPr>
            <w:tcW w:w="384" w:type="pct"/>
            <w:vAlign w:val="center"/>
          </w:tcPr>
          <w:p w:rsidR="00E8428D" w:rsidRDefault="00E8428D" w:rsidP="00F94D6E">
            <w:pPr>
              <w:ind w:firstLine="0"/>
              <w:jc w:val="center"/>
              <w:textAlignment w:val="center"/>
              <w:rPr>
                <w:szCs w:val="18"/>
              </w:rPr>
            </w:pPr>
          </w:p>
        </w:tc>
        <w:tc>
          <w:tcPr>
            <w:tcW w:w="34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6" w:type="pct"/>
            <w:vAlign w:val="center"/>
          </w:tcPr>
          <w:p w:rsidR="00E8428D" w:rsidRDefault="00E30427" w:rsidP="00F94D6E">
            <w:pPr>
              <w:ind w:firstLine="0"/>
              <w:jc w:val="center"/>
              <w:textAlignment w:val="center"/>
              <w:rPr>
                <w:szCs w:val="18"/>
              </w:rPr>
            </w:pPr>
            <w:r>
              <w:rPr>
                <w:szCs w:val="18"/>
              </w:rPr>
              <w:t>16</w:t>
            </w:r>
          </w:p>
        </w:tc>
        <w:tc>
          <w:tcPr>
            <w:tcW w:w="365" w:type="pct"/>
            <w:vAlign w:val="center"/>
          </w:tcPr>
          <w:p w:rsidR="00E8428D" w:rsidRDefault="00E30427" w:rsidP="00F94D6E">
            <w:pPr>
              <w:ind w:firstLine="0"/>
              <w:jc w:val="center"/>
              <w:textAlignment w:val="center"/>
              <w:rPr>
                <w:szCs w:val="18"/>
              </w:rPr>
            </w:pPr>
            <w:r>
              <w:rPr>
                <w:szCs w:val="18"/>
              </w:rPr>
              <w:t>5</w:t>
            </w:r>
          </w:p>
        </w:tc>
      </w:tr>
      <w:tr w:rsidR="00073781" w:rsidTr="00073781">
        <w:trPr>
          <w:trHeight w:hRule="exact" w:val="340"/>
          <w:jc w:val="center"/>
        </w:trPr>
        <w:tc>
          <w:tcPr>
            <w:tcW w:w="477" w:type="pct"/>
            <w:vMerge/>
            <w:vAlign w:val="center"/>
          </w:tcPr>
          <w:p w:rsidR="00E8428D" w:rsidRDefault="00E8428D">
            <w:pPr>
              <w:ind w:firstLine="0"/>
              <w:jc w:val="left"/>
              <w:textAlignment w:val="center"/>
              <w:rPr>
                <w:szCs w:val="18"/>
              </w:rPr>
            </w:pPr>
          </w:p>
        </w:tc>
        <w:tc>
          <w:tcPr>
            <w:tcW w:w="776" w:type="pct"/>
            <w:vAlign w:val="center"/>
          </w:tcPr>
          <w:p w:rsidR="00E8428D" w:rsidRDefault="00E30427">
            <w:pPr>
              <w:ind w:firstLine="0"/>
              <w:jc w:val="left"/>
              <w:textAlignment w:val="center"/>
              <w:rPr>
                <w:szCs w:val="18"/>
              </w:rPr>
            </w:pPr>
            <w:r>
              <w:rPr>
                <w:szCs w:val="18"/>
              </w:rPr>
              <w:t>速生丰产用材林</w:t>
            </w:r>
          </w:p>
        </w:tc>
        <w:tc>
          <w:tcPr>
            <w:tcW w:w="37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406" w:type="pct"/>
            <w:vAlign w:val="center"/>
          </w:tcPr>
          <w:p w:rsidR="00E8428D" w:rsidRDefault="00E30427" w:rsidP="00F94D6E">
            <w:pPr>
              <w:ind w:firstLine="0"/>
              <w:jc w:val="center"/>
              <w:textAlignment w:val="center"/>
              <w:rPr>
                <w:szCs w:val="18"/>
              </w:rPr>
            </w:pPr>
            <w:r>
              <w:rPr>
                <w:szCs w:val="18"/>
              </w:rPr>
              <w:t>21</w:t>
            </w:r>
          </w:p>
        </w:tc>
        <w:tc>
          <w:tcPr>
            <w:tcW w:w="398" w:type="pct"/>
            <w:vAlign w:val="center"/>
          </w:tcPr>
          <w:p w:rsidR="00E8428D" w:rsidRDefault="00E30427" w:rsidP="00F94D6E">
            <w:pPr>
              <w:ind w:firstLine="0"/>
              <w:jc w:val="center"/>
              <w:textAlignment w:val="center"/>
              <w:rPr>
                <w:szCs w:val="18"/>
              </w:rPr>
            </w:pPr>
            <w:r>
              <w:rPr>
                <w:szCs w:val="18"/>
              </w:rPr>
              <w:t>5</w:t>
            </w:r>
          </w:p>
        </w:tc>
        <w:tc>
          <w:tcPr>
            <w:tcW w:w="376" w:type="pct"/>
            <w:vAlign w:val="center"/>
          </w:tcPr>
          <w:p w:rsidR="00E8428D" w:rsidRDefault="00E8428D" w:rsidP="00F94D6E">
            <w:pPr>
              <w:ind w:firstLine="0"/>
              <w:jc w:val="center"/>
              <w:textAlignment w:val="center"/>
              <w:rPr>
                <w:szCs w:val="18"/>
              </w:rPr>
            </w:pPr>
          </w:p>
        </w:tc>
        <w:tc>
          <w:tcPr>
            <w:tcW w:w="384" w:type="pct"/>
            <w:vAlign w:val="center"/>
          </w:tcPr>
          <w:p w:rsidR="00E8428D" w:rsidRDefault="00E8428D" w:rsidP="00F94D6E">
            <w:pPr>
              <w:ind w:firstLine="0"/>
              <w:jc w:val="center"/>
              <w:textAlignment w:val="center"/>
              <w:rPr>
                <w:szCs w:val="18"/>
              </w:rPr>
            </w:pPr>
          </w:p>
        </w:tc>
        <w:tc>
          <w:tcPr>
            <w:tcW w:w="345" w:type="pct"/>
            <w:vAlign w:val="center"/>
          </w:tcPr>
          <w:p w:rsidR="00E8428D" w:rsidRDefault="00E8428D" w:rsidP="00F94D6E">
            <w:pPr>
              <w:ind w:firstLine="0"/>
              <w:jc w:val="center"/>
              <w:textAlignment w:val="center"/>
              <w:rPr>
                <w:szCs w:val="18"/>
              </w:rPr>
            </w:pPr>
          </w:p>
        </w:tc>
        <w:tc>
          <w:tcPr>
            <w:tcW w:w="366" w:type="pct"/>
            <w:vAlign w:val="center"/>
          </w:tcPr>
          <w:p w:rsidR="00E8428D" w:rsidRDefault="00E8428D" w:rsidP="00F94D6E">
            <w:pPr>
              <w:ind w:firstLine="0"/>
              <w:jc w:val="center"/>
              <w:textAlignment w:val="center"/>
              <w:rPr>
                <w:szCs w:val="18"/>
              </w:rPr>
            </w:pPr>
          </w:p>
        </w:tc>
        <w:tc>
          <w:tcPr>
            <w:tcW w:w="366" w:type="pct"/>
            <w:vAlign w:val="center"/>
          </w:tcPr>
          <w:p w:rsidR="00E8428D" w:rsidRDefault="00E30427" w:rsidP="00F94D6E">
            <w:pPr>
              <w:ind w:firstLine="0"/>
              <w:jc w:val="center"/>
              <w:textAlignment w:val="center"/>
              <w:rPr>
                <w:szCs w:val="18"/>
              </w:rPr>
            </w:pPr>
            <w:r>
              <w:rPr>
                <w:szCs w:val="18"/>
              </w:rPr>
              <w:t>21</w:t>
            </w:r>
          </w:p>
        </w:tc>
        <w:tc>
          <w:tcPr>
            <w:tcW w:w="365" w:type="pct"/>
            <w:vAlign w:val="center"/>
          </w:tcPr>
          <w:p w:rsidR="00E8428D" w:rsidRDefault="00E30427" w:rsidP="00F94D6E">
            <w:pPr>
              <w:ind w:firstLine="0"/>
              <w:jc w:val="center"/>
              <w:textAlignment w:val="center"/>
              <w:rPr>
                <w:szCs w:val="18"/>
              </w:rPr>
            </w:pPr>
            <w:r>
              <w:rPr>
                <w:szCs w:val="18"/>
              </w:rPr>
              <w:t>5</w:t>
            </w:r>
          </w:p>
        </w:tc>
      </w:tr>
      <w:tr w:rsidR="00E8428D" w:rsidTr="00073781">
        <w:trPr>
          <w:jc w:val="center"/>
        </w:trPr>
        <w:tc>
          <w:tcPr>
            <w:tcW w:w="5000" w:type="pct"/>
            <w:gridSpan w:val="12"/>
            <w:vAlign w:val="center"/>
          </w:tcPr>
          <w:p w:rsidR="00E8428D" w:rsidRDefault="00E30427">
            <w:pPr>
              <w:ind w:firstLine="0"/>
              <w:jc w:val="left"/>
              <w:textAlignment w:val="center"/>
              <w:rPr>
                <w:szCs w:val="18"/>
              </w:rPr>
            </w:pPr>
            <w:r>
              <w:rPr>
                <w:szCs w:val="18"/>
              </w:rPr>
              <w:t>注1：上述树种和未列树种的主伐年龄，如省、自治区、直辖市林业主管部门另有规定的，按省、自治区、直辖市的规定执行。</w:t>
            </w:r>
          </w:p>
        </w:tc>
      </w:tr>
    </w:tbl>
    <w:p w:rsidR="00E8428D" w:rsidRDefault="00DB1592">
      <w:r>
        <w:pict>
          <v:shape id="_x0000_s1064" type="#_x0000_t32" style="position:absolute;left:0;text-align:left;margin-left:140.6pt;margin-top:22.9pt;width:138pt;height:0;z-index:251666432;mso-position-horizontal-relative:text;mso-position-vertical-relative:text" o:connectortype="straight"/>
        </w:pict>
      </w:r>
    </w:p>
    <w:sectPr w:rsidR="00E8428D" w:rsidSect="00E8428D">
      <w:pgSz w:w="11906" w:h="16838"/>
      <w:pgMar w:top="1418" w:right="1134" w:bottom="1134" w:left="1418" w:header="1418" w:footer="1134" w:gutter="0"/>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B22" w:rsidRDefault="009C3B22" w:rsidP="00E8428D">
      <w:r>
        <w:separator/>
      </w:r>
    </w:p>
  </w:endnote>
  <w:endnote w:type="continuationSeparator" w:id="0">
    <w:p w:rsidR="009C3B22" w:rsidRDefault="009C3B22" w:rsidP="00E8428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00000"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23"/>
    </w:sdtPr>
    <w:sdtContent>
      <w:p w:rsidR="00E30427" w:rsidRDefault="00DB1592">
        <w:pPr>
          <w:pStyle w:val="affd"/>
        </w:pPr>
        <w:r w:rsidRPr="00DB1592">
          <w:fldChar w:fldCharType="begin"/>
        </w:r>
        <w:r w:rsidR="00E30427">
          <w:instrText xml:space="preserve"> PAGE   \* MERGEFORMAT </w:instrText>
        </w:r>
        <w:r w:rsidRPr="00DB1592">
          <w:fldChar w:fldCharType="separate"/>
        </w:r>
        <w:r w:rsidR="00E30427">
          <w:rPr>
            <w:lang w:val="zh-CN"/>
          </w:rPr>
          <w:t>II</w:t>
        </w:r>
        <w:r>
          <w:rPr>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24"/>
    </w:sdtPr>
    <w:sdtContent>
      <w:p w:rsidR="00E30427" w:rsidRDefault="00DB1592">
        <w:pPr>
          <w:pStyle w:val="affd"/>
          <w:ind w:firstLine="0"/>
          <w:jc w:val="left"/>
        </w:pPr>
        <w:r w:rsidRPr="00DB1592">
          <w:fldChar w:fldCharType="begin"/>
        </w:r>
        <w:r w:rsidR="00E30427">
          <w:instrText xml:space="preserve"> PAGE   \* MERGEFORMAT </w:instrText>
        </w:r>
        <w:r w:rsidRPr="00DB1592">
          <w:fldChar w:fldCharType="separate"/>
        </w:r>
        <w:r w:rsidR="00E30427">
          <w:rPr>
            <w:lang w:val="zh-CN"/>
          </w:rPr>
          <w:t>II</w:t>
        </w:r>
        <w:r>
          <w:rPr>
            <w:lang w:val="zh-C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47"/>
    </w:sdtPr>
    <w:sdtContent>
      <w:p w:rsidR="00E30427" w:rsidRDefault="00DB1592">
        <w:pPr>
          <w:pStyle w:val="affd"/>
        </w:pPr>
        <w:r w:rsidRPr="00DB1592">
          <w:fldChar w:fldCharType="begin"/>
        </w:r>
        <w:r w:rsidR="00E30427">
          <w:instrText xml:space="preserve"> PAGE   \* MERGEFORMAT </w:instrText>
        </w:r>
        <w:r w:rsidRPr="00DB1592">
          <w:fldChar w:fldCharType="separate"/>
        </w:r>
        <w:r w:rsidR="00427C4B" w:rsidRPr="00427C4B">
          <w:rPr>
            <w:noProof/>
            <w:lang w:val="zh-CN"/>
          </w:rPr>
          <w:t>I</w:t>
        </w:r>
        <w:r>
          <w:rPr>
            <w:lang w:val="zh-CN"/>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4696"/>
    </w:sdtPr>
    <w:sdtContent>
      <w:p w:rsidR="00BC5F0C" w:rsidRDefault="00BC5F0C">
        <w:pPr>
          <w:pStyle w:val="affd"/>
        </w:pPr>
        <w:r>
          <w:rPr>
            <w:rFonts w:hint="eastAsia"/>
          </w:rPr>
          <w:t>Ⅱ</w:t>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781653"/>
    </w:sdtPr>
    <w:sdtContent>
      <w:p w:rsidR="00E30427" w:rsidRDefault="00DB1592">
        <w:pPr>
          <w:pStyle w:val="affd"/>
          <w:jc w:val="left"/>
        </w:pPr>
        <w:r w:rsidRPr="00DB1592">
          <w:fldChar w:fldCharType="begin"/>
        </w:r>
        <w:r w:rsidR="00E30427">
          <w:instrText>PAGE   \* MERGEFORMAT</w:instrText>
        </w:r>
        <w:r w:rsidRPr="00DB1592">
          <w:fldChar w:fldCharType="separate"/>
        </w:r>
        <w:r w:rsidR="00427C4B" w:rsidRPr="00427C4B">
          <w:rPr>
            <w:noProof/>
            <w:lang w:val="zh-CN"/>
          </w:rPr>
          <w:t>2</w:t>
        </w:r>
        <w:r>
          <w:rPr>
            <w:lang w:val="zh-CN"/>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88903"/>
    </w:sdtPr>
    <w:sdtContent>
      <w:p w:rsidR="00E30427" w:rsidRDefault="00DB1592">
        <w:pPr>
          <w:pStyle w:val="affd"/>
        </w:pPr>
        <w:r w:rsidRPr="00DB1592">
          <w:fldChar w:fldCharType="begin"/>
        </w:r>
        <w:r w:rsidR="00E30427">
          <w:instrText>PAGE   \* MERGEFORMAT</w:instrText>
        </w:r>
        <w:r w:rsidRPr="00DB1592">
          <w:fldChar w:fldCharType="separate"/>
        </w:r>
        <w:r w:rsidR="00427C4B" w:rsidRPr="00427C4B">
          <w:rPr>
            <w:noProof/>
            <w:lang w:val="zh-CN"/>
          </w:rPr>
          <w:t>1</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B22" w:rsidRDefault="009C3B22" w:rsidP="00E8428D">
      <w:r>
        <w:separator/>
      </w:r>
    </w:p>
  </w:footnote>
  <w:footnote w:type="continuationSeparator" w:id="0">
    <w:p w:rsidR="009C3B22" w:rsidRDefault="009C3B22" w:rsidP="00E84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427" w:rsidRDefault="00E30427">
    <w:pPr>
      <w:jc w:val="left"/>
      <w:rPr>
        <w:rFonts w:ascii="黑体" w:eastAsia="黑体"/>
        <w:kern w:val="0"/>
        <w:szCs w:val="21"/>
      </w:rPr>
    </w:pPr>
    <w:r>
      <w:rPr>
        <w:rFonts w:ascii="黑体" w:eastAsia="黑体" w:hint="eastAsia"/>
        <w:kern w:val="0"/>
        <w:szCs w:val="21"/>
      </w:rPr>
      <w:t>T/CSF XXX—XXXX</w:t>
    </w:r>
  </w:p>
  <w:p w:rsidR="00E30427" w:rsidRDefault="00E30427">
    <w:pP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427" w:rsidRDefault="00E30427">
    <w:pPr>
      <w:jc w:val="right"/>
      <w:rPr>
        <w:rFonts w:ascii="黑体" w:eastAsia="黑体"/>
        <w:kern w:val="0"/>
        <w:szCs w:val="21"/>
      </w:rPr>
    </w:pPr>
  </w:p>
  <w:p w:rsidR="00E30427" w:rsidRDefault="00E30427">
    <w:pP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427" w:rsidRDefault="00E30427">
    <w:pPr>
      <w:ind w:right="110" w:firstLine="422"/>
      <w:jc w:val="right"/>
      <w:rPr>
        <w:rFonts w:ascii="黑体" w:eastAsia="黑体"/>
        <w:kern w:val="0"/>
        <w:szCs w:val="21"/>
      </w:rPr>
    </w:pPr>
    <w:r>
      <w:rPr>
        <w:rFonts w:ascii="黑体" w:eastAsia="黑体" w:hint="eastAsia"/>
        <w:kern w:val="0"/>
        <w:szCs w:val="21"/>
      </w:rPr>
      <w:t>T/CSF XXX—XXXX</w:t>
    </w:r>
  </w:p>
  <w:p w:rsidR="00E30427" w:rsidRDefault="00E30427">
    <w:pPr>
      <w:ind w:right="110" w:firstLine="422"/>
      <w:jc w:val="right"/>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427" w:rsidRDefault="00E30427">
    <w:pPr>
      <w:pStyle w:val="affe"/>
      <w:rPr>
        <w:rFonts w:ascii="黑体" w:eastAsia="黑体"/>
        <w:kern w:val="0"/>
        <w:sz w:val="21"/>
        <w:szCs w:val="21"/>
      </w:rPr>
    </w:pPr>
    <w:r>
      <w:rPr>
        <w:rFonts w:ascii="黑体" w:eastAsia="黑体" w:hint="eastAsia"/>
        <w:kern w:val="0"/>
        <w:sz w:val="21"/>
        <w:szCs w:val="21"/>
      </w:rPr>
      <w:t>T/CSF XXX—XXXX</w:t>
    </w:r>
  </w:p>
  <w:p w:rsidR="00E30427" w:rsidRDefault="00E30427">
    <w:pPr>
      <w:pStyle w:val="affe"/>
      <w:rPr>
        <w:sz w:val="21"/>
        <w:szCs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427" w:rsidRDefault="00E30427" w:rsidP="00722AC6">
    <w:pPr>
      <w:ind w:right="110" w:firstLine="422"/>
      <w:jc w:val="right"/>
      <w:rPr>
        <w:rFonts w:ascii="黑体" w:eastAsia="黑体"/>
        <w:kern w:val="0"/>
        <w:szCs w:val="21"/>
      </w:rPr>
    </w:pPr>
    <w:r>
      <w:rPr>
        <w:rFonts w:ascii="黑体" w:eastAsia="黑体" w:hint="eastAsia"/>
        <w:kern w:val="0"/>
        <w:szCs w:val="21"/>
      </w:rPr>
      <w:t>T/CSF XXX—XXXX</w:t>
    </w:r>
  </w:p>
  <w:p w:rsidR="00E30427" w:rsidRPr="00722AC6" w:rsidRDefault="00E30427" w:rsidP="00722AC6">
    <w:pPr>
      <w:ind w:right="110" w:firstLine="422"/>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113A7F11"/>
    <w:multiLevelType w:val="multilevel"/>
    <w:tmpl w:val="113A7F11"/>
    <w:lvl w:ilvl="0">
      <w:start w:val="1"/>
      <w:numFmt w:val="bullet"/>
      <w:pStyle w:val="a3"/>
      <w:lvlText w:val=""/>
      <w:lvlJc w:val="left"/>
      <w:pPr>
        <w:tabs>
          <w:tab w:val="left" w:pos="799"/>
        </w:tabs>
        <w:ind w:left="799" w:hanging="360"/>
      </w:pPr>
      <w:rPr>
        <w:rFonts w:ascii="Wingdings" w:hAnsi="Wingdings" w:hint="default"/>
        <w:sz w:val="15"/>
        <w:szCs w:val="15"/>
      </w:rPr>
    </w:lvl>
    <w:lvl w:ilvl="1">
      <w:start w:val="1"/>
      <w:numFmt w:val="decimal"/>
      <w:lvlText w:val="%2)"/>
      <w:lvlJc w:val="left"/>
      <w:pPr>
        <w:tabs>
          <w:tab w:val="left" w:pos="425"/>
        </w:tabs>
        <w:ind w:left="425" w:hanging="425"/>
      </w:pPr>
      <w:rPr>
        <w:rFonts w:ascii="Arial" w:hAnsi="Arial" w:hint="default"/>
        <w:b w:val="0"/>
        <w:i w:val="0"/>
        <w:sz w:val="21"/>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nsid w:val="1EAE2502"/>
    <w:multiLevelType w:val="multilevel"/>
    <w:tmpl w:val="1EAE2502"/>
    <w:lvl w:ilvl="0">
      <w:start w:val="1"/>
      <w:numFmt w:val="decimal"/>
      <w:pStyle w:val="3"/>
      <w:lvlText w:val="4.1.%1"/>
      <w:lvlJc w:val="left"/>
      <w:pPr>
        <w:ind w:left="420" w:hanging="420"/>
      </w:pPr>
      <w:rPr>
        <w:rFonts w:ascii="黑体" w:eastAsia="黑体" w:hAnsi="黑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43F4A44"/>
    <w:multiLevelType w:val="multilevel"/>
    <w:tmpl w:val="243F4A44"/>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rPr>
        <w:rFonts w:ascii="黑体" w:eastAsia="黑体" w:hAnsi="黑体"/>
        <w:b w:val="0"/>
        <w:color w:val="auto"/>
        <w:sz w:val="21"/>
        <w:szCs w:val="21"/>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rPr>
        <w:rFonts w:ascii="黑体" w:eastAsia="黑体" w:hint="eastAsia"/>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2E814574"/>
    <w:multiLevelType w:val="multilevel"/>
    <w:tmpl w:val="2E814574"/>
    <w:lvl w:ilvl="0">
      <w:start w:val="1"/>
      <w:numFmt w:val="decimal"/>
      <w:isLgl/>
      <w:lvlText w:val="%1"/>
      <w:lvlJc w:val="left"/>
      <w:pPr>
        <w:tabs>
          <w:tab w:val="left" w:pos="425"/>
        </w:tabs>
        <w:ind w:left="0" w:firstLine="0"/>
      </w:pPr>
      <w:rPr>
        <w:rFonts w:eastAsia="黑体" w:hint="eastAsia"/>
        <w:b/>
        <w:i w:val="0"/>
        <w:sz w:val="28"/>
        <w:szCs w:val="28"/>
      </w:rPr>
    </w:lvl>
    <w:lvl w:ilvl="1">
      <w:start w:val="1"/>
      <w:numFmt w:val="decimal"/>
      <w:pStyle w:val="2113"/>
      <w:lvlText w:val="3.%2"/>
      <w:lvlJc w:val="left"/>
      <w:pPr>
        <w:tabs>
          <w:tab w:val="left" w:pos="662"/>
        </w:tabs>
        <w:ind w:left="95" w:firstLine="0"/>
      </w:pPr>
      <w:rPr>
        <w:rFonts w:eastAsia="黑体" w:hint="eastAsia"/>
        <w:sz w:val="21"/>
        <w:szCs w:val="21"/>
      </w:rPr>
    </w:lvl>
    <w:lvl w:ilvl="2">
      <w:start w:val="1"/>
      <w:numFmt w:val="decimal"/>
      <w:lvlText w:val="%1.%2.%3"/>
      <w:lvlJc w:val="left"/>
      <w:pPr>
        <w:tabs>
          <w:tab w:val="left" w:pos="1184"/>
        </w:tabs>
        <w:ind w:left="475" w:firstLine="0"/>
      </w:pPr>
      <w:rPr>
        <w:rFonts w:eastAsia="宋体" w:hint="eastAsia"/>
        <w:b/>
        <w:sz w:val="21"/>
        <w:szCs w:val="21"/>
      </w:rPr>
    </w:lvl>
    <w:lvl w:ilvl="3">
      <w:start w:val="1"/>
      <w:numFmt w:val="decimal"/>
      <w:lvlText w:val="%1.%2.%3.%4"/>
      <w:lvlJc w:val="left"/>
      <w:pPr>
        <w:tabs>
          <w:tab w:val="left" w:pos="946"/>
        </w:tabs>
        <w:ind w:left="95" w:firstLine="0"/>
      </w:pPr>
      <w:rPr>
        <w:rFonts w:eastAsia="宋体" w:hint="eastAsia"/>
        <w:sz w:val="21"/>
        <w:szCs w:val="21"/>
      </w:rPr>
    </w:lvl>
    <w:lvl w:ilvl="4">
      <w:start w:val="1"/>
      <w:numFmt w:val="decimal"/>
      <w:lvlText w:val="%1.%2.%3.%4.%5"/>
      <w:lvlJc w:val="left"/>
      <w:pPr>
        <w:tabs>
          <w:tab w:val="left" w:pos="992"/>
        </w:tabs>
        <w:ind w:left="0" w:firstLine="0"/>
      </w:pPr>
      <w:rPr>
        <w:rFonts w:eastAsia="宋体" w:hint="eastAsia"/>
        <w:sz w:val="21"/>
        <w:szCs w:val="21"/>
      </w:rPr>
    </w:lvl>
    <w:lvl w:ilvl="5">
      <w:start w:val="1"/>
      <w:numFmt w:val="decimal"/>
      <w:lvlText w:val="%1.%2.%3.%4.%5.%6"/>
      <w:lvlJc w:val="left"/>
      <w:pPr>
        <w:tabs>
          <w:tab w:val="left" w:pos="2835"/>
        </w:tabs>
        <w:ind w:left="0" w:firstLine="0"/>
      </w:pPr>
      <w:rPr>
        <w:rFonts w:hint="eastAsia"/>
      </w:rPr>
    </w:lvl>
    <w:lvl w:ilvl="6">
      <w:start w:val="1"/>
      <w:numFmt w:val="decimal"/>
      <w:lvlText w:val="%1.%2.%3.%4.%5.%6.%7"/>
      <w:lvlJc w:val="left"/>
      <w:pPr>
        <w:tabs>
          <w:tab w:val="left" w:pos="4711"/>
        </w:tabs>
        <w:ind w:left="0" w:firstLine="0"/>
      </w:pPr>
      <w:rPr>
        <w:rFonts w:hint="eastAsia"/>
      </w:rPr>
    </w:lvl>
    <w:lvl w:ilvl="7">
      <w:start w:val="1"/>
      <w:numFmt w:val="decimal"/>
      <w:lvlText w:val="%1.%2.%3.%4.%5.%6.%7.%8"/>
      <w:lvlJc w:val="left"/>
      <w:pPr>
        <w:tabs>
          <w:tab w:val="left" w:pos="5136"/>
        </w:tabs>
        <w:ind w:left="0" w:firstLine="0"/>
      </w:pPr>
      <w:rPr>
        <w:rFonts w:hint="eastAsia"/>
      </w:rPr>
    </w:lvl>
    <w:lvl w:ilvl="8">
      <w:start w:val="1"/>
      <w:numFmt w:val="decimal"/>
      <w:lvlText w:val="%1.%2.%3.%4.%5.%6.%7.%8.%9"/>
      <w:lvlJc w:val="left"/>
      <w:pPr>
        <w:tabs>
          <w:tab w:val="left" w:pos="5922"/>
        </w:tabs>
        <w:ind w:left="0" w:firstLine="0"/>
      </w:pPr>
      <w:rPr>
        <w:rFonts w:hint="eastAsia"/>
      </w:rPr>
    </w:lvl>
  </w:abstractNum>
  <w:abstractNum w:abstractNumId="11">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start w:val="1"/>
      <w:numFmt w:val="lowerLetter"/>
      <w:pStyle w:val="ab"/>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c"/>
      <w:lvlText w:val="%2)"/>
      <w:lvlJc w:val="left"/>
      <w:pPr>
        <w:tabs>
          <w:tab w:val="left" w:pos="1259"/>
        </w:tabs>
        <w:ind w:left="1259" w:hanging="420"/>
      </w:pPr>
      <w:rPr>
        <w:rFonts w:ascii="宋体" w:eastAsia="宋体" w:hAnsi="宋体" w:hint="eastAsia"/>
        <w:b w:val="0"/>
        <w:i w:val="0"/>
        <w:sz w:val="20"/>
      </w:rPr>
    </w:lvl>
    <w:lvl w:ilvl="2">
      <w:start w:val="1"/>
      <w:numFmt w:val="decimal"/>
      <w:pStyle w:val="ad"/>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3">
    <w:nsid w:val="4B733A5F"/>
    <w:multiLevelType w:val="multilevel"/>
    <w:tmpl w:val="4B733A5F"/>
    <w:lvl w:ilvl="0">
      <w:start w:val="1"/>
      <w:numFmt w:val="decimal"/>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pStyle w:val="a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start w:val="1"/>
      <w:numFmt w:val="decimal"/>
      <w:pStyle w:val="af"/>
      <w:suff w:val="nothing"/>
      <w:lvlText w:val="图%1　"/>
      <w:lvlJc w:val="left"/>
      <w:pPr>
        <w:ind w:left="3675"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start w:val="1"/>
      <w:numFmt w:val="upperLetter"/>
      <w:pStyle w:val="af0"/>
      <w:lvlText w:val="%1"/>
      <w:lvlJc w:val="left"/>
      <w:pPr>
        <w:tabs>
          <w:tab w:val="left" w:pos="0"/>
        </w:tabs>
        <w:ind w:left="0" w:hanging="425"/>
      </w:pPr>
      <w:rPr>
        <w:rFonts w:hint="eastAsia"/>
      </w:rPr>
    </w:lvl>
    <w:lvl w:ilvl="1">
      <w:start w:val="1"/>
      <w:numFmt w:val="decimal"/>
      <w:pStyle w:val="af1"/>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start w:val="1"/>
      <w:numFmt w:val="decimal"/>
      <w:pStyle w:val="af2"/>
      <w:suff w:val="nothing"/>
      <w:lvlText w:val="表%1　"/>
      <w:lvlJc w:val="left"/>
      <w:pPr>
        <w:ind w:left="3255"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start w:val="1"/>
      <w:numFmt w:val="upperLetter"/>
      <w:pStyle w:val="af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CEA2025"/>
    <w:multiLevelType w:val="multilevel"/>
    <w:tmpl w:val="6CEA2025"/>
    <w:lvl w:ilvl="0">
      <w:start w:val="4"/>
      <w:numFmt w:val="none"/>
      <w:pStyle w:val="af8"/>
      <w:suff w:val="nothing"/>
      <w:lvlText w:val="%1"/>
      <w:lvlJc w:val="left"/>
      <w:pPr>
        <w:ind w:left="0" w:firstLine="0"/>
      </w:pPr>
      <w:rPr>
        <w:rFonts w:ascii="Times New Roman" w:hAnsi="Times New Roman" w:hint="default"/>
        <w:b/>
        <w:i w:val="0"/>
        <w:sz w:val="21"/>
      </w:rPr>
    </w:lvl>
    <w:lvl w:ilvl="1">
      <w:start w:val="6"/>
      <w:numFmt w:val="decimal"/>
      <w:pStyle w:val="af9"/>
      <w:suff w:val="nothing"/>
      <w:lvlText w:val="%1%2　"/>
      <w:lvlJc w:val="left"/>
      <w:pPr>
        <w:ind w:left="0" w:firstLine="0"/>
      </w:pPr>
      <w:rPr>
        <w:rFonts w:ascii="黑体" w:eastAsia="黑体" w:hAnsi="Times New Roman" w:hint="eastAsia"/>
        <w:b w:val="0"/>
        <w:i w:val="0"/>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2127" w:firstLine="0"/>
      </w:pPr>
      <w:rPr>
        <w:rFonts w:ascii="黑体" w:eastAsia="黑体" w:hAnsi="Times New Roman" w:hint="eastAsia"/>
        <w:b w:val="0"/>
        <w:i w:val="0"/>
        <w:sz w:val="21"/>
      </w:rPr>
    </w:lvl>
    <w:lvl w:ilvl="4">
      <w:start w:val="1"/>
      <w:numFmt w:val="decimal"/>
      <w:pStyle w:val="afc"/>
      <w:suff w:val="nothing"/>
      <w:lvlText w:val="%1%2.%3.%4.%5　"/>
      <w:lvlJc w:val="left"/>
      <w:pPr>
        <w:ind w:left="1843"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9">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0">
    <w:nsid w:val="6DBF04F4"/>
    <w:multiLevelType w:val="multilevel"/>
    <w:tmpl w:val="6DBF04F4"/>
    <w:lvl w:ilvl="0">
      <w:start w:val="1"/>
      <w:numFmt w:val="none"/>
      <w:pStyle w:val="aff0"/>
      <w:suff w:val="nothing"/>
      <w:lvlText w:val="%1注："/>
      <w:lvlJc w:val="left"/>
      <w:pPr>
        <w:ind w:left="888"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7"/>
  </w:num>
  <w:num w:numId="2">
    <w:abstractNumId w:val="6"/>
  </w:num>
  <w:num w:numId="3">
    <w:abstractNumId w:val="11"/>
  </w:num>
  <w:num w:numId="4">
    <w:abstractNumId w:val="18"/>
  </w:num>
  <w:num w:numId="5">
    <w:abstractNumId w:val="9"/>
  </w:num>
  <w:num w:numId="6">
    <w:abstractNumId w:val="2"/>
  </w:num>
  <w:num w:numId="7">
    <w:abstractNumId w:val="12"/>
  </w:num>
  <w:num w:numId="8">
    <w:abstractNumId w:val="20"/>
  </w:num>
  <w:num w:numId="9">
    <w:abstractNumId w:val="0"/>
  </w:num>
  <w:num w:numId="10">
    <w:abstractNumId w:val="13"/>
  </w:num>
  <w:num w:numId="11">
    <w:abstractNumId w:val="5"/>
  </w:num>
  <w:num w:numId="12">
    <w:abstractNumId w:val="17"/>
  </w:num>
  <w:num w:numId="13">
    <w:abstractNumId w:val="15"/>
  </w:num>
  <w:num w:numId="14">
    <w:abstractNumId w:val="19"/>
  </w:num>
  <w:num w:numId="15">
    <w:abstractNumId w:val="8"/>
  </w:num>
  <w:num w:numId="16">
    <w:abstractNumId w:val="1"/>
  </w:num>
  <w:num w:numId="17">
    <w:abstractNumId w:val="3"/>
  </w:num>
  <w:num w:numId="18">
    <w:abstractNumId w:val="16"/>
  </w:num>
  <w:num w:numId="19">
    <w:abstractNumId w:val="14"/>
  </w:num>
  <w:num w:numId="20">
    <w:abstractNumId w:val="4"/>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proofState w:spelling="clean"/>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925"/>
    <w:rsid w:val="00000244"/>
    <w:rsid w:val="000012C0"/>
    <w:rsid w:val="0000185F"/>
    <w:rsid w:val="000018CC"/>
    <w:rsid w:val="00001BCB"/>
    <w:rsid w:val="0000264F"/>
    <w:rsid w:val="00002BF5"/>
    <w:rsid w:val="0000411F"/>
    <w:rsid w:val="00004A45"/>
    <w:rsid w:val="00004AEB"/>
    <w:rsid w:val="00004F43"/>
    <w:rsid w:val="000054DA"/>
    <w:rsid w:val="0000586F"/>
    <w:rsid w:val="00005CB4"/>
    <w:rsid w:val="0000643C"/>
    <w:rsid w:val="00006CF3"/>
    <w:rsid w:val="00006FCE"/>
    <w:rsid w:val="0000781B"/>
    <w:rsid w:val="00007916"/>
    <w:rsid w:val="00010648"/>
    <w:rsid w:val="000129B9"/>
    <w:rsid w:val="00012CB3"/>
    <w:rsid w:val="00013D86"/>
    <w:rsid w:val="00013E02"/>
    <w:rsid w:val="000146A0"/>
    <w:rsid w:val="00015AE0"/>
    <w:rsid w:val="000160BF"/>
    <w:rsid w:val="0001790A"/>
    <w:rsid w:val="00017E17"/>
    <w:rsid w:val="000203D6"/>
    <w:rsid w:val="00020BB8"/>
    <w:rsid w:val="00021428"/>
    <w:rsid w:val="0002143C"/>
    <w:rsid w:val="00021AE5"/>
    <w:rsid w:val="00021C42"/>
    <w:rsid w:val="00022597"/>
    <w:rsid w:val="0002350C"/>
    <w:rsid w:val="00024EC2"/>
    <w:rsid w:val="000258BB"/>
    <w:rsid w:val="00025A65"/>
    <w:rsid w:val="00026C31"/>
    <w:rsid w:val="00026C95"/>
    <w:rsid w:val="00027280"/>
    <w:rsid w:val="00027F2B"/>
    <w:rsid w:val="000305F8"/>
    <w:rsid w:val="00030E03"/>
    <w:rsid w:val="00031EB2"/>
    <w:rsid w:val="000320A7"/>
    <w:rsid w:val="000324B5"/>
    <w:rsid w:val="00032640"/>
    <w:rsid w:val="00032C3C"/>
    <w:rsid w:val="00033247"/>
    <w:rsid w:val="0003344C"/>
    <w:rsid w:val="00033854"/>
    <w:rsid w:val="000341F7"/>
    <w:rsid w:val="00034A55"/>
    <w:rsid w:val="00035925"/>
    <w:rsid w:val="000359C1"/>
    <w:rsid w:val="00035A9E"/>
    <w:rsid w:val="00035B13"/>
    <w:rsid w:val="00040DF4"/>
    <w:rsid w:val="00041059"/>
    <w:rsid w:val="00041C3E"/>
    <w:rsid w:val="000430D6"/>
    <w:rsid w:val="0004468F"/>
    <w:rsid w:val="00044D61"/>
    <w:rsid w:val="000503C2"/>
    <w:rsid w:val="00050B30"/>
    <w:rsid w:val="000537B3"/>
    <w:rsid w:val="00054029"/>
    <w:rsid w:val="0005472D"/>
    <w:rsid w:val="00054AAA"/>
    <w:rsid w:val="000564C7"/>
    <w:rsid w:val="00060E41"/>
    <w:rsid w:val="00063300"/>
    <w:rsid w:val="00063B75"/>
    <w:rsid w:val="000640E6"/>
    <w:rsid w:val="00064E4D"/>
    <w:rsid w:val="000654E8"/>
    <w:rsid w:val="00065D08"/>
    <w:rsid w:val="000662BC"/>
    <w:rsid w:val="0006668D"/>
    <w:rsid w:val="00066B26"/>
    <w:rsid w:val="00067CDF"/>
    <w:rsid w:val="000708F8"/>
    <w:rsid w:val="00070AB3"/>
    <w:rsid w:val="00070E1D"/>
    <w:rsid w:val="000714EE"/>
    <w:rsid w:val="000722EE"/>
    <w:rsid w:val="00072896"/>
    <w:rsid w:val="00072EE0"/>
    <w:rsid w:val="00073165"/>
    <w:rsid w:val="00073781"/>
    <w:rsid w:val="000739CE"/>
    <w:rsid w:val="00074FBE"/>
    <w:rsid w:val="00075603"/>
    <w:rsid w:val="000764F9"/>
    <w:rsid w:val="000769A7"/>
    <w:rsid w:val="00076F9C"/>
    <w:rsid w:val="00076FBF"/>
    <w:rsid w:val="00080142"/>
    <w:rsid w:val="000802CA"/>
    <w:rsid w:val="000820F1"/>
    <w:rsid w:val="000826EF"/>
    <w:rsid w:val="0008350F"/>
    <w:rsid w:val="000835B4"/>
    <w:rsid w:val="000838C4"/>
    <w:rsid w:val="00083A09"/>
    <w:rsid w:val="00083EFF"/>
    <w:rsid w:val="000874F2"/>
    <w:rsid w:val="00087CEF"/>
    <w:rsid w:val="0009005E"/>
    <w:rsid w:val="00092857"/>
    <w:rsid w:val="00093AA4"/>
    <w:rsid w:val="00093C8B"/>
    <w:rsid w:val="00094168"/>
    <w:rsid w:val="00095236"/>
    <w:rsid w:val="000956A0"/>
    <w:rsid w:val="000958DC"/>
    <w:rsid w:val="00097C35"/>
    <w:rsid w:val="000A121C"/>
    <w:rsid w:val="000A18D7"/>
    <w:rsid w:val="000A1F83"/>
    <w:rsid w:val="000A20A9"/>
    <w:rsid w:val="000A227A"/>
    <w:rsid w:val="000A2FFC"/>
    <w:rsid w:val="000A3C07"/>
    <w:rsid w:val="000A48B1"/>
    <w:rsid w:val="000A5426"/>
    <w:rsid w:val="000A568D"/>
    <w:rsid w:val="000A5ECF"/>
    <w:rsid w:val="000A6517"/>
    <w:rsid w:val="000A7259"/>
    <w:rsid w:val="000A73D2"/>
    <w:rsid w:val="000A74BD"/>
    <w:rsid w:val="000B2260"/>
    <w:rsid w:val="000B2B51"/>
    <w:rsid w:val="000B3118"/>
    <w:rsid w:val="000B3143"/>
    <w:rsid w:val="000B4408"/>
    <w:rsid w:val="000B63D2"/>
    <w:rsid w:val="000B6ABB"/>
    <w:rsid w:val="000C0054"/>
    <w:rsid w:val="000C3C39"/>
    <w:rsid w:val="000C40CB"/>
    <w:rsid w:val="000C5D6C"/>
    <w:rsid w:val="000C6B05"/>
    <w:rsid w:val="000C6DD6"/>
    <w:rsid w:val="000C73CB"/>
    <w:rsid w:val="000C73D4"/>
    <w:rsid w:val="000D04A4"/>
    <w:rsid w:val="000D217C"/>
    <w:rsid w:val="000D2375"/>
    <w:rsid w:val="000D2FAA"/>
    <w:rsid w:val="000D3D4C"/>
    <w:rsid w:val="000D4F51"/>
    <w:rsid w:val="000D67B8"/>
    <w:rsid w:val="000D6D2A"/>
    <w:rsid w:val="000D718B"/>
    <w:rsid w:val="000D7C6F"/>
    <w:rsid w:val="000E0348"/>
    <w:rsid w:val="000E0889"/>
    <w:rsid w:val="000E0C46"/>
    <w:rsid w:val="000E0F32"/>
    <w:rsid w:val="000E3638"/>
    <w:rsid w:val="000E382C"/>
    <w:rsid w:val="000E4EA4"/>
    <w:rsid w:val="000E6B34"/>
    <w:rsid w:val="000E7CD4"/>
    <w:rsid w:val="000F01C0"/>
    <w:rsid w:val="000F030C"/>
    <w:rsid w:val="000F129C"/>
    <w:rsid w:val="000F1968"/>
    <w:rsid w:val="000F1BC8"/>
    <w:rsid w:val="000F2356"/>
    <w:rsid w:val="000F2ECF"/>
    <w:rsid w:val="000F3F86"/>
    <w:rsid w:val="000F50AA"/>
    <w:rsid w:val="000F5634"/>
    <w:rsid w:val="000F5B65"/>
    <w:rsid w:val="000F7B88"/>
    <w:rsid w:val="000F7D6E"/>
    <w:rsid w:val="001004CD"/>
    <w:rsid w:val="0010167E"/>
    <w:rsid w:val="00101DF1"/>
    <w:rsid w:val="001035A7"/>
    <w:rsid w:val="0010475E"/>
    <w:rsid w:val="00105366"/>
    <w:rsid w:val="001056DE"/>
    <w:rsid w:val="001058AA"/>
    <w:rsid w:val="00106F3F"/>
    <w:rsid w:val="00107396"/>
    <w:rsid w:val="00107E66"/>
    <w:rsid w:val="00110922"/>
    <w:rsid w:val="00110F36"/>
    <w:rsid w:val="00111B11"/>
    <w:rsid w:val="001124C0"/>
    <w:rsid w:val="00112666"/>
    <w:rsid w:val="00114B3C"/>
    <w:rsid w:val="00115668"/>
    <w:rsid w:val="00116703"/>
    <w:rsid w:val="00116CDC"/>
    <w:rsid w:val="00117E76"/>
    <w:rsid w:val="00120161"/>
    <w:rsid w:val="00121999"/>
    <w:rsid w:val="00121C69"/>
    <w:rsid w:val="00122628"/>
    <w:rsid w:val="00122AD7"/>
    <w:rsid w:val="00123BE0"/>
    <w:rsid w:val="0012436D"/>
    <w:rsid w:val="001245D3"/>
    <w:rsid w:val="00125593"/>
    <w:rsid w:val="001259E8"/>
    <w:rsid w:val="00126242"/>
    <w:rsid w:val="0012722D"/>
    <w:rsid w:val="001275B8"/>
    <w:rsid w:val="00130181"/>
    <w:rsid w:val="00130B2F"/>
    <w:rsid w:val="0013175F"/>
    <w:rsid w:val="0013176D"/>
    <w:rsid w:val="00131E22"/>
    <w:rsid w:val="00132240"/>
    <w:rsid w:val="00133688"/>
    <w:rsid w:val="00133FDB"/>
    <w:rsid w:val="00134819"/>
    <w:rsid w:val="00135A54"/>
    <w:rsid w:val="001412EB"/>
    <w:rsid w:val="001419D3"/>
    <w:rsid w:val="00141A01"/>
    <w:rsid w:val="00141FF3"/>
    <w:rsid w:val="00142B74"/>
    <w:rsid w:val="00144039"/>
    <w:rsid w:val="00144105"/>
    <w:rsid w:val="00144392"/>
    <w:rsid w:val="00144ADB"/>
    <w:rsid w:val="00144C3C"/>
    <w:rsid w:val="00144F99"/>
    <w:rsid w:val="00147107"/>
    <w:rsid w:val="00150444"/>
    <w:rsid w:val="00151014"/>
    <w:rsid w:val="001512B4"/>
    <w:rsid w:val="00152756"/>
    <w:rsid w:val="00153D6F"/>
    <w:rsid w:val="00154157"/>
    <w:rsid w:val="00154239"/>
    <w:rsid w:val="0015476A"/>
    <w:rsid w:val="0015522D"/>
    <w:rsid w:val="00156259"/>
    <w:rsid w:val="0015698E"/>
    <w:rsid w:val="001572B1"/>
    <w:rsid w:val="0015792E"/>
    <w:rsid w:val="0016138C"/>
    <w:rsid w:val="00161990"/>
    <w:rsid w:val="001620A5"/>
    <w:rsid w:val="00163C20"/>
    <w:rsid w:val="00164E53"/>
    <w:rsid w:val="00164E73"/>
    <w:rsid w:val="0016513E"/>
    <w:rsid w:val="0016556F"/>
    <w:rsid w:val="001658F4"/>
    <w:rsid w:val="00165C25"/>
    <w:rsid w:val="0016699D"/>
    <w:rsid w:val="00166F90"/>
    <w:rsid w:val="001714DB"/>
    <w:rsid w:val="00171D2E"/>
    <w:rsid w:val="0017307A"/>
    <w:rsid w:val="001742D5"/>
    <w:rsid w:val="00174ADE"/>
    <w:rsid w:val="00174EBB"/>
    <w:rsid w:val="00175159"/>
    <w:rsid w:val="001753DF"/>
    <w:rsid w:val="00176208"/>
    <w:rsid w:val="00177A88"/>
    <w:rsid w:val="00180149"/>
    <w:rsid w:val="001805D3"/>
    <w:rsid w:val="001808B1"/>
    <w:rsid w:val="00181A5C"/>
    <w:rsid w:val="0018211B"/>
    <w:rsid w:val="001823B3"/>
    <w:rsid w:val="001834FA"/>
    <w:rsid w:val="00183AC5"/>
    <w:rsid w:val="00183DBA"/>
    <w:rsid w:val="001840D3"/>
    <w:rsid w:val="001841C9"/>
    <w:rsid w:val="00184BE4"/>
    <w:rsid w:val="00184FC8"/>
    <w:rsid w:val="00186536"/>
    <w:rsid w:val="0018786C"/>
    <w:rsid w:val="001900F8"/>
    <w:rsid w:val="0019016F"/>
    <w:rsid w:val="001905B5"/>
    <w:rsid w:val="00191258"/>
    <w:rsid w:val="0019127C"/>
    <w:rsid w:val="00191309"/>
    <w:rsid w:val="0019260F"/>
    <w:rsid w:val="00192680"/>
    <w:rsid w:val="001929DB"/>
    <w:rsid w:val="00192C64"/>
    <w:rsid w:val="00193037"/>
    <w:rsid w:val="001931C6"/>
    <w:rsid w:val="00193266"/>
    <w:rsid w:val="00193A2C"/>
    <w:rsid w:val="001946A0"/>
    <w:rsid w:val="00195919"/>
    <w:rsid w:val="00196875"/>
    <w:rsid w:val="001970C5"/>
    <w:rsid w:val="001A0389"/>
    <w:rsid w:val="001A03F8"/>
    <w:rsid w:val="001A06F2"/>
    <w:rsid w:val="001A1E0A"/>
    <w:rsid w:val="001A1E3C"/>
    <w:rsid w:val="001A288E"/>
    <w:rsid w:val="001A3AF2"/>
    <w:rsid w:val="001A589A"/>
    <w:rsid w:val="001A73F9"/>
    <w:rsid w:val="001B0905"/>
    <w:rsid w:val="001B0F10"/>
    <w:rsid w:val="001B15B1"/>
    <w:rsid w:val="001B1939"/>
    <w:rsid w:val="001B1A18"/>
    <w:rsid w:val="001B4E9A"/>
    <w:rsid w:val="001B59A4"/>
    <w:rsid w:val="001B6DC2"/>
    <w:rsid w:val="001B7017"/>
    <w:rsid w:val="001B75EA"/>
    <w:rsid w:val="001B78F8"/>
    <w:rsid w:val="001B7BAA"/>
    <w:rsid w:val="001B7F63"/>
    <w:rsid w:val="001C149C"/>
    <w:rsid w:val="001C1CEF"/>
    <w:rsid w:val="001C21AC"/>
    <w:rsid w:val="001C33B3"/>
    <w:rsid w:val="001C3AA6"/>
    <w:rsid w:val="001C47BA"/>
    <w:rsid w:val="001C505B"/>
    <w:rsid w:val="001C556D"/>
    <w:rsid w:val="001C59EA"/>
    <w:rsid w:val="001D1501"/>
    <w:rsid w:val="001D1866"/>
    <w:rsid w:val="001D26E8"/>
    <w:rsid w:val="001D2F5C"/>
    <w:rsid w:val="001D3066"/>
    <w:rsid w:val="001D322B"/>
    <w:rsid w:val="001D39E4"/>
    <w:rsid w:val="001D406C"/>
    <w:rsid w:val="001D41EE"/>
    <w:rsid w:val="001E02A5"/>
    <w:rsid w:val="001E0380"/>
    <w:rsid w:val="001E0535"/>
    <w:rsid w:val="001E0DED"/>
    <w:rsid w:val="001E13B1"/>
    <w:rsid w:val="001E2484"/>
    <w:rsid w:val="001E2C5C"/>
    <w:rsid w:val="001E381C"/>
    <w:rsid w:val="001E3ED0"/>
    <w:rsid w:val="001E3FD5"/>
    <w:rsid w:val="001E42C1"/>
    <w:rsid w:val="001F04F4"/>
    <w:rsid w:val="001F2D3C"/>
    <w:rsid w:val="001F3704"/>
    <w:rsid w:val="001F3A19"/>
    <w:rsid w:val="001F4733"/>
    <w:rsid w:val="001F4B3B"/>
    <w:rsid w:val="001F541D"/>
    <w:rsid w:val="001F5A43"/>
    <w:rsid w:val="001F5D22"/>
    <w:rsid w:val="001F6D86"/>
    <w:rsid w:val="00200722"/>
    <w:rsid w:val="00200FD6"/>
    <w:rsid w:val="002029FB"/>
    <w:rsid w:val="00202CD8"/>
    <w:rsid w:val="002038EB"/>
    <w:rsid w:val="00205560"/>
    <w:rsid w:val="00206810"/>
    <w:rsid w:val="002110A9"/>
    <w:rsid w:val="002112A2"/>
    <w:rsid w:val="00213AAC"/>
    <w:rsid w:val="00213EE8"/>
    <w:rsid w:val="00215222"/>
    <w:rsid w:val="0021546D"/>
    <w:rsid w:val="00215F13"/>
    <w:rsid w:val="00216D43"/>
    <w:rsid w:val="002173E6"/>
    <w:rsid w:val="00217740"/>
    <w:rsid w:val="00217E5F"/>
    <w:rsid w:val="0022097B"/>
    <w:rsid w:val="002232C7"/>
    <w:rsid w:val="0022494F"/>
    <w:rsid w:val="00226E24"/>
    <w:rsid w:val="00230E26"/>
    <w:rsid w:val="00231B83"/>
    <w:rsid w:val="00231E52"/>
    <w:rsid w:val="0023373E"/>
    <w:rsid w:val="00234467"/>
    <w:rsid w:val="00235AF8"/>
    <w:rsid w:val="00235C9E"/>
    <w:rsid w:val="00236794"/>
    <w:rsid w:val="00237769"/>
    <w:rsid w:val="002377D0"/>
    <w:rsid w:val="002378C5"/>
    <w:rsid w:val="00237D8D"/>
    <w:rsid w:val="00240BD7"/>
    <w:rsid w:val="00241DA2"/>
    <w:rsid w:val="00242EAC"/>
    <w:rsid w:val="00243274"/>
    <w:rsid w:val="00243C5E"/>
    <w:rsid w:val="00243E9E"/>
    <w:rsid w:val="00244311"/>
    <w:rsid w:val="002454C1"/>
    <w:rsid w:val="002454D3"/>
    <w:rsid w:val="0024585A"/>
    <w:rsid w:val="002470C6"/>
    <w:rsid w:val="00247FEE"/>
    <w:rsid w:val="00250E7D"/>
    <w:rsid w:val="00252042"/>
    <w:rsid w:val="0025298E"/>
    <w:rsid w:val="0025299B"/>
    <w:rsid w:val="00255DF2"/>
    <w:rsid w:val="00256238"/>
    <w:rsid w:val="002565D5"/>
    <w:rsid w:val="002606C0"/>
    <w:rsid w:val="002613E7"/>
    <w:rsid w:val="002621CA"/>
    <w:rsid w:val="002622C0"/>
    <w:rsid w:val="00262EF4"/>
    <w:rsid w:val="00263870"/>
    <w:rsid w:val="00263B27"/>
    <w:rsid w:val="002666D3"/>
    <w:rsid w:val="00271A5F"/>
    <w:rsid w:val="00271DF7"/>
    <w:rsid w:val="00272E68"/>
    <w:rsid w:val="002734C0"/>
    <w:rsid w:val="00274840"/>
    <w:rsid w:val="00274A36"/>
    <w:rsid w:val="0027562F"/>
    <w:rsid w:val="00275D30"/>
    <w:rsid w:val="00277793"/>
    <w:rsid w:val="002778AE"/>
    <w:rsid w:val="00280301"/>
    <w:rsid w:val="00280479"/>
    <w:rsid w:val="00280E9F"/>
    <w:rsid w:val="0028269A"/>
    <w:rsid w:val="00282B8C"/>
    <w:rsid w:val="00283590"/>
    <w:rsid w:val="002836CF"/>
    <w:rsid w:val="00283E74"/>
    <w:rsid w:val="002840A5"/>
    <w:rsid w:val="00284248"/>
    <w:rsid w:val="00286618"/>
    <w:rsid w:val="00286820"/>
    <w:rsid w:val="00286973"/>
    <w:rsid w:val="00286A51"/>
    <w:rsid w:val="00286D33"/>
    <w:rsid w:val="00286E76"/>
    <w:rsid w:val="002905B2"/>
    <w:rsid w:val="00291C93"/>
    <w:rsid w:val="002921B1"/>
    <w:rsid w:val="00292A17"/>
    <w:rsid w:val="002938C9"/>
    <w:rsid w:val="00294E70"/>
    <w:rsid w:val="00297816"/>
    <w:rsid w:val="002A0680"/>
    <w:rsid w:val="002A10C8"/>
    <w:rsid w:val="002A157E"/>
    <w:rsid w:val="002A1924"/>
    <w:rsid w:val="002A1BF7"/>
    <w:rsid w:val="002A33A3"/>
    <w:rsid w:val="002A5C13"/>
    <w:rsid w:val="002A67FC"/>
    <w:rsid w:val="002A7420"/>
    <w:rsid w:val="002A77F0"/>
    <w:rsid w:val="002B0F12"/>
    <w:rsid w:val="002B1308"/>
    <w:rsid w:val="002B2752"/>
    <w:rsid w:val="002B31D1"/>
    <w:rsid w:val="002B3EEC"/>
    <w:rsid w:val="002B4554"/>
    <w:rsid w:val="002B53D6"/>
    <w:rsid w:val="002B5776"/>
    <w:rsid w:val="002C0241"/>
    <w:rsid w:val="002C0ECB"/>
    <w:rsid w:val="002C1CAD"/>
    <w:rsid w:val="002C3F34"/>
    <w:rsid w:val="002C3FC4"/>
    <w:rsid w:val="002C4ED7"/>
    <w:rsid w:val="002C65D4"/>
    <w:rsid w:val="002C67F2"/>
    <w:rsid w:val="002C72D8"/>
    <w:rsid w:val="002C7378"/>
    <w:rsid w:val="002D0DD2"/>
    <w:rsid w:val="002D11FA"/>
    <w:rsid w:val="002D143E"/>
    <w:rsid w:val="002D32A9"/>
    <w:rsid w:val="002D3E91"/>
    <w:rsid w:val="002D6EAA"/>
    <w:rsid w:val="002D73AE"/>
    <w:rsid w:val="002E06A7"/>
    <w:rsid w:val="002E0DDF"/>
    <w:rsid w:val="002E0EC4"/>
    <w:rsid w:val="002E24A1"/>
    <w:rsid w:val="002E2813"/>
    <w:rsid w:val="002E2906"/>
    <w:rsid w:val="002E2E55"/>
    <w:rsid w:val="002E2F8A"/>
    <w:rsid w:val="002E4010"/>
    <w:rsid w:val="002E40F7"/>
    <w:rsid w:val="002E450F"/>
    <w:rsid w:val="002E5635"/>
    <w:rsid w:val="002E5BC0"/>
    <w:rsid w:val="002E64C3"/>
    <w:rsid w:val="002E6A2C"/>
    <w:rsid w:val="002F0585"/>
    <w:rsid w:val="002F10D7"/>
    <w:rsid w:val="002F1B9A"/>
    <w:rsid w:val="002F1D8C"/>
    <w:rsid w:val="002F2171"/>
    <w:rsid w:val="002F21DA"/>
    <w:rsid w:val="002F24E4"/>
    <w:rsid w:val="002F2598"/>
    <w:rsid w:val="002F3267"/>
    <w:rsid w:val="002F37A8"/>
    <w:rsid w:val="002F43E5"/>
    <w:rsid w:val="002F51CF"/>
    <w:rsid w:val="002F5A4D"/>
    <w:rsid w:val="002F6E93"/>
    <w:rsid w:val="002F7470"/>
    <w:rsid w:val="002F7B47"/>
    <w:rsid w:val="00301F39"/>
    <w:rsid w:val="003053C7"/>
    <w:rsid w:val="00305755"/>
    <w:rsid w:val="0030588C"/>
    <w:rsid w:val="00305F31"/>
    <w:rsid w:val="00306DB7"/>
    <w:rsid w:val="00306E60"/>
    <w:rsid w:val="00307C97"/>
    <w:rsid w:val="00307F3F"/>
    <w:rsid w:val="003103A3"/>
    <w:rsid w:val="00310565"/>
    <w:rsid w:val="00310F9D"/>
    <w:rsid w:val="00311AF3"/>
    <w:rsid w:val="00312646"/>
    <w:rsid w:val="0031270B"/>
    <w:rsid w:val="00313D6C"/>
    <w:rsid w:val="00315B90"/>
    <w:rsid w:val="00317CDD"/>
    <w:rsid w:val="00323A19"/>
    <w:rsid w:val="0032417D"/>
    <w:rsid w:val="00324A7D"/>
    <w:rsid w:val="003258C7"/>
    <w:rsid w:val="00325926"/>
    <w:rsid w:val="00326189"/>
    <w:rsid w:val="003275B3"/>
    <w:rsid w:val="00327A8A"/>
    <w:rsid w:val="00327ACC"/>
    <w:rsid w:val="00327D98"/>
    <w:rsid w:val="00327FD4"/>
    <w:rsid w:val="0033020D"/>
    <w:rsid w:val="00330891"/>
    <w:rsid w:val="00336610"/>
    <w:rsid w:val="00336A83"/>
    <w:rsid w:val="00337F10"/>
    <w:rsid w:val="00341591"/>
    <w:rsid w:val="003417C4"/>
    <w:rsid w:val="003427A9"/>
    <w:rsid w:val="00342E2F"/>
    <w:rsid w:val="00343B15"/>
    <w:rsid w:val="00343F73"/>
    <w:rsid w:val="003447A3"/>
    <w:rsid w:val="00344C5E"/>
    <w:rsid w:val="00345060"/>
    <w:rsid w:val="003472C1"/>
    <w:rsid w:val="00347588"/>
    <w:rsid w:val="00347EEE"/>
    <w:rsid w:val="00350547"/>
    <w:rsid w:val="00353058"/>
    <w:rsid w:val="003530A0"/>
    <w:rsid w:val="0035323B"/>
    <w:rsid w:val="003537D6"/>
    <w:rsid w:val="00355D2C"/>
    <w:rsid w:val="00356849"/>
    <w:rsid w:val="0035699D"/>
    <w:rsid w:val="003609D2"/>
    <w:rsid w:val="00360B16"/>
    <w:rsid w:val="003615C4"/>
    <w:rsid w:val="00362D12"/>
    <w:rsid w:val="00363F22"/>
    <w:rsid w:val="00363F54"/>
    <w:rsid w:val="00365267"/>
    <w:rsid w:val="0036581A"/>
    <w:rsid w:val="00365CD8"/>
    <w:rsid w:val="00366055"/>
    <w:rsid w:val="00366D89"/>
    <w:rsid w:val="003702AD"/>
    <w:rsid w:val="00370EC8"/>
    <w:rsid w:val="00371935"/>
    <w:rsid w:val="00371F38"/>
    <w:rsid w:val="00372AC0"/>
    <w:rsid w:val="00372BCE"/>
    <w:rsid w:val="00373678"/>
    <w:rsid w:val="00375564"/>
    <w:rsid w:val="00381062"/>
    <w:rsid w:val="00381825"/>
    <w:rsid w:val="00381DFE"/>
    <w:rsid w:val="00382E7C"/>
    <w:rsid w:val="00383191"/>
    <w:rsid w:val="00383614"/>
    <w:rsid w:val="0038386B"/>
    <w:rsid w:val="0038391B"/>
    <w:rsid w:val="00383BC0"/>
    <w:rsid w:val="0038629B"/>
    <w:rsid w:val="00386DED"/>
    <w:rsid w:val="0039016B"/>
    <w:rsid w:val="003912E7"/>
    <w:rsid w:val="00391B47"/>
    <w:rsid w:val="00393947"/>
    <w:rsid w:val="003946FF"/>
    <w:rsid w:val="00395225"/>
    <w:rsid w:val="00395DD5"/>
    <w:rsid w:val="00397881"/>
    <w:rsid w:val="00397D42"/>
    <w:rsid w:val="003A142C"/>
    <w:rsid w:val="003A2275"/>
    <w:rsid w:val="003A2A6C"/>
    <w:rsid w:val="003A3E96"/>
    <w:rsid w:val="003A4CBA"/>
    <w:rsid w:val="003A58FC"/>
    <w:rsid w:val="003A5D7D"/>
    <w:rsid w:val="003A637C"/>
    <w:rsid w:val="003A6A4F"/>
    <w:rsid w:val="003A6A69"/>
    <w:rsid w:val="003A6DB5"/>
    <w:rsid w:val="003A7088"/>
    <w:rsid w:val="003A7DBE"/>
    <w:rsid w:val="003B00DF"/>
    <w:rsid w:val="003B1234"/>
    <w:rsid w:val="003B1275"/>
    <w:rsid w:val="003B1778"/>
    <w:rsid w:val="003B177D"/>
    <w:rsid w:val="003B1BB0"/>
    <w:rsid w:val="003B1D65"/>
    <w:rsid w:val="003B23B2"/>
    <w:rsid w:val="003B2880"/>
    <w:rsid w:val="003B42EB"/>
    <w:rsid w:val="003B5459"/>
    <w:rsid w:val="003C0520"/>
    <w:rsid w:val="003C0743"/>
    <w:rsid w:val="003C11CB"/>
    <w:rsid w:val="003C1465"/>
    <w:rsid w:val="003C1F6A"/>
    <w:rsid w:val="003C22AE"/>
    <w:rsid w:val="003C291B"/>
    <w:rsid w:val="003C3B5B"/>
    <w:rsid w:val="003C40E1"/>
    <w:rsid w:val="003C6FA6"/>
    <w:rsid w:val="003C75F3"/>
    <w:rsid w:val="003C78A3"/>
    <w:rsid w:val="003C7F00"/>
    <w:rsid w:val="003D0C80"/>
    <w:rsid w:val="003D0E8D"/>
    <w:rsid w:val="003D241F"/>
    <w:rsid w:val="003D2AA6"/>
    <w:rsid w:val="003D3267"/>
    <w:rsid w:val="003D3D75"/>
    <w:rsid w:val="003D4269"/>
    <w:rsid w:val="003D61B6"/>
    <w:rsid w:val="003E00EB"/>
    <w:rsid w:val="003E088E"/>
    <w:rsid w:val="003E14BB"/>
    <w:rsid w:val="003E171C"/>
    <w:rsid w:val="003E1867"/>
    <w:rsid w:val="003E23A6"/>
    <w:rsid w:val="003E2C73"/>
    <w:rsid w:val="003E3CEE"/>
    <w:rsid w:val="003E5729"/>
    <w:rsid w:val="003E6659"/>
    <w:rsid w:val="003F0392"/>
    <w:rsid w:val="003F03F6"/>
    <w:rsid w:val="003F104D"/>
    <w:rsid w:val="003F2AE1"/>
    <w:rsid w:val="003F42FD"/>
    <w:rsid w:val="003F4EE0"/>
    <w:rsid w:val="003F6246"/>
    <w:rsid w:val="003F69D3"/>
    <w:rsid w:val="003F6DC1"/>
    <w:rsid w:val="003F783D"/>
    <w:rsid w:val="003F7AB9"/>
    <w:rsid w:val="003F7B06"/>
    <w:rsid w:val="00400216"/>
    <w:rsid w:val="00400890"/>
    <w:rsid w:val="004014A9"/>
    <w:rsid w:val="004017DB"/>
    <w:rsid w:val="00401AAD"/>
    <w:rsid w:val="00401C6F"/>
    <w:rsid w:val="00402153"/>
    <w:rsid w:val="004027C5"/>
    <w:rsid w:val="00402D80"/>
    <w:rsid w:val="00402FC1"/>
    <w:rsid w:val="00403FD1"/>
    <w:rsid w:val="00405C1A"/>
    <w:rsid w:val="00406482"/>
    <w:rsid w:val="00407569"/>
    <w:rsid w:val="004076E3"/>
    <w:rsid w:val="00410862"/>
    <w:rsid w:val="00411CC9"/>
    <w:rsid w:val="00412AA2"/>
    <w:rsid w:val="00415C62"/>
    <w:rsid w:val="004164BC"/>
    <w:rsid w:val="00416667"/>
    <w:rsid w:val="00417F26"/>
    <w:rsid w:val="00420EF9"/>
    <w:rsid w:val="00423C77"/>
    <w:rsid w:val="00424765"/>
    <w:rsid w:val="00425082"/>
    <w:rsid w:val="004251E1"/>
    <w:rsid w:val="004255B3"/>
    <w:rsid w:val="0042609E"/>
    <w:rsid w:val="00426613"/>
    <w:rsid w:val="004267BF"/>
    <w:rsid w:val="004271B9"/>
    <w:rsid w:val="00427801"/>
    <w:rsid w:val="00427C4B"/>
    <w:rsid w:val="00430C4D"/>
    <w:rsid w:val="004314C6"/>
    <w:rsid w:val="00431DEB"/>
    <w:rsid w:val="00432704"/>
    <w:rsid w:val="004329A0"/>
    <w:rsid w:val="00433C6B"/>
    <w:rsid w:val="00433ECE"/>
    <w:rsid w:val="00434973"/>
    <w:rsid w:val="004352FA"/>
    <w:rsid w:val="00435C9E"/>
    <w:rsid w:val="00435DD9"/>
    <w:rsid w:val="00437376"/>
    <w:rsid w:val="00440C07"/>
    <w:rsid w:val="004437DD"/>
    <w:rsid w:val="00444736"/>
    <w:rsid w:val="00445E43"/>
    <w:rsid w:val="00446B29"/>
    <w:rsid w:val="00450B7F"/>
    <w:rsid w:val="00450CC0"/>
    <w:rsid w:val="00451D57"/>
    <w:rsid w:val="00451DA6"/>
    <w:rsid w:val="00453F9A"/>
    <w:rsid w:val="00454C4A"/>
    <w:rsid w:val="00454D3A"/>
    <w:rsid w:val="004551DF"/>
    <w:rsid w:val="00455F3D"/>
    <w:rsid w:val="00457808"/>
    <w:rsid w:val="0046131A"/>
    <w:rsid w:val="0046331D"/>
    <w:rsid w:val="00463F9F"/>
    <w:rsid w:val="0046434D"/>
    <w:rsid w:val="0046452A"/>
    <w:rsid w:val="004657B2"/>
    <w:rsid w:val="0046611B"/>
    <w:rsid w:val="0046738E"/>
    <w:rsid w:val="00471E91"/>
    <w:rsid w:val="00472D8A"/>
    <w:rsid w:val="00473FA4"/>
    <w:rsid w:val="00474675"/>
    <w:rsid w:val="0047470C"/>
    <w:rsid w:val="004747BD"/>
    <w:rsid w:val="00474969"/>
    <w:rsid w:val="00474C9D"/>
    <w:rsid w:val="00475C0E"/>
    <w:rsid w:val="004770D3"/>
    <w:rsid w:val="00477F27"/>
    <w:rsid w:val="004804D1"/>
    <w:rsid w:val="00481383"/>
    <w:rsid w:val="00483054"/>
    <w:rsid w:val="00483128"/>
    <w:rsid w:val="004832D1"/>
    <w:rsid w:val="00483828"/>
    <w:rsid w:val="004844EF"/>
    <w:rsid w:val="00484FC1"/>
    <w:rsid w:val="00485412"/>
    <w:rsid w:val="0048722A"/>
    <w:rsid w:val="00491066"/>
    <w:rsid w:val="00491878"/>
    <w:rsid w:val="0049514C"/>
    <w:rsid w:val="00495323"/>
    <w:rsid w:val="00495B8E"/>
    <w:rsid w:val="004961DB"/>
    <w:rsid w:val="00496A9A"/>
    <w:rsid w:val="004A0F63"/>
    <w:rsid w:val="004A35F9"/>
    <w:rsid w:val="004A3831"/>
    <w:rsid w:val="004A3840"/>
    <w:rsid w:val="004A3F3E"/>
    <w:rsid w:val="004A41CB"/>
    <w:rsid w:val="004A4EDB"/>
    <w:rsid w:val="004A57D8"/>
    <w:rsid w:val="004A5A62"/>
    <w:rsid w:val="004A5E79"/>
    <w:rsid w:val="004A6015"/>
    <w:rsid w:val="004A6A14"/>
    <w:rsid w:val="004A7053"/>
    <w:rsid w:val="004B00C2"/>
    <w:rsid w:val="004B1B24"/>
    <w:rsid w:val="004B24C1"/>
    <w:rsid w:val="004B33AC"/>
    <w:rsid w:val="004B3DA9"/>
    <w:rsid w:val="004B4823"/>
    <w:rsid w:val="004B5A2A"/>
    <w:rsid w:val="004B5D76"/>
    <w:rsid w:val="004B69E8"/>
    <w:rsid w:val="004B6E6A"/>
    <w:rsid w:val="004C0069"/>
    <w:rsid w:val="004C0296"/>
    <w:rsid w:val="004C292F"/>
    <w:rsid w:val="004C2EEF"/>
    <w:rsid w:val="004C3686"/>
    <w:rsid w:val="004C4A43"/>
    <w:rsid w:val="004C50B4"/>
    <w:rsid w:val="004C51F6"/>
    <w:rsid w:val="004C59A1"/>
    <w:rsid w:val="004C5C5A"/>
    <w:rsid w:val="004C62C9"/>
    <w:rsid w:val="004C7DBF"/>
    <w:rsid w:val="004D1CD8"/>
    <w:rsid w:val="004D2164"/>
    <w:rsid w:val="004D2248"/>
    <w:rsid w:val="004D2775"/>
    <w:rsid w:val="004D2EC3"/>
    <w:rsid w:val="004D3F4C"/>
    <w:rsid w:val="004D483F"/>
    <w:rsid w:val="004D526D"/>
    <w:rsid w:val="004D5E66"/>
    <w:rsid w:val="004D6241"/>
    <w:rsid w:val="004D770F"/>
    <w:rsid w:val="004E02A1"/>
    <w:rsid w:val="004E172A"/>
    <w:rsid w:val="004E1985"/>
    <w:rsid w:val="004E2F12"/>
    <w:rsid w:val="004E3484"/>
    <w:rsid w:val="004E50A9"/>
    <w:rsid w:val="004E6A58"/>
    <w:rsid w:val="004E70B1"/>
    <w:rsid w:val="004E718F"/>
    <w:rsid w:val="004F07D7"/>
    <w:rsid w:val="004F4F93"/>
    <w:rsid w:val="004F55B4"/>
    <w:rsid w:val="004F56F4"/>
    <w:rsid w:val="004F68C3"/>
    <w:rsid w:val="004F6B3F"/>
    <w:rsid w:val="004F7311"/>
    <w:rsid w:val="00500885"/>
    <w:rsid w:val="00500C45"/>
    <w:rsid w:val="005020A9"/>
    <w:rsid w:val="005036BF"/>
    <w:rsid w:val="00504C5D"/>
    <w:rsid w:val="0050504A"/>
    <w:rsid w:val="00505380"/>
    <w:rsid w:val="00505905"/>
    <w:rsid w:val="005071D9"/>
    <w:rsid w:val="00510280"/>
    <w:rsid w:val="00510504"/>
    <w:rsid w:val="0051274F"/>
    <w:rsid w:val="00512E27"/>
    <w:rsid w:val="00513673"/>
    <w:rsid w:val="00513900"/>
    <w:rsid w:val="00513D73"/>
    <w:rsid w:val="00514A43"/>
    <w:rsid w:val="00516019"/>
    <w:rsid w:val="005167BC"/>
    <w:rsid w:val="0051708C"/>
    <w:rsid w:val="005174E5"/>
    <w:rsid w:val="00517F82"/>
    <w:rsid w:val="00520A92"/>
    <w:rsid w:val="00520E10"/>
    <w:rsid w:val="00522393"/>
    <w:rsid w:val="0052241E"/>
    <w:rsid w:val="00522620"/>
    <w:rsid w:val="00523DE8"/>
    <w:rsid w:val="005251F3"/>
    <w:rsid w:val="005253F6"/>
    <w:rsid w:val="00525656"/>
    <w:rsid w:val="00526EA8"/>
    <w:rsid w:val="005271FC"/>
    <w:rsid w:val="005279C6"/>
    <w:rsid w:val="00530510"/>
    <w:rsid w:val="00530944"/>
    <w:rsid w:val="00530C40"/>
    <w:rsid w:val="00531945"/>
    <w:rsid w:val="00531B8F"/>
    <w:rsid w:val="00531C59"/>
    <w:rsid w:val="00532366"/>
    <w:rsid w:val="005343CB"/>
    <w:rsid w:val="005345CB"/>
    <w:rsid w:val="0053465B"/>
    <w:rsid w:val="00534C02"/>
    <w:rsid w:val="00535043"/>
    <w:rsid w:val="0053634B"/>
    <w:rsid w:val="00540F0C"/>
    <w:rsid w:val="00541190"/>
    <w:rsid w:val="00541637"/>
    <w:rsid w:val="00541EB4"/>
    <w:rsid w:val="0054264B"/>
    <w:rsid w:val="00543301"/>
    <w:rsid w:val="00543786"/>
    <w:rsid w:val="005453B6"/>
    <w:rsid w:val="0054643F"/>
    <w:rsid w:val="00546760"/>
    <w:rsid w:val="00546CF7"/>
    <w:rsid w:val="005475B2"/>
    <w:rsid w:val="00547E72"/>
    <w:rsid w:val="005503D6"/>
    <w:rsid w:val="005520D7"/>
    <w:rsid w:val="00552252"/>
    <w:rsid w:val="005533D7"/>
    <w:rsid w:val="005535BA"/>
    <w:rsid w:val="005541AF"/>
    <w:rsid w:val="00554AAC"/>
    <w:rsid w:val="005559CE"/>
    <w:rsid w:val="00555C84"/>
    <w:rsid w:val="00556422"/>
    <w:rsid w:val="00556E6B"/>
    <w:rsid w:val="00562CD3"/>
    <w:rsid w:val="005645BA"/>
    <w:rsid w:val="00564D57"/>
    <w:rsid w:val="00564DE9"/>
    <w:rsid w:val="00565B7E"/>
    <w:rsid w:val="0056663C"/>
    <w:rsid w:val="005666B6"/>
    <w:rsid w:val="0056714D"/>
    <w:rsid w:val="005675C6"/>
    <w:rsid w:val="00567EAA"/>
    <w:rsid w:val="00567F6A"/>
    <w:rsid w:val="0057034F"/>
    <w:rsid w:val="005703DE"/>
    <w:rsid w:val="005709D4"/>
    <w:rsid w:val="00570AC1"/>
    <w:rsid w:val="005717EE"/>
    <w:rsid w:val="00571C56"/>
    <w:rsid w:val="005726F9"/>
    <w:rsid w:val="0057451E"/>
    <w:rsid w:val="00574911"/>
    <w:rsid w:val="005751C9"/>
    <w:rsid w:val="00575AB6"/>
    <w:rsid w:val="00576E2D"/>
    <w:rsid w:val="005813E4"/>
    <w:rsid w:val="00581B86"/>
    <w:rsid w:val="00584236"/>
    <w:rsid w:val="0058464E"/>
    <w:rsid w:val="0058486E"/>
    <w:rsid w:val="00584A9F"/>
    <w:rsid w:val="00586C56"/>
    <w:rsid w:val="00590884"/>
    <w:rsid w:val="005930C0"/>
    <w:rsid w:val="005934D8"/>
    <w:rsid w:val="00594706"/>
    <w:rsid w:val="005952F7"/>
    <w:rsid w:val="00596239"/>
    <w:rsid w:val="00596380"/>
    <w:rsid w:val="0059759E"/>
    <w:rsid w:val="005A0162"/>
    <w:rsid w:val="005A01CB"/>
    <w:rsid w:val="005A0A83"/>
    <w:rsid w:val="005A0B7B"/>
    <w:rsid w:val="005A0F92"/>
    <w:rsid w:val="005A1C0E"/>
    <w:rsid w:val="005A1F6F"/>
    <w:rsid w:val="005A31E0"/>
    <w:rsid w:val="005A58FF"/>
    <w:rsid w:val="005A5EAF"/>
    <w:rsid w:val="005A64C0"/>
    <w:rsid w:val="005A6DD2"/>
    <w:rsid w:val="005A6FF7"/>
    <w:rsid w:val="005B099F"/>
    <w:rsid w:val="005B0ABB"/>
    <w:rsid w:val="005B0F5D"/>
    <w:rsid w:val="005B1C79"/>
    <w:rsid w:val="005B2533"/>
    <w:rsid w:val="005B2B7A"/>
    <w:rsid w:val="005B3726"/>
    <w:rsid w:val="005B3B84"/>
    <w:rsid w:val="005B3BC0"/>
    <w:rsid w:val="005B3C11"/>
    <w:rsid w:val="005B5BC2"/>
    <w:rsid w:val="005B5F74"/>
    <w:rsid w:val="005B7B8A"/>
    <w:rsid w:val="005C1C28"/>
    <w:rsid w:val="005C1C7D"/>
    <w:rsid w:val="005C2F34"/>
    <w:rsid w:val="005C339E"/>
    <w:rsid w:val="005C364E"/>
    <w:rsid w:val="005C3BB6"/>
    <w:rsid w:val="005C4711"/>
    <w:rsid w:val="005C47AC"/>
    <w:rsid w:val="005C58FE"/>
    <w:rsid w:val="005C6DB5"/>
    <w:rsid w:val="005D072B"/>
    <w:rsid w:val="005D0E60"/>
    <w:rsid w:val="005D288F"/>
    <w:rsid w:val="005D3B47"/>
    <w:rsid w:val="005D546A"/>
    <w:rsid w:val="005D6081"/>
    <w:rsid w:val="005D658A"/>
    <w:rsid w:val="005D78D3"/>
    <w:rsid w:val="005E0AA4"/>
    <w:rsid w:val="005E19E7"/>
    <w:rsid w:val="005E1D99"/>
    <w:rsid w:val="005E25C9"/>
    <w:rsid w:val="005E2DDE"/>
    <w:rsid w:val="005E3FD7"/>
    <w:rsid w:val="005E4329"/>
    <w:rsid w:val="005E46A0"/>
    <w:rsid w:val="005E4D6A"/>
    <w:rsid w:val="005E51DB"/>
    <w:rsid w:val="005E6165"/>
    <w:rsid w:val="005E6BFD"/>
    <w:rsid w:val="005E6E88"/>
    <w:rsid w:val="005E779C"/>
    <w:rsid w:val="005E7B16"/>
    <w:rsid w:val="005F0817"/>
    <w:rsid w:val="005F1110"/>
    <w:rsid w:val="005F26B3"/>
    <w:rsid w:val="005F3FE8"/>
    <w:rsid w:val="005F42A7"/>
    <w:rsid w:val="005F4581"/>
    <w:rsid w:val="005F6AAE"/>
    <w:rsid w:val="005F6BA7"/>
    <w:rsid w:val="005F74CB"/>
    <w:rsid w:val="005F779D"/>
    <w:rsid w:val="0060010F"/>
    <w:rsid w:val="00601BE1"/>
    <w:rsid w:val="00601E43"/>
    <w:rsid w:val="00602FF9"/>
    <w:rsid w:val="006050BA"/>
    <w:rsid w:val="0060720C"/>
    <w:rsid w:val="0061014F"/>
    <w:rsid w:val="006101E0"/>
    <w:rsid w:val="006118A8"/>
    <w:rsid w:val="0061229B"/>
    <w:rsid w:val="00613A66"/>
    <w:rsid w:val="00615299"/>
    <w:rsid w:val="00615A73"/>
    <w:rsid w:val="00615F09"/>
    <w:rsid w:val="006166CA"/>
    <w:rsid w:val="0061689C"/>
    <w:rsid w:val="0061716C"/>
    <w:rsid w:val="006206E2"/>
    <w:rsid w:val="00620B47"/>
    <w:rsid w:val="00621C12"/>
    <w:rsid w:val="00621F71"/>
    <w:rsid w:val="006236CF"/>
    <w:rsid w:val="006240D3"/>
    <w:rsid w:val="006243A1"/>
    <w:rsid w:val="0062466A"/>
    <w:rsid w:val="006257BB"/>
    <w:rsid w:val="00626061"/>
    <w:rsid w:val="00626B00"/>
    <w:rsid w:val="006271DB"/>
    <w:rsid w:val="0062773A"/>
    <w:rsid w:val="006328D6"/>
    <w:rsid w:val="00632E56"/>
    <w:rsid w:val="006350A1"/>
    <w:rsid w:val="006358D0"/>
    <w:rsid w:val="00635CBA"/>
    <w:rsid w:val="00635DED"/>
    <w:rsid w:val="00636573"/>
    <w:rsid w:val="00636EC9"/>
    <w:rsid w:val="006375C7"/>
    <w:rsid w:val="00637699"/>
    <w:rsid w:val="006379D3"/>
    <w:rsid w:val="00640784"/>
    <w:rsid w:val="006410D8"/>
    <w:rsid w:val="00643049"/>
    <w:rsid w:val="0064338B"/>
    <w:rsid w:val="006446D0"/>
    <w:rsid w:val="006448EF"/>
    <w:rsid w:val="006456FA"/>
    <w:rsid w:val="0064609B"/>
    <w:rsid w:val="00646542"/>
    <w:rsid w:val="00647ED0"/>
    <w:rsid w:val="00647ED6"/>
    <w:rsid w:val="006502F2"/>
    <w:rsid w:val="006504F4"/>
    <w:rsid w:val="006509FA"/>
    <w:rsid w:val="00650C62"/>
    <w:rsid w:val="006513DA"/>
    <w:rsid w:val="00651AAA"/>
    <w:rsid w:val="00651B64"/>
    <w:rsid w:val="006538D7"/>
    <w:rsid w:val="00653F94"/>
    <w:rsid w:val="00654BC9"/>
    <w:rsid w:val="006552FD"/>
    <w:rsid w:val="00655EB4"/>
    <w:rsid w:val="00657B1F"/>
    <w:rsid w:val="00657C0D"/>
    <w:rsid w:val="00657E65"/>
    <w:rsid w:val="00661F87"/>
    <w:rsid w:val="00662032"/>
    <w:rsid w:val="006626C5"/>
    <w:rsid w:val="00663AF3"/>
    <w:rsid w:val="0066404C"/>
    <w:rsid w:val="00664D04"/>
    <w:rsid w:val="00666B6C"/>
    <w:rsid w:val="00667918"/>
    <w:rsid w:val="006713F2"/>
    <w:rsid w:val="00671D7A"/>
    <w:rsid w:val="00672160"/>
    <w:rsid w:val="00674B2E"/>
    <w:rsid w:val="00674BDF"/>
    <w:rsid w:val="006755D7"/>
    <w:rsid w:val="006767C2"/>
    <w:rsid w:val="006804A6"/>
    <w:rsid w:val="0068089F"/>
    <w:rsid w:val="00680E0D"/>
    <w:rsid w:val="00682682"/>
    <w:rsid w:val="00682702"/>
    <w:rsid w:val="00682705"/>
    <w:rsid w:val="006845A3"/>
    <w:rsid w:val="00685490"/>
    <w:rsid w:val="00691CD4"/>
    <w:rsid w:val="00692368"/>
    <w:rsid w:val="0069377B"/>
    <w:rsid w:val="0069428B"/>
    <w:rsid w:val="00697B88"/>
    <w:rsid w:val="00697E48"/>
    <w:rsid w:val="006A00AD"/>
    <w:rsid w:val="006A07C4"/>
    <w:rsid w:val="006A1421"/>
    <w:rsid w:val="006A2846"/>
    <w:rsid w:val="006A2EBC"/>
    <w:rsid w:val="006A3029"/>
    <w:rsid w:val="006A5EA0"/>
    <w:rsid w:val="006A783B"/>
    <w:rsid w:val="006A7B33"/>
    <w:rsid w:val="006B0CF1"/>
    <w:rsid w:val="006B2303"/>
    <w:rsid w:val="006B359B"/>
    <w:rsid w:val="006B448B"/>
    <w:rsid w:val="006B46EA"/>
    <w:rsid w:val="006B4A78"/>
    <w:rsid w:val="006B4E13"/>
    <w:rsid w:val="006B595E"/>
    <w:rsid w:val="006B6E2B"/>
    <w:rsid w:val="006B75DD"/>
    <w:rsid w:val="006C0169"/>
    <w:rsid w:val="006C057D"/>
    <w:rsid w:val="006C0C0E"/>
    <w:rsid w:val="006C4647"/>
    <w:rsid w:val="006C67E0"/>
    <w:rsid w:val="006C7727"/>
    <w:rsid w:val="006C7A75"/>
    <w:rsid w:val="006C7ABA"/>
    <w:rsid w:val="006D090A"/>
    <w:rsid w:val="006D0D60"/>
    <w:rsid w:val="006D1122"/>
    <w:rsid w:val="006D16B1"/>
    <w:rsid w:val="006D1FF0"/>
    <w:rsid w:val="006D3C00"/>
    <w:rsid w:val="006D46DA"/>
    <w:rsid w:val="006D5901"/>
    <w:rsid w:val="006E0DE1"/>
    <w:rsid w:val="006E114D"/>
    <w:rsid w:val="006E1E5B"/>
    <w:rsid w:val="006E211D"/>
    <w:rsid w:val="006E2FF7"/>
    <w:rsid w:val="006E3675"/>
    <w:rsid w:val="006E38AA"/>
    <w:rsid w:val="006E469D"/>
    <w:rsid w:val="006E4A7F"/>
    <w:rsid w:val="006E4FBA"/>
    <w:rsid w:val="006E54E5"/>
    <w:rsid w:val="006E5F7E"/>
    <w:rsid w:val="006E7430"/>
    <w:rsid w:val="006E7E8D"/>
    <w:rsid w:val="006F2D26"/>
    <w:rsid w:val="006F2DB8"/>
    <w:rsid w:val="006F3CFB"/>
    <w:rsid w:val="006F5DB7"/>
    <w:rsid w:val="0070057F"/>
    <w:rsid w:val="00700C58"/>
    <w:rsid w:val="00701AB7"/>
    <w:rsid w:val="00701DF1"/>
    <w:rsid w:val="007021EF"/>
    <w:rsid w:val="0070286A"/>
    <w:rsid w:val="00703093"/>
    <w:rsid w:val="00704DF6"/>
    <w:rsid w:val="00705CE9"/>
    <w:rsid w:val="007060D7"/>
    <w:rsid w:val="0070651C"/>
    <w:rsid w:val="00706B59"/>
    <w:rsid w:val="007078ED"/>
    <w:rsid w:val="00710FED"/>
    <w:rsid w:val="0071116A"/>
    <w:rsid w:val="007132A3"/>
    <w:rsid w:val="007144B2"/>
    <w:rsid w:val="00714F19"/>
    <w:rsid w:val="00715A2D"/>
    <w:rsid w:val="00716421"/>
    <w:rsid w:val="00716ED4"/>
    <w:rsid w:val="0071783D"/>
    <w:rsid w:val="0071788A"/>
    <w:rsid w:val="00717954"/>
    <w:rsid w:val="00717F56"/>
    <w:rsid w:val="00721720"/>
    <w:rsid w:val="00721785"/>
    <w:rsid w:val="0072220F"/>
    <w:rsid w:val="0072222E"/>
    <w:rsid w:val="00722AC6"/>
    <w:rsid w:val="00723BA0"/>
    <w:rsid w:val="00724EFB"/>
    <w:rsid w:val="00725324"/>
    <w:rsid w:val="0072585A"/>
    <w:rsid w:val="00725BEE"/>
    <w:rsid w:val="00725E6F"/>
    <w:rsid w:val="0072645A"/>
    <w:rsid w:val="007314B6"/>
    <w:rsid w:val="00731D87"/>
    <w:rsid w:val="007330F6"/>
    <w:rsid w:val="00734B5C"/>
    <w:rsid w:val="00734F16"/>
    <w:rsid w:val="007361D2"/>
    <w:rsid w:val="00737645"/>
    <w:rsid w:val="0074109A"/>
    <w:rsid w:val="007419C3"/>
    <w:rsid w:val="00741D1C"/>
    <w:rsid w:val="00742CD9"/>
    <w:rsid w:val="007467A7"/>
    <w:rsid w:val="007469DD"/>
    <w:rsid w:val="00746CA7"/>
    <w:rsid w:val="0074741B"/>
    <w:rsid w:val="0074759E"/>
    <w:rsid w:val="007478EA"/>
    <w:rsid w:val="00747F95"/>
    <w:rsid w:val="0075415C"/>
    <w:rsid w:val="00754EA5"/>
    <w:rsid w:val="0075561A"/>
    <w:rsid w:val="00755C9B"/>
    <w:rsid w:val="007572A1"/>
    <w:rsid w:val="007573EE"/>
    <w:rsid w:val="00757FD2"/>
    <w:rsid w:val="00760B68"/>
    <w:rsid w:val="00762D9C"/>
    <w:rsid w:val="00763502"/>
    <w:rsid w:val="00764F9B"/>
    <w:rsid w:val="00764FD0"/>
    <w:rsid w:val="0076548A"/>
    <w:rsid w:val="00766138"/>
    <w:rsid w:val="0076674E"/>
    <w:rsid w:val="00767DAB"/>
    <w:rsid w:val="007727A8"/>
    <w:rsid w:val="00773062"/>
    <w:rsid w:val="00774081"/>
    <w:rsid w:val="00775886"/>
    <w:rsid w:val="00777577"/>
    <w:rsid w:val="0077767C"/>
    <w:rsid w:val="00781C20"/>
    <w:rsid w:val="007820DB"/>
    <w:rsid w:val="00785A5E"/>
    <w:rsid w:val="00786D2C"/>
    <w:rsid w:val="00787429"/>
    <w:rsid w:val="00787494"/>
    <w:rsid w:val="007875A7"/>
    <w:rsid w:val="0079104A"/>
    <w:rsid w:val="007913AB"/>
    <w:rsid w:val="007914F7"/>
    <w:rsid w:val="0079220B"/>
    <w:rsid w:val="00792588"/>
    <w:rsid w:val="00792F27"/>
    <w:rsid w:val="00793C18"/>
    <w:rsid w:val="00794A92"/>
    <w:rsid w:val="00795DCA"/>
    <w:rsid w:val="007961A0"/>
    <w:rsid w:val="0079624C"/>
    <w:rsid w:val="007973BE"/>
    <w:rsid w:val="007A0EF8"/>
    <w:rsid w:val="007A2DC8"/>
    <w:rsid w:val="007A4766"/>
    <w:rsid w:val="007A4C17"/>
    <w:rsid w:val="007A4F0F"/>
    <w:rsid w:val="007A5EF2"/>
    <w:rsid w:val="007A68CB"/>
    <w:rsid w:val="007A6FFD"/>
    <w:rsid w:val="007A74AD"/>
    <w:rsid w:val="007A7759"/>
    <w:rsid w:val="007B085B"/>
    <w:rsid w:val="007B1625"/>
    <w:rsid w:val="007B240A"/>
    <w:rsid w:val="007B2B6E"/>
    <w:rsid w:val="007B2DA5"/>
    <w:rsid w:val="007B413C"/>
    <w:rsid w:val="007B4726"/>
    <w:rsid w:val="007B706E"/>
    <w:rsid w:val="007B71EB"/>
    <w:rsid w:val="007C09C1"/>
    <w:rsid w:val="007C2753"/>
    <w:rsid w:val="007C3649"/>
    <w:rsid w:val="007C5767"/>
    <w:rsid w:val="007C6205"/>
    <w:rsid w:val="007C686A"/>
    <w:rsid w:val="007C728E"/>
    <w:rsid w:val="007D0A8F"/>
    <w:rsid w:val="007D1164"/>
    <w:rsid w:val="007D19BF"/>
    <w:rsid w:val="007D2001"/>
    <w:rsid w:val="007D2C53"/>
    <w:rsid w:val="007D3219"/>
    <w:rsid w:val="007D337F"/>
    <w:rsid w:val="007D3D60"/>
    <w:rsid w:val="007D3DA7"/>
    <w:rsid w:val="007D455C"/>
    <w:rsid w:val="007D4715"/>
    <w:rsid w:val="007E1980"/>
    <w:rsid w:val="007E2AF4"/>
    <w:rsid w:val="007E2D63"/>
    <w:rsid w:val="007E38E0"/>
    <w:rsid w:val="007E4B76"/>
    <w:rsid w:val="007E545E"/>
    <w:rsid w:val="007E5EA8"/>
    <w:rsid w:val="007E653C"/>
    <w:rsid w:val="007E68B9"/>
    <w:rsid w:val="007E7678"/>
    <w:rsid w:val="007E77CC"/>
    <w:rsid w:val="007F00A6"/>
    <w:rsid w:val="007F0CF1"/>
    <w:rsid w:val="007F12A5"/>
    <w:rsid w:val="007F2023"/>
    <w:rsid w:val="007F4272"/>
    <w:rsid w:val="007F4326"/>
    <w:rsid w:val="007F4CF1"/>
    <w:rsid w:val="007F558C"/>
    <w:rsid w:val="007F5CD1"/>
    <w:rsid w:val="007F5FF8"/>
    <w:rsid w:val="007F62D7"/>
    <w:rsid w:val="007F758D"/>
    <w:rsid w:val="007F7D52"/>
    <w:rsid w:val="00800745"/>
    <w:rsid w:val="00804462"/>
    <w:rsid w:val="0080654C"/>
    <w:rsid w:val="0080682E"/>
    <w:rsid w:val="00806CC4"/>
    <w:rsid w:val="008071C6"/>
    <w:rsid w:val="00807D35"/>
    <w:rsid w:val="00810665"/>
    <w:rsid w:val="00810DDB"/>
    <w:rsid w:val="008118C8"/>
    <w:rsid w:val="00812442"/>
    <w:rsid w:val="00812C00"/>
    <w:rsid w:val="00812D3A"/>
    <w:rsid w:val="00814040"/>
    <w:rsid w:val="00816E3B"/>
    <w:rsid w:val="008178D4"/>
    <w:rsid w:val="00817A00"/>
    <w:rsid w:val="00821096"/>
    <w:rsid w:val="00821FAA"/>
    <w:rsid w:val="008220C0"/>
    <w:rsid w:val="008229C2"/>
    <w:rsid w:val="00823D24"/>
    <w:rsid w:val="008252D3"/>
    <w:rsid w:val="008254BB"/>
    <w:rsid w:val="008255EB"/>
    <w:rsid w:val="00825FCA"/>
    <w:rsid w:val="00826A3E"/>
    <w:rsid w:val="00826B12"/>
    <w:rsid w:val="00833373"/>
    <w:rsid w:val="008338AB"/>
    <w:rsid w:val="00833926"/>
    <w:rsid w:val="00834F84"/>
    <w:rsid w:val="0083596F"/>
    <w:rsid w:val="00835DB3"/>
    <w:rsid w:val="0083617B"/>
    <w:rsid w:val="008371BD"/>
    <w:rsid w:val="008373F9"/>
    <w:rsid w:val="00837F4D"/>
    <w:rsid w:val="00842DB6"/>
    <w:rsid w:val="00842DCB"/>
    <w:rsid w:val="0084384E"/>
    <w:rsid w:val="00843BFA"/>
    <w:rsid w:val="008450FD"/>
    <w:rsid w:val="008471DE"/>
    <w:rsid w:val="008504A8"/>
    <w:rsid w:val="008510B4"/>
    <w:rsid w:val="0085282E"/>
    <w:rsid w:val="00852F61"/>
    <w:rsid w:val="00852FBD"/>
    <w:rsid w:val="00853066"/>
    <w:rsid w:val="00854804"/>
    <w:rsid w:val="00857DFF"/>
    <w:rsid w:val="00860A96"/>
    <w:rsid w:val="0086344C"/>
    <w:rsid w:val="00867C04"/>
    <w:rsid w:val="00870198"/>
    <w:rsid w:val="0087198C"/>
    <w:rsid w:val="0087199A"/>
    <w:rsid w:val="00871F85"/>
    <w:rsid w:val="00872196"/>
    <w:rsid w:val="008721FB"/>
    <w:rsid w:val="00872C1F"/>
    <w:rsid w:val="00873B42"/>
    <w:rsid w:val="008747D7"/>
    <w:rsid w:val="00876F46"/>
    <w:rsid w:val="00880B6F"/>
    <w:rsid w:val="00880DE1"/>
    <w:rsid w:val="008850E3"/>
    <w:rsid w:val="00885106"/>
    <w:rsid w:val="008856D8"/>
    <w:rsid w:val="0088722B"/>
    <w:rsid w:val="008913D1"/>
    <w:rsid w:val="008914B6"/>
    <w:rsid w:val="00891D23"/>
    <w:rsid w:val="008923DD"/>
    <w:rsid w:val="00892E82"/>
    <w:rsid w:val="00894330"/>
    <w:rsid w:val="00895572"/>
    <w:rsid w:val="00896860"/>
    <w:rsid w:val="00897C01"/>
    <w:rsid w:val="00897FC4"/>
    <w:rsid w:val="00897FE6"/>
    <w:rsid w:val="008A0E9F"/>
    <w:rsid w:val="008A1AB6"/>
    <w:rsid w:val="008A3894"/>
    <w:rsid w:val="008A5C86"/>
    <w:rsid w:val="008A6876"/>
    <w:rsid w:val="008A6A0A"/>
    <w:rsid w:val="008A6AF8"/>
    <w:rsid w:val="008A724D"/>
    <w:rsid w:val="008A7C58"/>
    <w:rsid w:val="008B11C6"/>
    <w:rsid w:val="008B13DD"/>
    <w:rsid w:val="008B16A2"/>
    <w:rsid w:val="008B1E2D"/>
    <w:rsid w:val="008B2943"/>
    <w:rsid w:val="008C1ADF"/>
    <w:rsid w:val="008C1B58"/>
    <w:rsid w:val="008C3383"/>
    <w:rsid w:val="008C36BE"/>
    <w:rsid w:val="008C39AE"/>
    <w:rsid w:val="008C590D"/>
    <w:rsid w:val="008D1CF1"/>
    <w:rsid w:val="008D2160"/>
    <w:rsid w:val="008D3287"/>
    <w:rsid w:val="008D363D"/>
    <w:rsid w:val="008D3651"/>
    <w:rsid w:val="008D4AC0"/>
    <w:rsid w:val="008D6455"/>
    <w:rsid w:val="008E031B"/>
    <w:rsid w:val="008E1140"/>
    <w:rsid w:val="008E176D"/>
    <w:rsid w:val="008E2CB5"/>
    <w:rsid w:val="008E513B"/>
    <w:rsid w:val="008E56AB"/>
    <w:rsid w:val="008E61AE"/>
    <w:rsid w:val="008E6CE3"/>
    <w:rsid w:val="008E6E81"/>
    <w:rsid w:val="008E7029"/>
    <w:rsid w:val="008E702F"/>
    <w:rsid w:val="008E7ABB"/>
    <w:rsid w:val="008E7EF6"/>
    <w:rsid w:val="008F0A18"/>
    <w:rsid w:val="008F1F98"/>
    <w:rsid w:val="008F2AE8"/>
    <w:rsid w:val="008F4DAD"/>
    <w:rsid w:val="008F6758"/>
    <w:rsid w:val="00900D0D"/>
    <w:rsid w:val="0090166F"/>
    <w:rsid w:val="00902D57"/>
    <w:rsid w:val="00903C4C"/>
    <w:rsid w:val="00903D34"/>
    <w:rsid w:val="009040DD"/>
    <w:rsid w:val="0090432E"/>
    <w:rsid w:val="009044AA"/>
    <w:rsid w:val="00904EAF"/>
    <w:rsid w:val="00905AD1"/>
    <w:rsid w:val="00905B47"/>
    <w:rsid w:val="00906674"/>
    <w:rsid w:val="00907188"/>
    <w:rsid w:val="009079DC"/>
    <w:rsid w:val="00910288"/>
    <w:rsid w:val="00910A88"/>
    <w:rsid w:val="00911951"/>
    <w:rsid w:val="0091331C"/>
    <w:rsid w:val="009134D3"/>
    <w:rsid w:val="009144CF"/>
    <w:rsid w:val="00914DEB"/>
    <w:rsid w:val="0091596E"/>
    <w:rsid w:val="00915CD0"/>
    <w:rsid w:val="00916D66"/>
    <w:rsid w:val="009179E1"/>
    <w:rsid w:val="009211A8"/>
    <w:rsid w:val="00921A1D"/>
    <w:rsid w:val="009229F0"/>
    <w:rsid w:val="00923161"/>
    <w:rsid w:val="0092411D"/>
    <w:rsid w:val="00926432"/>
    <w:rsid w:val="00926796"/>
    <w:rsid w:val="00926B23"/>
    <w:rsid w:val="00926D18"/>
    <w:rsid w:val="00926D55"/>
    <w:rsid w:val="009275A1"/>
    <w:rsid w:val="009279DE"/>
    <w:rsid w:val="00930116"/>
    <w:rsid w:val="009304A6"/>
    <w:rsid w:val="00930ADC"/>
    <w:rsid w:val="00930EC3"/>
    <w:rsid w:val="009311A2"/>
    <w:rsid w:val="009311C8"/>
    <w:rsid w:val="009326B3"/>
    <w:rsid w:val="009341A7"/>
    <w:rsid w:val="009347F5"/>
    <w:rsid w:val="009369A6"/>
    <w:rsid w:val="00936D74"/>
    <w:rsid w:val="00937C2D"/>
    <w:rsid w:val="009401F9"/>
    <w:rsid w:val="0094033C"/>
    <w:rsid w:val="00941AF0"/>
    <w:rsid w:val="0094212C"/>
    <w:rsid w:val="00942735"/>
    <w:rsid w:val="009442C0"/>
    <w:rsid w:val="00944FE8"/>
    <w:rsid w:val="0094521C"/>
    <w:rsid w:val="009453B0"/>
    <w:rsid w:val="009456C9"/>
    <w:rsid w:val="00945F76"/>
    <w:rsid w:val="00950551"/>
    <w:rsid w:val="00952DD1"/>
    <w:rsid w:val="00954689"/>
    <w:rsid w:val="00954EC0"/>
    <w:rsid w:val="00957D7D"/>
    <w:rsid w:val="00960F2F"/>
    <w:rsid w:val="009614BE"/>
    <w:rsid w:val="009617C9"/>
    <w:rsid w:val="009618C3"/>
    <w:rsid w:val="00961A17"/>
    <w:rsid w:val="00961C93"/>
    <w:rsid w:val="00961CA5"/>
    <w:rsid w:val="009620A1"/>
    <w:rsid w:val="00963F84"/>
    <w:rsid w:val="0096444D"/>
    <w:rsid w:val="00965324"/>
    <w:rsid w:val="00965804"/>
    <w:rsid w:val="00965EBC"/>
    <w:rsid w:val="00967507"/>
    <w:rsid w:val="0097091E"/>
    <w:rsid w:val="00970C01"/>
    <w:rsid w:val="00970EA1"/>
    <w:rsid w:val="0097184F"/>
    <w:rsid w:val="00971903"/>
    <w:rsid w:val="00971EDE"/>
    <w:rsid w:val="00972A60"/>
    <w:rsid w:val="0097313B"/>
    <w:rsid w:val="00973CA7"/>
    <w:rsid w:val="009742A9"/>
    <w:rsid w:val="009743B1"/>
    <w:rsid w:val="00975119"/>
    <w:rsid w:val="00976015"/>
    <w:rsid w:val="009760D3"/>
    <w:rsid w:val="0097710D"/>
    <w:rsid w:val="00977132"/>
    <w:rsid w:val="009775E3"/>
    <w:rsid w:val="00977630"/>
    <w:rsid w:val="00977F0D"/>
    <w:rsid w:val="00981A4B"/>
    <w:rsid w:val="00982501"/>
    <w:rsid w:val="009830CF"/>
    <w:rsid w:val="00984380"/>
    <w:rsid w:val="00986698"/>
    <w:rsid w:val="009877D3"/>
    <w:rsid w:val="00991025"/>
    <w:rsid w:val="0099194D"/>
    <w:rsid w:val="00992D80"/>
    <w:rsid w:val="00992E0D"/>
    <w:rsid w:val="00993EF5"/>
    <w:rsid w:val="00994E8F"/>
    <w:rsid w:val="009951DC"/>
    <w:rsid w:val="009959BB"/>
    <w:rsid w:val="00995A46"/>
    <w:rsid w:val="00996E6B"/>
    <w:rsid w:val="00997158"/>
    <w:rsid w:val="009976B9"/>
    <w:rsid w:val="009A1D39"/>
    <w:rsid w:val="009A23B1"/>
    <w:rsid w:val="009A39BE"/>
    <w:rsid w:val="009A3A7C"/>
    <w:rsid w:val="009A427B"/>
    <w:rsid w:val="009A4D75"/>
    <w:rsid w:val="009A52D4"/>
    <w:rsid w:val="009A536A"/>
    <w:rsid w:val="009A5490"/>
    <w:rsid w:val="009A5EAE"/>
    <w:rsid w:val="009A6506"/>
    <w:rsid w:val="009B02EB"/>
    <w:rsid w:val="009B19AC"/>
    <w:rsid w:val="009B1F63"/>
    <w:rsid w:val="009B2ADB"/>
    <w:rsid w:val="009B2C19"/>
    <w:rsid w:val="009B42E4"/>
    <w:rsid w:val="009B603A"/>
    <w:rsid w:val="009B6A10"/>
    <w:rsid w:val="009B7251"/>
    <w:rsid w:val="009B72DB"/>
    <w:rsid w:val="009C08FB"/>
    <w:rsid w:val="009C0C71"/>
    <w:rsid w:val="009C1627"/>
    <w:rsid w:val="009C1BAD"/>
    <w:rsid w:val="009C2D0E"/>
    <w:rsid w:val="009C3B22"/>
    <w:rsid w:val="009C3DAC"/>
    <w:rsid w:val="009C42E0"/>
    <w:rsid w:val="009C5853"/>
    <w:rsid w:val="009C5895"/>
    <w:rsid w:val="009C5C31"/>
    <w:rsid w:val="009C7E35"/>
    <w:rsid w:val="009D1317"/>
    <w:rsid w:val="009D1DF0"/>
    <w:rsid w:val="009D5362"/>
    <w:rsid w:val="009D5F47"/>
    <w:rsid w:val="009D678E"/>
    <w:rsid w:val="009D6B05"/>
    <w:rsid w:val="009D7A48"/>
    <w:rsid w:val="009E0267"/>
    <w:rsid w:val="009E1415"/>
    <w:rsid w:val="009E3768"/>
    <w:rsid w:val="009E6116"/>
    <w:rsid w:val="009E6FCF"/>
    <w:rsid w:val="009E7A2E"/>
    <w:rsid w:val="009E7EAA"/>
    <w:rsid w:val="009F000A"/>
    <w:rsid w:val="009F199A"/>
    <w:rsid w:val="009F53D9"/>
    <w:rsid w:val="009F6BC6"/>
    <w:rsid w:val="009F6E1E"/>
    <w:rsid w:val="009F6F7A"/>
    <w:rsid w:val="009F7EE2"/>
    <w:rsid w:val="00A00475"/>
    <w:rsid w:val="00A011BD"/>
    <w:rsid w:val="00A016AF"/>
    <w:rsid w:val="00A0279D"/>
    <w:rsid w:val="00A028A3"/>
    <w:rsid w:val="00A02996"/>
    <w:rsid w:val="00A02E43"/>
    <w:rsid w:val="00A034E3"/>
    <w:rsid w:val="00A04B00"/>
    <w:rsid w:val="00A065F9"/>
    <w:rsid w:val="00A071DE"/>
    <w:rsid w:val="00A077D9"/>
    <w:rsid w:val="00A078A9"/>
    <w:rsid w:val="00A07F34"/>
    <w:rsid w:val="00A134AA"/>
    <w:rsid w:val="00A14BD7"/>
    <w:rsid w:val="00A16E12"/>
    <w:rsid w:val="00A17232"/>
    <w:rsid w:val="00A17542"/>
    <w:rsid w:val="00A176AB"/>
    <w:rsid w:val="00A20B88"/>
    <w:rsid w:val="00A22154"/>
    <w:rsid w:val="00A22649"/>
    <w:rsid w:val="00A254F3"/>
    <w:rsid w:val="00A25C38"/>
    <w:rsid w:val="00A265EF"/>
    <w:rsid w:val="00A27283"/>
    <w:rsid w:val="00A27585"/>
    <w:rsid w:val="00A27E62"/>
    <w:rsid w:val="00A27F19"/>
    <w:rsid w:val="00A326CB"/>
    <w:rsid w:val="00A32FB3"/>
    <w:rsid w:val="00A34228"/>
    <w:rsid w:val="00A34D11"/>
    <w:rsid w:val="00A36BBE"/>
    <w:rsid w:val="00A3771A"/>
    <w:rsid w:val="00A37C15"/>
    <w:rsid w:val="00A4307A"/>
    <w:rsid w:val="00A43B91"/>
    <w:rsid w:val="00A45208"/>
    <w:rsid w:val="00A4642C"/>
    <w:rsid w:val="00A47EBB"/>
    <w:rsid w:val="00A5049B"/>
    <w:rsid w:val="00A509F4"/>
    <w:rsid w:val="00A5124D"/>
    <w:rsid w:val="00A51CDD"/>
    <w:rsid w:val="00A53E4F"/>
    <w:rsid w:val="00A53E7D"/>
    <w:rsid w:val="00A54631"/>
    <w:rsid w:val="00A56735"/>
    <w:rsid w:val="00A56B68"/>
    <w:rsid w:val="00A57B1A"/>
    <w:rsid w:val="00A61268"/>
    <w:rsid w:val="00A614F4"/>
    <w:rsid w:val="00A62586"/>
    <w:rsid w:val="00A63BCE"/>
    <w:rsid w:val="00A64087"/>
    <w:rsid w:val="00A65C43"/>
    <w:rsid w:val="00A660EA"/>
    <w:rsid w:val="00A66ABA"/>
    <w:rsid w:val="00A67193"/>
    <w:rsid w:val="00A6730D"/>
    <w:rsid w:val="00A70E8C"/>
    <w:rsid w:val="00A713F5"/>
    <w:rsid w:val="00A71625"/>
    <w:rsid w:val="00A71894"/>
    <w:rsid w:val="00A71B9B"/>
    <w:rsid w:val="00A7317C"/>
    <w:rsid w:val="00A734B0"/>
    <w:rsid w:val="00A736D1"/>
    <w:rsid w:val="00A73F4F"/>
    <w:rsid w:val="00A74CFA"/>
    <w:rsid w:val="00A751C7"/>
    <w:rsid w:val="00A7589E"/>
    <w:rsid w:val="00A75C68"/>
    <w:rsid w:val="00A75DBC"/>
    <w:rsid w:val="00A814A3"/>
    <w:rsid w:val="00A81A77"/>
    <w:rsid w:val="00A82DF7"/>
    <w:rsid w:val="00A84DCC"/>
    <w:rsid w:val="00A85864"/>
    <w:rsid w:val="00A86369"/>
    <w:rsid w:val="00A86AED"/>
    <w:rsid w:val="00A87844"/>
    <w:rsid w:val="00A87C14"/>
    <w:rsid w:val="00A87F5E"/>
    <w:rsid w:val="00A90D6F"/>
    <w:rsid w:val="00A9209E"/>
    <w:rsid w:val="00A92882"/>
    <w:rsid w:val="00A92C14"/>
    <w:rsid w:val="00AA038C"/>
    <w:rsid w:val="00AA03BA"/>
    <w:rsid w:val="00AA1C4C"/>
    <w:rsid w:val="00AA2E19"/>
    <w:rsid w:val="00AA379A"/>
    <w:rsid w:val="00AA3CB8"/>
    <w:rsid w:val="00AA7007"/>
    <w:rsid w:val="00AA7A09"/>
    <w:rsid w:val="00AB268A"/>
    <w:rsid w:val="00AB2EC2"/>
    <w:rsid w:val="00AB3B50"/>
    <w:rsid w:val="00AB4E7A"/>
    <w:rsid w:val="00AB4EAA"/>
    <w:rsid w:val="00AB5314"/>
    <w:rsid w:val="00AB61E3"/>
    <w:rsid w:val="00AB7504"/>
    <w:rsid w:val="00AB75CC"/>
    <w:rsid w:val="00AB7B14"/>
    <w:rsid w:val="00AB7BD7"/>
    <w:rsid w:val="00AC05B1"/>
    <w:rsid w:val="00AC1886"/>
    <w:rsid w:val="00AC1EBB"/>
    <w:rsid w:val="00AC466E"/>
    <w:rsid w:val="00AC4687"/>
    <w:rsid w:val="00AC5778"/>
    <w:rsid w:val="00AC5E41"/>
    <w:rsid w:val="00AC611D"/>
    <w:rsid w:val="00AC65D0"/>
    <w:rsid w:val="00AC7A4D"/>
    <w:rsid w:val="00AD0357"/>
    <w:rsid w:val="00AD268D"/>
    <w:rsid w:val="00AD3367"/>
    <w:rsid w:val="00AD356C"/>
    <w:rsid w:val="00AD3EF1"/>
    <w:rsid w:val="00AD431A"/>
    <w:rsid w:val="00AD6F04"/>
    <w:rsid w:val="00AE2649"/>
    <w:rsid w:val="00AE2914"/>
    <w:rsid w:val="00AE2D90"/>
    <w:rsid w:val="00AE2F05"/>
    <w:rsid w:val="00AE6A63"/>
    <w:rsid w:val="00AE6D15"/>
    <w:rsid w:val="00AE77EB"/>
    <w:rsid w:val="00AF05E6"/>
    <w:rsid w:val="00AF07B6"/>
    <w:rsid w:val="00AF0801"/>
    <w:rsid w:val="00AF092D"/>
    <w:rsid w:val="00AF11D8"/>
    <w:rsid w:val="00AF1630"/>
    <w:rsid w:val="00AF3EEB"/>
    <w:rsid w:val="00AF4CCC"/>
    <w:rsid w:val="00AF7F99"/>
    <w:rsid w:val="00B002C6"/>
    <w:rsid w:val="00B00EFE"/>
    <w:rsid w:val="00B023DC"/>
    <w:rsid w:val="00B0278C"/>
    <w:rsid w:val="00B04182"/>
    <w:rsid w:val="00B04C92"/>
    <w:rsid w:val="00B050BF"/>
    <w:rsid w:val="00B05EE9"/>
    <w:rsid w:val="00B05FA9"/>
    <w:rsid w:val="00B06833"/>
    <w:rsid w:val="00B07AE3"/>
    <w:rsid w:val="00B106A6"/>
    <w:rsid w:val="00B11430"/>
    <w:rsid w:val="00B12D55"/>
    <w:rsid w:val="00B1302A"/>
    <w:rsid w:val="00B1353A"/>
    <w:rsid w:val="00B14B00"/>
    <w:rsid w:val="00B15193"/>
    <w:rsid w:val="00B17017"/>
    <w:rsid w:val="00B21ED5"/>
    <w:rsid w:val="00B22286"/>
    <w:rsid w:val="00B23156"/>
    <w:rsid w:val="00B23375"/>
    <w:rsid w:val="00B23AB0"/>
    <w:rsid w:val="00B24A34"/>
    <w:rsid w:val="00B24BB4"/>
    <w:rsid w:val="00B24C90"/>
    <w:rsid w:val="00B25BAD"/>
    <w:rsid w:val="00B27C7A"/>
    <w:rsid w:val="00B31390"/>
    <w:rsid w:val="00B325B4"/>
    <w:rsid w:val="00B33021"/>
    <w:rsid w:val="00B34C6C"/>
    <w:rsid w:val="00B34F32"/>
    <w:rsid w:val="00B3531D"/>
    <w:rsid w:val="00B353EB"/>
    <w:rsid w:val="00B3548C"/>
    <w:rsid w:val="00B36BF7"/>
    <w:rsid w:val="00B415C6"/>
    <w:rsid w:val="00B423BE"/>
    <w:rsid w:val="00B439C4"/>
    <w:rsid w:val="00B44BEB"/>
    <w:rsid w:val="00B45190"/>
    <w:rsid w:val="00B4535E"/>
    <w:rsid w:val="00B46A89"/>
    <w:rsid w:val="00B4746A"/>
    <w:rsid w:val="00B5039D"/>
    <w:rsid w:val="00B51116"/>
    <w:rsid w:val="00B51615"/>
    <w:rsid w:val="00B51FF0"/>
    <w:rsid w:val="00B525D3"/>
    <w:rsid w:val="00B52773"/>
    <w:rsid w:val="00B52A8C"/>
    <w:rsid w:val="00B532CD"/>
    <w:rsid w:val="00B53FC6"/>
    <w:rsid w:val="00B54B22"/>
    <w:rsid w:val="00B54ED6"/>
    <w:rsid w:val="00B54F6F"/>
    <w:rsid w:val="00B60319"/>
    <w:rsid w:val="00B62630"/>
    <w:rsid w:val="00B628C8"/>
    <w:rsid w:val="00B636A8"/>
    <w:rsid w:val="00B63E58"/>
    <w:rsid w:val="00B654A7"/>
    <w:rsid w:val="00B654F5"/>
    <w:rsid w:val="00B65D97"/>
    <w:rsid w:val="00B665C6"/>
    <w:rsid w:val="00B66A11"/>
    <w:rsid w:val="00B66F5D"/>
    <w:rsid w:val="00B705BA"/>
    <w:rsid w:val="00B7062B"/>
    <w:rsid w:val="00B711BA"/>
    <w:rsid w:val="00B712BB"/>
    <w:rsid w:val="00B71773"/>
    <w:rsid w:val="00B72DD6"/>
    <w:rsid w:val="00B73A31"/>
    <w:rsid w:val="00B75BC1"/>
    <w:rsid w:val="00B76AA1"/>
    <w:rsid w:val="00B76EC2"/>
    <w:rsid w:val="00B76F06"/>
    <w:rsid w:val="00B772C6"/>
    <w:rsid w:val="00B805AF"/>
    <w:rsid w:val="00B811A5"/>
    <w:rsid w:val="00B81943"/>
    <w:rsid w:val="00B83109"/>
    <w:rsid w:val="00B841A4"/>
    <w:rsid w:val="00B86009"/>
    <w:rsid w:val="00B869EC"/>
    <w:rsid w:val="00B87134"/>
    <w:rsid w:val="00B87560"/>
    <w:rsid w:val="00B903E1"/>
    <w:rsid w:val="00B90812"/>
    <w:rsid w:val="00B9397A"/>
    <w:rsid w:val="00B952E8"/>
    <w:rsid w:val="00B95B1D"/>
    <w:rsid w:val="00B95B6F"/>
    <w:rsid w:val="00B9633D"/>
    <w:rsid w:val="00B9643A"/>
    <w:rsid w:val="00B966B7"/>
    <w:rsid w:val="00B96EE1"/>
    <w:rsid w:val="00BA11AD"/>
    <w:rsid w:val="00BA19B7"/>
    <w:rsid w:val="00BA272A"/>
    <w:rsid w:val="00BA2EBE"/>
    <w:rsid w:val="00BA55AE"/>
    <w:rsid w:val="00BA67FB"/>
    <w:rsid w:val="00BA6EDA"/>
    <w:rsid w:val="00BA6F6B"/>
    <w:rsid w:val="00BB0672"/>
    <w:rsid w:val="00BB072A"/>
    <w:rsid w:val="00BB0F28"/>
    <w:rsid w:val="00BB244B"/>
    <w:rsid w:val="00BB2B17"/>
    <w:rsid w:val="00BB2E29"/>
    <w:rsid w:val="00BB458A"/>
    <w:rsid w:val="00BB6338"/>
    <w:rsid w:val="00BC0004"/>
    <w:rsid w:val="00BC0FD6"/>
    <w:rsid w:val="00BC3976"/>
    <w:rsid w:val="00BC398F"/>
    <w:rsid w:val="00BC3A64"/>
    <w:rsid w:val="00BC3D71"/>
    <w:rsid w:val="00BC4554"/>
    <w:rsid w:val="00BC5495"/>
    <w:rsid w:val="00BC5F0C"/>
    <w:rsid w:val="00BC6843"/>
    <w:rsid w:val="00BC7607"/>
    <w:rsid w:val="00BD00D3"/>
    <w:rsid w:val="00BD1578"/>
    <w:rsid w:val="00BD1659"/>
    <w:rsid w:val="00BD16BA"/>
    <w:rsid w:val="00BD2D83"/>
    <w:rsid w:val="00BD2E8E"/>
    <w:rsid w:val="00BD3AA9"/>
    <w:rsid w:val="00BD4A18"/>
    <w:rsid w:val="00BD4AA7"/>
    <w:rsid w:val="00BD519B"/>
    <w:rsid w:val="00BD6678"/>
    <w:rsid w:val="00BD6DB2"/>
    <w:rsid w:val="00BD6E65"/>
    <w:rsid w:val="00BD7C6B"/>
    <w:rsid w:val="00BE0F5C"/>
    <w:rsid w:val="00BE10BC"/>
    <w:rsid w:val="00BE11CF"/>
    <w:rsid w:val="00BE2116"/>
    <w:rsid w:val="00BE21AB"/>
    <w:rsid w:val="00BE26E9"/>
    <w:rsid w:val="00BE2826"/>
    <w:rsid w:val="00BE3606"/>
    <w:rsid w:val="00BE3E47"/>
    <w:rsid w:val="00BE55CB"/>
    <w:rsid w:val="00BE6116"/>
    <w:rsid w:val="00BE63EC"/>
    <w:rsid w:val="00BE7F72"/>
    <w:rsid w:val="00BF02C7"/>
    <w:rsid w:val="00BF129D"/>
    <w:rsid w:val="00BF23AE"/>
    <w:rsid w:val="00BF2AD8"/>
    <w:rsid w:val="00BF2D2A"/>
    <w:rsid w:val="00BF30B8"/>
    <w:rsid w:val="00BF3165"/>
    <w:rsid w:val="00BF3DA4"/>
    <w:rsid w:val="00BF485B"/>
    <w:rsid w:val="00BF4B0C"/>
    <w:rsid w:val="00BF4E99"/>
    <w:rsid w:val="00BF5AFB"/>
    <w:rsid w:val="00BF617A"/>
    <w:rsid w:val="00BF67CF"/>
    <w:rsid w:val="00BF7074"/>
    <w:rsid w:val="00BF714A"/>
    <w:rsid w:val="00BF7A0E"/>
    <w:rsid w:val="00C018C0"/>
    <w:rsid w:val="00C02B71"/>
    <w:rsid w:val="00C03755"/>
    <w:rsid w:val="00C0379D"/>
    <w:rsid w:val="00C038E1"/>
    <w:rsid w:val="00C03931"/>
    <w:rsid w:val="00C04634"/>
    <w:rsid w:val="00C05FE3"/>
    <w:rsid w:val="00C06A86"/>
    <w:rsid w:val="00C06A9C"/>
    <w:rsid w:val="00C06CFB"/>
    <w:rsid w:val="00C07216"/>
    <w:rsid w:val="00C10D04"/>
    <w:rsid w:val="00C1161B"/>
    <w:rsid w:val="00C117B1"/>
    <w:rsid w:val="00C133B5"/>
    <w:rsid w:val="00C142FF"/>
    <w:rsid w:val="00C14335"/>
    <w:rsid w:val="00C1473E"/>
    <w:rsid w:val="00C1590C"/>
    <w:rsid w:val="00C166D3"/>
    <w:rsid w:val="00C20D98"/>
    <w:rsid w:val="00C2136D"/>
    <w:rsid w:val="00C214EE"/>
    <w:rsid w:val="00C21577"/>
    <w:rsid w:val="00C2241D"/>
    <w:rsid w:val="00C2314B"/>
    <w:rsid w:val="00C24971"/>
    <w:rsid w:val="00C2547B"/>
    <w:rsid w:val="00C25502"/>
    <w:rsid w:val="00C265C4"/>
    <w:rsid w:val="00C26BE5"/>
    <w:rsid w:val="00C26E4D"/>
    <w:rsid w:val="00C27909"/>
    <w:rsid w:val="00C27B03"/>
    <w:rsid w:val="00C314E1"/>
    <w:rsid w:val="00C32DCD"/>
    <w:rsid w:val="00C34397"/>
    <w:rsid w:val="00C350E9"/>
    <w:rsid w:val="00C35615"/>
    <w:rsid w:val="00C35F00"/>
    <w:rsid w:val="00C35F5F"/>
    <w:rsid w:val="00C36434"/>
    <w:rsid w:val="00C368D9"/>
    <w:rsid w:val="00C36BB1"/>
    <w:rsid w:val="00C4095D"/>
    <w:rsid w:val="00C40CD1"/>
    <w:rsid w:val="00C415C7"/>
    <w:rsid w:val="00C41695"/>
    <w:rsid w:val="00C41796"/>
    <w:rsid w:val="00C41C0D"/>
    <w:rsid w:val="00C424A5"/>
    <w:rsid w:val="00C4409C"/>
    <w:rsid w:val="00C47B6C"/>
    <w:rsid w:val="00C47ECE"/>
    <w:rsid w:val="00C52E7F"/>
    <w:rsid w:val="00C54285"/>
    <w:rsid w:val="00C543CA"/>
    <w:rsid w:val="00C54835"/>
    <w:rsid w:val="00C55296"/>
    <w:rsid w:val="00C55B42"/>
    <w:rsid w:val="00C57265"/>
    <w:rsid w:val="00C601D2"/>
    <w:rsid w:val="00C61282"/>
    <w:rsid w:val="00C617BB"/>
    <w:rsid w:val="00C620AD"/>
    <w:rsid w:val="00C6428E"/>
    <w:rsid w:val="00C64971"/>
    <w:rsid w:val="00C65028"/>
    <w:rsid w:val="00C657B4"/>
    <w:rsid w:val="00C65BCC"/>
    <w:rsid w:val="00C66970"/>
    <w:rsid w:val="00C677E6"/>
    <w:rsid w:val="00C72858"/>
    <w:rsid w:val="00C73835"/>
    <w:rsid w:val="00C74411"/>
    <w:rsid w:val="00C749D4"/>
    <w:rsid w:val="00C76C7E"/>
    <w:rsid w:val="00C76D1A"/>
    <w:rsid w:val="00C80316"/>
    <w:rsid w:val="00C80651"/>
    <w:rsid w:val="00C808CE"/>
    <w:rsid w:val="00C80F3C"/>
    <w:rsid w:val="00C82DBE"/>
    <w:rsid w:val="00C83E61"/>
    <w:rsid w:val="00C848D8"/>
    <w:rsid w:val="00C84CD9"/>
    <w:rsid w:val="00C8691C"/>
    <w:rsid w:val="00C902CC"/>
    <w:rsid w:val="00C90B70"/>
    <w:rsid w:val="00C91591"/>
    <w:rsid w:val="00C93430"/>
    <w:rsid w:val="00C93560"/>
    <w:rsid w:val="00CA0389"/>
    <w:rsid w:val="00CA168A"/>
    <w:rsid w:val="00CA1E7F"/>
    <w:rsid w:val="00CA2567"/>
    <w:rsid w:val="00CA2EF0"/>
    <w:rsid w:val="00CA357E"/>
    <w:rsid w:val="00CA3829"/>
    <w:rsid w:val="00CA44F9"/>
    <w:rsid w:val="00CA4A69"/>
    <w:rsid w:val="00CA4F76"/>
    <w:rsid w:val="00CA5C59"/>
    <w:rsid w:val="00CA657E"/>
    <w:rsid w:val="00CA7984"/>
    <w:rsid w:val="00CA7B93"/>
    <w:rsid w:val="00CB00C2"/>
    <w:rsid w:val="00CB089A"/>
    <w:rsid w:val="00CB0969"/>
    <w:rsid w:val="00CB0A98"/>
    <w:rsid w:val="00CB1074"/>
    <w:rsid w:val="00CB10BF"/>
    <w:rsid w:val="00CB12EB"/>
    <w:rsid w:val="00CB1B60"/>
    <w:rsid w:val="00CB48F0"/>
    <w:rsid w:val="00CB57B1"/>
    <w:rsid w:val="00CB63D2"/>
    <w:rsid w:val="00CB7115"/>
    <w:rsid w:val="00CB72CB"/>
    <w:rsid w:val="00CC016C"/>
    <w:rsid w:val="00CC02B2"/>
    <w:rsid w:val="00CC0664"/>
    <w:rsid w:val="00CC07C7"/>
    <w:rsid w:val="00CC0C8F"/>
    <w:rsid w:val="00CC12E7"/>
    <w:rsid w:val="00CC20C3"/>
    <w:rsid w:val="00CC3065"/>
    <w:rsid w:val="00CC3DCC"/>
    <w:rsid w:val="00CC3E0C"/>
    <w:rsid w:val="00CC3F74"/>
    <w:rsid w:val="00CC4C58"/>
    <w:rsid w:val="00CC5519"/>
    <w:rsid w:val="00CC58D3"/>
    <w:rsid w:val="00CC6AF3"/>
    <w:rsid w:val="00CC784D"/>
    <w:rsid w:val="00CD0382"/>
    <w:rsid w:val="00CD0498"/>
    <w:rsid w:val="00CD0AEF"/>
    <w:rsid w:val="00CD3BE5"/>
    <w:rsid w:val="00CD3BF1"/>
    <w:rsid w:val="00CD554C"/>
    <w:rsid w:val="00CD7AB0"/>
    <w:rsid w:val="00CD7D0A"/>
    <w:rsid w:val="00CE143E"/>
    <w:rsid w:val="00CE1D38"/>
    <w:rsid w:val="00CE4BFA"/>
    <w:rsid w:val="00CE4CB1"/>
    <w:rsid w:val="00CE7474"/>
    <w:rsid w:val="00CF018B"/>
    <w:rsid w:val="00CF1C03"/>
    <w:rsid w:val="00CF29E1"/>
    <w:rsid w:val="00CF37EC"/>
    <w:rsid w:val="00CF433A"/>
    <w:rsid w:val="00CF4A6F"/>
    <w:rsid w:val="00CF55A5"/>
    <w:rsid w:val="00CF710C"/>
    <w:rsid w:val="00D00F73"/>
    <w:rsid w:val="00D01675"/>
    <w:rsid w:val="00D02056"/>
    <w:rsid w:val="00D03193"/>
    <w:rsid w:val="00D0337B"/>
    <w:rsid w:val="00D04D70"/>
    <w:rsid w:val="00D058D7"/>
    <w:rsid w:val="00D06BFA"/>
    <w:rsid w:val="00D077C4"/>
    <w:rsid w:val="00D0788B"/>
    <w:rsid w:val="00D079B2"/>
    <w:rsid w:val="00D106FF"/>
    <w:rsid w:val="00D114E9"/>
    <w:rsid w:val="00D13676"/>
    <w:rsid w:val="00D1466D"/>
    <w:rsid w:val="00D172A5"/>
    <w:rsid w:val="00D17D83"/>
    <w:rsid w:val="00D20013"/>
    <w:rsid w:val="00D20F0E"/>
    <w:rsid w:val="00D21411"/>
    <w:rsid w:val="00D23EBF"/>
    <w:rsid w:val="00D24D75"/>
    <w:rsid w:val="00D255E7"/>
    <w:rsid w:val="00D25C03"/>
    <w:rsid w:val="00D26111"/>
    <w:rsid w:val="00D2721A"/>
    <w:rsid w:val="00D27867"/>
    <w:rsid w:val="00D27C77"/>
    <w:rsid w:val="00D27FDE"/>
    <w:rsid w:val="00D3346F"/>
    <w:rsid w:val="00D33C6D"/>
    <w:rsid w:val="00D347FF"/>
    <w:rsid w:val="00D34AEB"/>
    <w:rsid w:val="00D355AA"/>
    <w:rsid w:val="00D4117A"/>
    <w:rsid w:val="00D41A77"/>
    <w:rsid w:val="00D4292D"/>
    <w:rsid w:val="00D429C6"/>
    <w:rsid w:val="00D4495C"/>
    <w:rsid w:val="00D44E9D"/>
    <w:rsid w:val="00D452D5"/>
    <w:rsid w:val="00D4685D"/>
    <w:rsid w:val="00D47748"/>
    <w:rsid w:val="00D47893"/>
    <w:rsid w:val="00D5019D"/>
    <w:rsid w:val="00D503F0"/>
    <w:rsid w:val="00D50BBB"/>
    <w:rsid w:val="00D50CE9"/>
    <w:rsid w:val="00D51BE3"/>
    <w:rsid w:val="00D51C53"/>
    <w:rsid w:val="00D52985"/>
    <w:rsid w:val="00D52A69"/>
    <w:rsid w:val="00D5445C"/>
    <w:rsid w:val="00D54728"/>
    <w:rsid w:val="00D54CC3"/>
    <w:rsid w:val="00D56033"/>
    <w:rsid w:val="00D6041A"/>
    <w:rsid w:val="00D6042C"/>
    <w:rsid w:val="00D609B5"/>
    <w:rsid w:val="00D61B6F"/>
    <w:rsid w:val="00D633EB"/>
    <w:rsid w:val="00D63E64"/>
    <w:rsid w:val="00D63FD0"/>
    <w:rsid w:val="00D6416D"/>
    <w:rsid w:val="00D64343"/>
    <w:rsid w:val="00D64CAB"/>
    <w:rsid w:val="00D65338"/>
    <w:rsid w:val="00D654A2"/>
    <w:rsid w:val="00D660D0"/>
    <w:rsid w:val="00D70AC4"/>
    <w:rsid w:val="00D71031"/>
    <w:rsid w:val="00D71089"/>
    <w:rsid w:val="00D71965"/>
    <w:rsid w:val="00D7250A"/>
    <w:rsid w:val="00D73C20"/>
    <w:rsid w:val="00D74972"/>
    <w:rsid w:val="00D758A3"/>
    <w:rsid w:val="00D75C38"/>
    <w:rsid w:val="00D7670B"/>
    <w:rsid w:val="00D76739"/>
    <w:rsid w:val="00D767D5"/>
    <w:rsid w:val="00D81C42"/>
    <w:rsid w:val="00D82FF7"/>
    <w:rsid w:val="00D83844"/>
    <w:rsid w:val="00D83ACE"/>
    <w:rsid w:val="00D847FE"/>
    <w:rsid w:val="00D85165"/>
    <w:rsid w:val="00D8545A"/>
    <w:rsid w:val="00D86565"/>
    <w:rsid w:val="00D86DA3"/>
    <w:rsid w:val="00D90B91"/>
    <w:rsid w:val="00D9130B"/>
    <w:rsid w:val="00D922DF"/>
    <w:rsid w:val="00D927FA"/>
    <w:rsid w:val="00D93728"/>
    <w:rsid w:val="00D93BA5"/>
    <w:rsid w:val="00D9442A"/>
    <w:rsid w:val="00D94B9D"/>
    <w:rsid w:val="00D960C1"/>
    <w:rsid w:val="00D96227"/>
    <w:rsid w:val="00D964EA"/>
    <w:rsid w:val="00D966D0"/>
    <w:rsid w:val="00DA0C59"/>
    <w:rsid w:val="00DA13DE"/>
    <w:rsid w:val="00DA18CB"/>
    <w:rsid w:val="00DA1A9F"/>
    <w:rsid w:val="00DA2506"/>
    <w:rsid w:val="00DA3991"/>
    <w:rsid w:val="00DA4CFD"/>
    <w:rsid w:val="00DB1592"/>
    <w:rsid w:val="00DB15E2"/>
    <w:rsid w:val="00DB169C"/>
    <w:rsid w:val="00DB17C0"/>
    <w:rsid w:val="00DB1DDD"/>
    <w:rsid w:val="00DB2668"/>
    <w:rsid w:val="00DB3251"/>
    <w:rsid w:val="00DB32D1"/>
    <w:rsid w:val="00DB32D2"/>
    <w:rsid w:val="00DB3FC2"/>
    <w:rsid w:val="00DB5254"/>
    <w:rsid w:val="00DB6429"/>
    <w:rsid w:val="00DB65B7"/>
    <w:rsid w:val="00DB7E6C"/>
    <w:rsid w:val="00DC08D5"/>
    <w:rsid w:val="00DC25C7"/>
    <w:rsid w:val="00DC26BA"/>
    <w:rsid w:val="00DC2886"/>
    <w:rsid w:val="00DC2C6A"/>
    <w:rsid w:val="00DC6AD2"/>
    <w:rsid w:val="00DD0CAA"/>
    <w:rsid w:val="00DD0DE3"/>
    <w:rsid w:val="00DD1218"/>
    <w:rsid w:val="00DD3322"/>
    <w:rsid w:val="00DD3BDD"/>
    <w:rsid w:val="00DD5204"/>
    <w:rsid w:val="00DD5A29"/>
    <w:rsid w:val="00DD5D9D"/>
    <w:rsid w:val="00DD5E12"/>
    <w:rsid w:val="00DD6C69"/>
    <w:rsid w:val="00DD6F23"/>
    <w:rsid w:val="00DE00B0"/>
    <w:rsid w:val="00DE0FC9"/>
    <w:rsid w:val="00DE219E"/>
    <w:rsid w:val="00DE2A5D"/>
    <w:rsid w:val="00DE306F"/>
    <w:rsid w:val="00DE35CB"/>
    <w:rsid w:val="00DE433C"/>
    <w:rsid w:val="00DE4449"/>
    <w:rsid w:val="00DE4EC7"/>
    <w:rsid w:val="00DE4F3C"/>
    <w:rsid w:val="00DE6F22"/>
    <w:rsid w:val="00DE71FC"/>
    <w:rsid w:val="00DE7C1B"/>
    <w:rsid w:val="00DF0E47"/>
    <w:rsid w:val="00DF18D3"/>
    <w:rsid w:val="00DF21E9"/>
    <w:rsid w:val="00DF3590"/>
    <w:rsid w:val="00DF679B"/>
    <w:rsid w:val="00DF7210"/>
    <w:rsid w:val="00E0010D"/>
    <w:rsid w:val="00E00F14"/>
    <w:rsid w:val="00E010BB"/>
    <w:rsid w:val="00E0112B"/>
    <w:rsid w:val="00E024C9"/>
    <w:rsid w:val="00E02FF1"/>
    <w:rsid w:val="00E055AA"/>
    <w:rsid w:val="00E06386"/>
    <w:rsid w:val="00E0693F"/>
    <w:rsid w:val="00E10BBF"/>
    <w:rsid w:val="00E11FAD"/>
    <w:rsid w:val="00E12376"/>
    <w:rsid w:val="00E13170"/>
    <w:rsid w:val="00E13500"/>
    <w:rsid w:val="00E1382B"/>
    <w:rsid w:val="00E13DCC"/>
    <w:rsid w:val="00E142E4"/>
    <w:rsid w:val="00E14464"/>
    <w:rsid w:val="00E16E19"/>
    <w:rsid w:val="00E1793E"/>
    <w:rsid w:val="00E17E92"/>
    <w:rsid w:val="00E17F8E"/>
    <w:rsid w:val="00E2182D"/>
    <w:rsid w:val="00E22714"/>
    <w:rsid w:val="00E22D27"/>
    <w:rsid w:val="00E24EB4"/>
    <w:rsid w:val="00E25D63"/>
    <w:rsid w:val="00E26B26"/>
    <w:rsid w:val="00E2786B"/>
    <w:rsid w:val="00E27DBA"/>
    <w:rsid w:val="00E30427"/>
    <w:rsid w:val="00E320ED"/>
    <w:rsid w:val="00E339C2"/>
    <w:rsid w:val="00E33AFB"/>
    <w:rsid w:val="00E33F78"/>
    <w:rsid w:val="00E3409D"/>
    <w:rsid w:val="00E34218"/>
    <w:rsid w:val="00E34CE5"/>
    <w:rsid w:val="00E3540E"/>
    <w:rsid w:val="00E3758A"/>
    <w:rsid w:val="00E37BED"/>
    <w:rsid w:val="00E37E4A"/>
    <w:rsid w:val="00E405AF"/>
    <w:rsid w:val="00E4062F"/>
    <w:rsid w:val="00E40EA3"/>
    <w:rsid w:val="00E414B8"/>
    <w:rsid w:val="00E41F1E"/>
    <w:rsid w:val="00E449DE"/>
    <w:rsid w:val="00E45FA4"/>
    <w:rsid w:val="00E46282"/>
    <w:rsid w:val="00E46A04"/>
    <w:rsid w:val="00E47677"/>
    <w:rsid w:val="00E5016C"/>
    <w:rsid w:val="00E50CA1"/>
    <w:rsid w:val="00E50D84"/>
    <w:rsid w:val="00E51523"/>
    <w:rsid w:val="00E51664"/>
    <w:rsid w:val="00E51D31"/>
    <w:rsid w:val="00E5216E"/>
    <w:rsid w:val="00E5258D"/>
    <w:rsid w:val="00E5345D"/>
    <w:rsid w:val="00E53BB6"/>
    <w:rsid w:val="00E54342"/>
    <w:rsid w:val="00E54D94"/>
    <w:rsid w:val="00E54E14"/>
    <w:rsid w:val="00E55847"/>
    <w:rsid w:val="00E56BF2"/>
    <w:rsid w:val="00E56C1D"/>
    <w:rsid w:val="00E573F5"/>
    <w:rsid w:val="00E575FE"/>
    <w:rsid w:val="00E57A8C"/>
    <w:rsid w:val="00E57D43"/>
    <w:rsid w:val="00E60135"/>
    <w:rsid w:val="00E63BC0"/>
    <w:rsid w:val="00E6415A"/>
    <w:rsid w:val="00E64961"/>
    <w:rsid w:val="00E654D8"/>
    <w:rsid w:val="00E65AA1"/>
    <w:rsid w:val="00E65FDF"/>
    <w:rsid w:val="00E716F9"/>
    <w:rsid w:val="00E73018"/>
    <w:rsid w:val="00E73EC8"/>
    <w:rsid w:val="00E74093"/>
    <w:rsid w:val="00E74771"/>
    <w:rsid w:val="00E7567C"/>
    <w:rsid w:val="00E758BF"/>
    <w:rsid w:val="00E75BD0"/>
    <w:rsid w:val="00E767CD"/>
    <w:rsid w:val="00E7736E"/>
    <w:rsid w:val="00E77BBC"/>
    <w:rsid w:val="00E801F1"/>
    <w:rsid w:val="00E82344"/>
    <w:rsid w:val="00E82395"/>
    <w:rsid w:val="00E83629"/>
    <w:rsid w:val="00E83D75"/>
    <w:rsid w:val="00E8428D"/>
    <w:rsid w:val="00E84B74"/>
    <w:rsid w:val="00E84C82"/>
    <w:rsid w:val="00E84D64"/>
    <w:rsid w:val="00E850F3"/>
    <w:rsid w:val="00E868C6"/>
    <w:rsid w:val="00E87267"/>
    <w:rsid w:val="00E87408"/>
    <w:rsid w:val="00E9089D"/>
    <w:rsid w:val="00E914C4"/>
    <w:rsid w:val="00E91EA9"/>
    <w:rsid w:val="00E93375"/>
    <w:rsid w:val="00E934F5"/>
    <w:rsid w:val="00E94642"/>
    <w:rsid w:val="00E96961"/>
    <w:rsid w:val="00E96EEC"/>
    <w:rsid w:val="00E97C47"/>
    <w:rsid w:val="00E97E5F"/>
    <w:rsid w:val="00EA13A2"/>
    <w:rsid w:val="00EA2D36"/>
    <w:rsid w:val="00EA3CDD"/>
    <w:rsid w:val="00EA3D3F"/>
    <w:rsid w:val="00EA4A12"/>
    <w:rsid w:val="00EA4F85"/>
    <w:rsid w:val="00EA64A7"/>
    <w:rsid w:val="00EA72EC"/>
    <w:rsid w:val="00EA7490"/>
    <w:rsid w:val="00EA78B2"/>
    <w:rsid w:val="00EB0DC7"/>
    <w:rsid w:val="00EB11CB"/>
    <w:rsid w:val="00EB275A"/>
    <w:rsid w:val="00EB49BF"/>
    <w:rsid w:val="00EB4D7E"/>
    <w:rsid w:val="00EB51D9"/>
    <w:rsid w:val="00EB5985"/>
    <w:rsid w:val="00EB6F62"/>
    <w:rsid w:val="00EB72C1"/>
    <w:rsid w:val="00EB768D"/>
    <w:rsid w:val="00EB786A"/>
    <w:rsid w:val="00EC03A6"/>
    <w:rsid w:val="00EC0823"/>
    <w:rsid w:val="00EC1578"/>
    <w:rsid w:val="00EC1C72"/>
    <w:rsid w:val="00EC1E1B"/>
    <w:rsid w:val="00EC1FC8"/>
    <w:rsid w:val="00EC30CD"/>
    <w:rsid w:val="00EC34B8"/>
    <w:rsid w:val="00EC3CC9"/>
    <w:rsid w:val="00EC4A25"/>
    <w:rsid w:val="00EC680A"/>
    <w:rsid w:val="00EC79E5"/>
    <w:rsid w:val="00ED1BA5"/>
    <w:rsid w:val="00ED2C9D"/>
    <w:rsid w:val="00ED33DB"/>
    <w:rsid w:val="00ED6E7A"/>
    <w:rsid w:val="00ED7621"/>
    <w:rsid w:val="00EE05CD"/>
    <w:rsid w:val="00EE2441"/>
    <w:rsid w:val="00EE27DD"/>
    <w:rsid w:val="00EE2BED"/>
    <w:rsid w:val="00EE3030"/>
    <w:rsid w:val="00EE3104"/>
    <w:rsid w:val="00EE31D0"/>
    <w:rsid w:val="00EE36BE"/>
    <w:rsid w:val="00EE374B"/>
    <w:rsid w:val="00EE408F"/>
    <w:rsid w:val="00EE5B89"/>
    <w:rsid w:val="00EE674B"/>
    <w:rsid w:val="00EE6D8B"/>
    <w:rsid w:val="00EF0917"/>
    <w:rsid w:val="00EF0AC5"/>
    <w:rsid w:val="00EF1D25"/>
    <w:rsid w:val="00EF4BA8"/>
    <w:rsid w:val="00EF4BCB"/>
    <w:rsid w:val="00EF51DD"/>
    <w:rsid w:val="00EF6E25"/>
    <w:rsid w:val="00F0156A"/>
    <w:rsid w:val="00F021DF"/>
    <w:rsid w:val="00F03D38"/>
    <w:rsid w:val="00F04A6C"/>
    <w:rsid w:val="00F04F06"/>
    <w:rsid w:val="00F05E29"/>
    <w:rsid w:val="00F067E9"/>
    <w:rsid w:val="00F06D12"/>
    <w:rsid w:val="00F119BB"/>
    <w:rsid w:val="00F11BB5"/>
    <w:rsid w:val="00F11BC4"/>
    <w:rsid w:val="00F11FE6"/>
    <w:rsid w:val="00F1220B"/>
    <w:rsid w:val="00F1276D"/>
    <w:rsid w:val="00F1289E"/>
    <w:rsid w:val="00F13038"/>
    <w:rsid w:val="00F13076"/>
    <w:rsid w:val="00F13A51"/>
    <w:rsid w:val="00F1417B"/>
    <w:rsid w:val="00F141DF"/>
    <w:rsid w:val="00F14A97"/>
    <w:rsid w:val="00F14B99"/>
    <w:rsid w:val="00F163B8"/>
    <w:rsid w:val="00F175DE"/>
    <w:rsid w:val="00F1795B"/>
    <w:rsid w:val="00F21700"/>
    <w:rsid w:val="00F219C6"/>
    <w:rsid w:val="00F21B84"/>
    <w:rsid w:val="00F21D67"/>
    <w:rsid w:val="00F22835"/>
    <w:rsid w:val="00F23729"/>
    <w:rsid w:val="00F239BB"/>
    <w:rsid w:val="00F24CAC"/>
    <w:rsid w:val="00F25881"/>
    <w:rsid w:val="00F278A5"/>
    <w:rsid w:val="00F318A7"/>
    <w:rsid w:val="00F31CE7"/>
    <w:rsid w:val="00F32BD0"/>
    <w:rsid w:val="00F33296"/>
    <w:rsid w:val="00F33987"/>
    <w:rsid w:val="00F33AB6"/>
    <w:rsid w:val="00F3458B"/>
    <w:rsid w:val="00F34B99"/>
    <w:rsid w:val="00F355F1"/>
    <w:rsid w:val="00F35DC0"/>
    <w:rsid w:val="00F3628C"/>
    <w:rsid w:val="00F36E65"/>
    <w:rsid w:val="00F36EA8"/>
    <w:rsid w:val="00F37C95"/>
    <w:rsid w:val="00F40DE9"/>
    <w:rsid w:val="00F41231"/>
    <w:rsid w:val="00F429A7"/>
    <w:rsid w:val="00F43FFE"/>
    <w:rsid w:val="00F44C30"/>
    <w:rsid w:val="00F45B1E"/>
    <w:rsid w:val="00F45D9E"/>
    <w:rsid w:val="00F47705"/>
    <w:rsid w:val="00F47B48"/>
    <w:rsid w:val="00F50301"/>
    <w:rsid w:val="00F52DAB"/>
    <w:rsid w:val="00F52FF6"/>
    <w:rsid w:val="00F543F0"/>
    <w:rsid w:val="00F54E6D"/>
    <w:rsid w:val="00F55FCF"/>
    <w:rsid w:val="00F569FF"/>
    <w:rsid w:val="00F60734"/>
    <w:rsid w:val="00F6323A"/>
    <w:rsid w:val="00F63294"/>
    <w:rsid w:val="00F63B7F"/>
    <w:rsid w:val="00F64CA1"/>
    <w:rsid w:val="00F64DC2"/>
    <w:rsid w:val="00F65184"/>
    <w:rsid w:val="00F65249"/>
    <w:rsid w:val="00F6715C"/>
    <w:rsid w:val="00F67695"/>
    <w:rsid w:val="00F67A63"/>
    <w:rsid w:val="00F67BDC"/>
    <w:rsid w:val="00F67D76"/>
    <w:rsid w:val="00F71484"/>
    <w:rsid w:val="00F717D3"/>
    <w:rsid w:val="00F726AE"/>
    <w:rsid w:val="00F76A37"/>
    <w:rsid w:val="00F76F1A"/>
    <w:rsid w:val="00F77586"/>
    <w:rsid w:val="00F77626"/>
    <w:rsid w:val="00F81180"/>
    <w:rsid w:val="00F81C0E"/>
    <w:rsid w:val="00F81D29"/>
    <w:rsid w:val="00F82F73"/>
    <w:rsid w:val="00F8369C"/>
    <w:rsid w:val="00F83C7A"/>
    <w:rsid w:val="00F8461E"/>
    <w:rsid w:val="00F86A8F"/>
    <w:rsid w:val="00F903D2"/>
    <w:rsid w:val="00F90AAF"/>
    <w:rsid w:val="00F90D00"/>
    <w:rsid w:val="00F90EA7"/>
    <w:rsid w:val="00F91C4D"/>
    <w:rsid w:val="00F92839"/>
    <w:rsid w:val="00F92E02"/>
    <w:rsid w:val="00F92FD9"/>
    <w:rsid w:val="00F93654"/>
    <w:rsid w:val="00F93E73"/>
    <w:rsid w:val="00F94D6E"/>
    <w:rsid w:val="00F96C32"/>
    <w:rsid w:val="00F97696"/>
    <w:rsid w:val="00FA12C0"/>
    <w:rsid w:val="00FA39A3"/>
    <w:rsid w:val="00FA3B2A"/>
    <w:rsid w:val="00FA6684"/>
    <w:rsid w:val="00FA731E"/>
    <w:rsid w:val="00FB1739"/>
    <w:rsid w:val="00FB1CFD"/>
    <w:rsid w:val="00FB24A7"/>
    <w:rsid w:val="00FB2B38"/>
    <w:rsid w:val="00FB35B9"/>
    <w:rsid w:val="00FB478C"/>
    <w:rsid w:val="00FB6DFA"/>
    <w:rsid w:val="00FC0CC6"/>
    <w:rsid w:val="00FC1D27"/>
    <w:rsid w:val="00FC2CF4"/>
    <w:rsid w:val="00FC3A50"/>
    <w:rsid w:val="00FC40C2"/>
    <w:rsid w:val="00FC6358"/>
    <w:rsid w:val="00FD08AD"/>
    <w:rsid w:val="00FD16C7"/>
    <w:rsid w:val="00FD1B0A"/>
    <w:rsid w:val="00FD29CD"/>
    <w:rsid w:val="00FD320D"/>
    <w:rsid w:val="00FD4602"/>
    <w:rsid w:val="00FD53A5"/>
    <w:rsid w:val="00FD5E00"/>
    <w:rsid w:val="00FD6748"/>
    <w:rsid w:val="00FD781B"/>
    <w:rsid w:val="00FD7B65"/>
    <w:rsid w:val="00FE0BE8"/>
    <w:rsid w:val="00FE16D6"/>
    <w:rsid w:val="00FE1B52"/>
    <w:rsid w:val="00FE23DE"/>
    <w:rsid w:val="00FE2847"/>
    <w:rsid w:val="00FE2A36"/>
    <w:rsid w:val="00FE3DBC"/>
    <w:rsid w:val="00FE4CB4"/>
    <w:rsid w:val="00FE4DA3"/>
    <w:rsid w:val="00FE61CD"/>
    <w:rsid w:val="00FE7FC7"/>
    <w:rsid w:val="00FF1107"/>
    <w:rsid w:val="00FF22DB"/>
    <w:rsid w:val="00FF2FA1"/>
    <w:rsid w:val="00FF6D84"/>
    <w:rsid w:val="00FF75E9"/>
    <w:rsid w:val="00FF791A"/>
    <w:rsid w:val="00FF7DDB"/>
    <w:rsid w:val="1DA372C7"/>
    <w:rsid w:val="1F0D5585"/>
    <w:rsid w:val="207A3D34"/>
    <w:rsid w:val="20862604"/>
    <w:rsid w:val="23A866B9"/>
    <w:rsid w:val="250F6E59"/>
    <w:rsid w:val="26C03298"/>
    <w:rsid w:val="27920824"/>
    <w:rsid w:val="37892686"/>
    <w:rsid w:val="40E50D32"/>
    <w:rsid w:val="41E91DBE"/>
    <w:rsid w:val="42392D8C"/>
    <w:rsid w:val="4ED144C0"/>
    <w:rsid w:val="541D5721"/>
    <w:rsid w:val="65F87138"/>
    <w:rsid w:val="6B06759D"/>
    <w:rsid w:val="6DAA32CF"/>
    <w:rsid w:val="77DA76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rules v:ext="edit">
        <o:r id="V:Rule3" type="connector" idref="#_x0000_s1063"/>
        <o:r id="V:Rule4"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1">
    <w:name w:val="Normal"/>
    <w:qFormat/>
    <w:rsid w:val="00E8428D"/>
    <w:pPr>
      <w:widowControl w:val="0"/>
      <w:ind w:firstLine="420"/>
      <w:jc w:val="both"/>
    </w:pPr>
    <w:rPr>
      <w:kern w:val="2"/>
      <w:sz w:val="21"/>
      <w:szCs w:val="24"/>
    </w:rPr>
  </w:style>
  <w:style w:type="paragraph" w:styleId="1">
    <w:name w:val="heading 1"/>
    <w:basedOn w:val="aff1"/>
    <w:next w:val="aff1"/>
    <w:link w:val="1Char"/>
    <w:qFormat/>
    <w:rsid w:val="00E8428D"/>
    <w:pPr>
      <w:keepNext/>
      <w:numPr>
        <w:numId w:val="1"/>
      </w:numPr>
      <w:tabs>
        <w:tab w:val="left" w:pos="9355"/>
      </w:tabs>
      <w:spacing w:beforeLines="100" w:afterLines="100"/>
      <w:outlineLvl w:val="0"/>
    </w:pPr>
    <w:rPr>
      <w:rFonts w:ascii="黑体" w:eastAsia="黑体" w:hAnsi="黑体"/>
      <w:bCs/>
      <w:kern w:val="44"/>
      <w:szCs w:val="21"/>
    </w:rPr>
  </w:style>
  <w:style w:type="paragraph" w:styleId="2">
    <w:name w:val="heading 2"/>
    <w:basedOn w:val="aff1"/>
    <w:next w:val="aff1"/>
    <w:link w:val="2Char"/>
    <w:qFormat/>
    <w:rsid w:val="00E8428D"/>
    <w:pPr>
      <w:keepNext/>
      <w:keepLines/>
      <w:tabs>
        <w:tab w:val="left" w:pos="9355"/>
      </w:tabs>
      <w:spacing w:beforeLines="50" w:afterLines="50"/>
      <w:ind w:firstLine="0"/>
      <w:outlineLvl w:val="1"/>
    </w:pPr>
    <w:rPr>
      <w:rFonts w:ascii="黑体" w:eastAsia="黑体" w:hAnsi="黑体"/>
      <w:bCs/>
      <w:spacing w:val="10"/>
      <w:szCs w:val="21"/>
    </w:rPr>
  </w:style>
  <w:style w:type="paragraph" w:styleId="3">
    <w:name w:val="heading 3"/>
    <w:basedOn w:val="aff1"/>
    <w:next w:val="aff1"/>
    <w:link w:val="3Char"/>
    <w:qFormat/>
    <w:rsid w:val="00E8428D"/>
    <w:pPr>
      <w:keepNext/>
      <w:keepLines/>
      <w:numPr>
        <w:numId w:val="2"/>
      </w:numPr>
      <w:spacing w:before="260" w:after="260" w:line="416" w:lineRule="auto"/>
      <w:outlineLvl w:val="2"/>
    </w:pPr>
    <w:rPr>
      <w:bCs/>
      <w:szCs w:val="21"/>
    </w:rPr>
  </w:style>
  <w:style w:type="paragraph" w:styleId="4">
    <w:name w:val="heading 4"/>
    <w:basedOn w:val="aff1"/>
    <w:next w:val="aff1"/>
    <w:qFormat/>
    <w:rsid w:val="00E8428D"/>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ff1"/>
    <w:next w:val="aff1"/>
    <w:qFormat/>
    <w:rsid w:val="00E8428D"/>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ff1"/>
    <w:next w:val="aff1"/>
    <w:qFormat/>
    <w:rsid w:val="00E8428D"/>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ff1"/>
    <w:next w:val="aff1"/>
    <w:qFormat/>
    <w:rsid w:val="00E8428D"/>
    <w:pPr>
      <w:keepNext/>
      <w:keepLines/>
      <w:tabs>
        <w:tab w:val="left" w:pos="1296"/>
      </w:tabs>
      <w:spacing w:before="240" w:after="64" w:line="320" w:lineRule="auto"/>
      <w:ind w:left="1296" w:hanging="1296"/>
      <w:outlineLvl w:val="6"/>
    </w:pPr>
    <w:rPr>
      <w:b/>
      <w:bCs/>
      <w:sz w:val="24"/>
    </w:rPr>
  </w:style>
  <w:style w:type="paragraph" w:styleId="8">
    <w:name w:val="heading 8"/>
    <w:basedOn w:val="aff1"/>
    <w:next w:val="aff1"/>
    <w:qFormat/>
    <w:rsid w:val="00E8428D"/>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ff1"/>
    <w:next w:val="aff1"/>
    <w:qFormat/>
    <w:rsid w:val="00E8428D"/>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ff2">
    <w:name w:val="Default Paragraph Font"/>
    <w:uiPriority w:val="1"/>
    <w:semiHidden/>
    <w:unhideWhenUsed/>
  </w:style>
  <w:style w:type="table" w:default="1" w:styleId="aff3">
    <w:name w:val="Normal Table"/>
    <w:uiPriority w:val="99"/>
    <w:semiHidden/>
    <w:unhideWhenUsed/>
    <w:qFormat/>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80">
    <w:name w:val="index 8"/>
    <w:basedOn w:val="aff1"/>
    <w:next w:val="aff1"/>
    <w:qFormat/>
    <w:rsid w:val="00E8428D"/>
    <w:pPr>
      <w:ind w:left="1680" w:hanging="210"/>
      <w:jc w:val="left"/>
    </w:pPr>
    <w:rPr>
      <w:rFonts w:ascii="Calibri" w:hAnsi="Calibri"/>
      <w:sz w:val="20"/>
      <w:szCs w:val="20"/>
    </w:rPr>
  </w:style>
  <w:style w:type="paragraph" w:styleId="aff5">
    <w:name w:val="caption"/>
    <w:basedOn w:val="aff1"/>
    <w:next w:val="aff1"/>
    <w:qFormat/>
    <w:rsid w:val="00E8428D"/>
    <w:pPr>
      <w:spacing w:before="152" w:after="160"/>
    </w:pPr>
    <w:rPr>
      <w:rFonts w:ascii="Arial" w:eastAsia="黑体" w:hAnsi="Arial" w:cs="Arial"/>
      <w:sz w:val="20"/>
      <w:szCs w:val="20"/>
    </w:rPr>
  </w:style>
  <w:style w:type="paragraph" w:styleId="50">
    <w:name w:val="index 5"/>
    <w:basedOn w:val="aff1"/>
    <w:next w:val="aff1"/>
    <w:qFormat/>
    <w:rsid w:val="00E8428D"/>
    <w:pPr>
      <w:ind w:left="1050" w:hanging="210"/>
      <w:jc w:val="left"/>
    </w:pPr>
    <w:rPr>
      <w:rFonts w:ascii="Calibri" w:hAnsi="Calibri"/>
      <w:sz w:val="20"/>
      <w:szCs w:val="20"/>
    </w:rPr>
  </w:style>
  <w:style w:type="paragraph" w:styleId="aff6">
    <w:name w:val="Document Map"/>
    <w:basedOn w:val="aff1"/>
    <w:semiHidden/>
    <w:qFormat/>
    <w:rsid w:val="00E8428D"/>
    <w:pPr>
      <w:shd w:val="clear" w:color="auto" w:fill="000080"/>
    </w:pPr>
  </w:style>
  <w:style w:type="paragraph" w:styleId="aff7">
    <w:name w:val="annotation text"/>
    <w:basedOn w:val="aff1"/>
    <w:link w:val="Char"/>
    <w:qFormat/>
    <w:rsid w:val="00E8428D"/>
    <w:pPr>
      <w:jc w:val="left"/>
    </w:pPr>
  </w:style>
  <w:style w:type="paragraph" w:styleId="60">
    <w:name w:val="index 6"/>
    <w:basedOn w:val="aff1"/>
    <w:next w:val="aff1"/>
    <w:qFormat/>
    <w:rsid w:val="00E8428D"/>
    <w:pPr>
      <w:ind w:left="1260" w:hanging="210"/>
      <w:jc w:val="left"/>
    </w:pPr>
    <w:rPr>
      <w:rFonts w:ascii="Calibri" w:hAnsi="Calibri"/>
      <w:sz w:val="20"/>
      <w:szCs w:val="20"/>
    </w:rPr>
  </w:style>
  <w:style w:type="paragraph" w:styleId="aff8">
    <w:name w:val="Body Text"/>
    <w:basedOn w:val="aff1"/>
    <w:link w:val="Char0"/>
    <w:qFormat/>
    <w:rsid w:val="00E8428D"/>
    <w:pPr>
      <w:autoSpaceDE w:val="0"/>
      <w:autoSpaceDN w:val="0"/>
      <w:adjustRightInd w:val="0"/>
      <w:spacing w:line="360" w:lineRule="auto"/>
      <w:jc w:val="center"/>
    </w:pPr>
    <w:rPr>
      <w:rFonts w:ascii="宋体" w:hAnsi="宋体"/>
      <w:color w:val="000000"/>
      <w:kern w:val="0"/>
      <w:szCs w:val="21"/>
    </w:rPr>
  </w:style>
  <w:style w:type="paragraph" w:styleId="aff9">
    <w:name w:val="Body Text Indent"/>
    <w:basedOn w:val="aff1"/>
    <w:link w:val="Char1"/>
    <w:qFormat/>
    <w:rsid w:val="00E8428D"/>
    <w:pPr>
      <w:spacing w:after="120"/>
      <w:ind w:leftChars="200" w:left="420"/>
    </w:pPr>
  </w:style>
  <w:style w:type="paragraph" w:styleId="40">
    <w:name w:val="index 4"/>
    <w:basedOn w:val="aff1"/>
    <w:next w:val="aff1"/>
    <w:qFormat/>
    <w:rsid w:val="00E8428D"/>
    <w:pPr>
      <w:ind w:left="840" w:hanging="210"/>
      <w:jc w:val="left"/>
    </w:pPr>
    <w:rPr>
      <w:rFonts w:ascii="Calibri" w:hAnsi="Calibri"/>
      <w:sz w:val="20"/>
      <w:szCs w:val="20"/>
    </w:rPr>
  </w:style>
  <w:style w:type="paragraph" w:styleId="affa">
    <w:name w:val="Plain Text"/>
    <w:basedOn w:val="aff1"/>
    <w:link w:val="Char2"/>
    <w:qFormat/>
    <w:rsid w:val="00E8428D"/>
    <w:rPr>
      <w:rFonts w:ascii="宋体" w:hAnsi="Courier New"/>
      <w:sz w:val="19"/>
      <w:szCs w:val="20"/>
    </w:rPr>
  </w:style>
  <w:style w:type="paragraph" w:styleId="30">
    <w:name w:val="index 3"/>
    <w:basedOn w:val="aff1"/>
    <w:next w:val="aff1"/>
    <w:qFormat/>
    <w:rsid w:val="00E8428D"/>
    <w:pPr>
      <w:ind w:left="630" w:hanging="210"/>
      <w:jc w:val="left"/>
    </w:pPr>
    <w:rPr>
      <w:rFonts w:ascii="Calibri" w:hAnsi="Calibri"/>
      <w:sz w:val="20"/>
      <w:szCs w:val="20"/>
    </w:rPr>
  </w:style>
  <w:style w:type="paragraph" w:styleId="affb">
    <w:name w:val="endnote text"/>
    <w:basedOn w:val="aff1"/>
    <w:semiHidden/>
    <w:qFormat/>
    <w:rsid w:val="00E8428D"/>
    <w:pPr>
      <w:snapToGrid w:val="0"/>
      <w:jc w:val="left"/>
    </w:pPr>
  </w:style>
  <w:style w:type="paragraph" w:styleId="affc">
    <w:name w:val="Balloon Text"/>
    <w:basedOn w:val="aff1"/>
    <w:link w:val="Char3"/>
    <w:qFormat/>
    <w:rsid w:val="00E8428D"/>
    <w:rPr>
      <w:sz w:val="18"/>
      <w:szCs w:val="18"/>
    </w:rPr>
  </w:style>
  <w:style w:type="paragraph" w:styleId="affd">
    <w:name w:val="footer"/>
    <w:basedOn w:val="aff1"/>
    <w:link w:val="Char4"/>
    <w:uiPriority w:val="99"/>
    <w:qFormat/>
    <w:rsid w:val="00E8428D"/>
    <w:pPr>
      <w:snapToGrid w:val="0"/>
      <w:ind w:rightChars="100" w:right="210"/>
      <w:jc w:val="right"/>
    </w:pPr>
    <w:rPr>
      <w:sz w:val="18"/>
      <w:szCs w:val="18"/>
    </w:rPr>
  </w:style>
  <w:style w:type="paragraph" w:styleId="affe">
    <w:name w:val="header"/>
    <w:basedOn w:val="aff1"/>
    <w:link w:val="Char5"/>
    <w:uiPriority w:val="99"/>
    <w:qFormat/>
    <w:rsid w:val="00E8428D"/>
    <w:pPr>
      <w:snapToGrid w:val="0"/>
      <w:jc w:val="left"/>
    </w:pPr>
    <w:rPr>
      <w:sz w:val="18"/>
      <w:szCs w:val="18"/>
    </w:rPr>
  </w:style>
  <w:style w:type="paragraph" w:styleId="10">
    <w:name w:val="toc 1"/>
    <w:basedOn w:val="aff1"/>
    <w:next w:val="aff1"/>
    <w:uiPriority w:val="39"/>
    <w:qFormat/>
    <w:rsid w:val="00E8428D"/>
    <w:pPr>
      <w:tabs>
        <w:tab w:val="left" w:pos="840"/>
        <w:tab w:val="right" w:leader="dot" w:pos="8540"/>
      </w:tabs>
      <w:jc w:val="center"/>
    </w:pPr>
  </w:style>
  <w:style w:type="paragraph" w:styleId="afff">
    <w:name w:val="index heading"/>
    <w:basedOn w:val="aff1"/>
    <w:next w:val="11"/>
    <w:qFormat/>
    <w:rsid w:val="00E8428D"/>
    <w:pPr>
      <w:spacing w:before="120" w:after="120"/>
      <w:jc w:val="center"/>
    </w:pPr>
    <w:rPr>
      <w:rFonts w:ascii="Calibri" w:hAnsi="Calibri"/>
      <w:b/>
      <w:bCs/>
      <w:iCs/>
      <w:szCs w:val="20"/>
    </w:rPr>
  </w:style>
  <w:style w:type="paragraph" w:styleId="11">
    <w:name w:val="index 1"/>
    <w:basedOn w:val="aff1"/>
    <w:next w:val="afff0"/>
    <w:qFormat/>
    <w:rsid w:val="00E8428D"/>
    <w:pPr>
      <w:tabs>
        <w:tab w:val="right" w:leader="dot" w:pos="9299"/>
      </w:tabs>
      <w:jc w:val="left"/>
    </w:pPr>
    <w:rPr>
      <w:rFonts w:ascii="宋体"/>
      <w:szCs w:val="21"/>
    </w:rPr>
  </w:style>
  <w:style w:type="paragraph" w:customStyle="1" w:styleId="afff0">
    <w:name w:val="段"/>
    <w:link w:val="Char6"/>
    <w:qFormat/>
    <w:rsid w:val="00E8428D"/>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f1"/>
    <w:qFormat/>
    <w:rsid w:val="00E8428D"/>
    <w:pPr>
      <w:numPr>
        <w:numId w:val="3"/>
      </w:numPr>
      <w:snapToGrid w:val="0"/>
      <w:jc w:val="left"/>
    </w:pPr>
    <w:rPr>
      <w:rFonts w:ascii="宋体"/>
      <w:sz w:val="18"/>
      <w:szCs w:val="18"/>
    </w:rPr>
  </w:style>
  <w:style w:type="paragraph" w:styleId="70">
    <w:name w:val="index 7"/>
    <w:basedOn w:val="aff1"/>
    <w:next w:val="aff1"/>
    <w:qFormat/>
    <w:rsid w:val="00E8428D"/>
    <w:pPr>
      <w:ind w:left="1470" w:hanging="210"/>
      <w:jc w:val="left"/>
    </w:pPr>
    <w:rPr>
      <w:rFonts w:ascii="Calibri" w:hAnsi="Calibri"/>
      <w:sz w:val="20"/>
      <w:szCs w:val="20"/>
    </w:rPr>
  </w:style>
  <w:style w:type="paragraph" w:styleId="90">
    <w:name w:val="index 9"/>
    <w:basedOn w:val="aff1"/>
    <w:next w:val="aff1"/>
    <w:qFormat/>
    <w:rsid w:val="00E8428D"/>
    <w:pPr>
      <w:ind w:left="1890" w:hanging="210"/>
      <w:jc w:val="left"/>
    </w:pPr>
    <w:rPr>
      <w:rFonts w:ascii="Calibri" w:hAnsi="Calibri"/>
      <w:sz w:val="20"/>
      <w:szCs w:val="20"/>
    </w:rPr>
  </w:style>
  <w:style w:type="paragraph" w:styleId="20">
    <w:name w:val="toc 2"/>
    <w:basedOn w:val="aff1"/>
    <w:next w:val="aff1"/>
    <w:uiPriority w:val="39"/>
    <w:qFormat/>
    <w:rsid w:val="00E8428D"/>
    <w:pPr>
      <w:ind w:leftChars="200" w:left="420"/>
    </w:pPr>
  </w:style>
  <w:style w:type="paragraph" w:styleId="afff1">
    <w:name w:val="Normal (Web)"/>
    <w:basedOn w:val="aff1"/>
    <w:qFormat/>
    <w:rsid w:val="00E8428D"/>
    <w:pPr>
      <w:widowControl/>
      <w:spacing w:before="100" w:beforeAutospacing="1" w:after="100" w:afterAutospacing="1"/>
      <w:jc w:val="left"/>
    </w:pPr>
    <w:rPr>
      <w:rFonts w:ascii="宋体" w:hAnsi="宋体" w:cs="宋体"/>
      <w:kern w:val="0"/>
      <w:sz w:val="24"/>
    </w:rPr>
  </w:style>
  <w:style w:type="paragraph" w:styleId="21">
    <w:name w:val="index 2"/>
    <w:basedOn w:val="aff1"/>
    <w:next w:val="aff1"/>
    <w:qFormat/>
    <w:rsid w:val="00E8428D"/>
    <w:pPr>
      <w:ind w:left="420" w:hanging="210"/>
      <w:jc w:val="left"/>
    </w:pPr>
    <w:rPr>
      <w:rFonts w:ascii="Calibri" w:hAnsi="Calibri"/>
      <w:sz w:val="20"/>
      <w:szCs w:val="20"/>
    </w:rPr>
  </w:style>
  <w:style w:type="paragraph" w:styleId="afff2">
    <w:name w:val="Title"/>
    <w:basedOn w:val="aff1"/>
    <w:next w:val="aff1"/>
    <w:link w:val="Char7"/>
    <w:qFormat/>
    <w:rsid w:val="00E8428D"/>
    <w:pPr>
      <w:spacing w:before="240" w:after="60"/>
      <w:jc w:val="center"/>
      <w:outlineLvl w:val="0"/>
    </w:pPr>
    <w:rPr>
      <w:rFonts w:ascii="等线 Light" w:hAnsi="等线 Light"/>
      <w:b/>
      <w:bCs/>
      <w:sz w:val="32"/>
      <w:szCs w:val="32"/>
    </w:rPr>
  </w:style>
  <w:style w:type="paragraph" w:styleId="afff3">
    <w:name w:val="annotation subject"/>
    <w:basedOn w:val="aff7"/>
    <w:next w:val="aff7"/>
    <w:link w:val="Char8"/>
    <w:qFormat/>
    <w:rsid w:val="00E8428D"/>
    <w:rPr>
      <w:b/>
      <w:bCs/>
    </w:rPr>
  </w:style>
  <w:style w:type="table" w:styleId="afff4">
    <w:name w:val="Table Grid"/>
    <w:basedOn w:val="aff3"/>
    <w:qFormat/>
    <w:rsid w:val="00E8428D"/>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5">
    <w:name w:val="Strong"/>
    <w:qFormat/>
    <w:rsid w:val="00E8428D"/>
    <w:rPr>
      <w:b/>
      <w:bCs/>
    </w:rPr>
  </w:style>
  <w:style w:type="character" w:styleId="afff6">
    <w:name w:val="endnote reference"/>
    <w:semiHidden/>
    <w:qFormat/>
    <w:rsid w:val="00E8428D"/>
    <w:rPr>
      <w:vertAlign w:val="superscript"/>
    </w:rPr>
  </w:style>
  <w:style w:type="character" w:styleId="afff7">
    <w:name w:val="page number"/>
    <w:qFormat/>
    <w:rsid w:val="00E8428D"/>
    <w:rPr>
      <w:rFonts w:ascii="Times New Roman" w:eastAsia="宋体" w:hAnsi="Times New Roman"/>
      <w:sz w:val="18"/>
    </w:rPr>
  </w:style>
  <w:style w:type="character" w:styleId="afff8">
    <w:name w:val="FollowedHyperlink"/>
    <w:uiPriority w:val="99"/>
    <w:qFormat/>
    <w:rsid w:val="00E8428D"/>
    <w:rPr>
      <w:color w:val="800080"/>
      <w:u w:val="single"/>
    </w:rPr>
  </w:style>
  <w:style w:type="character" w:styleId="HTML">
    <w:name w:val="HTML Typewriter"/>
    <w:qFormat/>
    <w:rsid w:val="00E8428D"/>
    <w:rPr>
      <w:rFonts w:ascii="宋体" w:eastAsia="宋体" w:hAnsi="宋体" w:cs="宋体"/>
      <w:sz w:val="24"/>
      <w:szCs w:val="24"/>
    </w:rPr>
  </w:style>
  <w:style w:type="character" w:styleId="afff9">
    <w:name w:val="Hyperlink"/>
    <w:uiPriority w:val="99"/>
    <w:qFormat/>
    <w:rsid w:val="00E8428D"/>
    <w:rPr>
      <w:color w:val="0000FF"/>
      <w:spacing w:val="0"/>
      <w:w w:val="100"/>
      <w:szCs w:val="21"/>
      <w:u w:val="single"/>
    </w:rPr>
  </w:style>
  <w:style w:type="character" w:styleId="afffa">
    <w:name w:val="annotation reference"/>
    <w:qFormat/>
    <w:rsid w:val="00E8428D"/>
    <w:rPr>
      <w:sz w:val="21"/>
      <w:szCs w:val="21"/>
    </w:rPr>
  </w:style>
  <w:style w:type="character" w:styleId="afffb">
    <w:name w:val="footnote reference"/>
    <w:semiHidden/>
    <w:qFormat/>
    <w:rsid w:val="00E8428D"/>
    <w:rPr>
      <w:vertAlign w:val="superscript"/>
    </w:rPr>
  </w:style>
  <w:style w:type="character" w:customStyle="1" w:styleId="1Char">
    <w:name w:val="标题 1 Char"/>
    <w:link w:val="1"/>
    <w:qFormat/>
    <w:rsid w:val="00E8428D"/>
    <w:rPr>
      <w:rFonts w:ascii="黑体" w:eastAsia="黑体" w:hAnsi="黑体"/>
      <w:bCs/>
      <w:kern w:val="44"/>
      <w:sz w:val="21"/>
      <w:szCs w:val="21"/>
    </w:rPr>
  </w:style>
  <w:style w:type="character" w:customStyle="1" w:styleId="3Char">
    <w:name w:val="标题 3 Char"/>
    <w:link w:val="3"/>
    <w:qFormat/>
    <w:rsid w:val="00E8428D"/>
    <w:rPr>
      <w:bCs/>
      <w:kern w:val="2"/>
      <w:sz w:val="21"/>
      <w:szCs w:val="21"/>
    </w:rPr>
  </w:style>
  <w:style w:type="character" w:customStyle="1" w:styleId="Char6">
    <w:name w:val="段 Char"/>
    <w:link w:val="afff0"/>
    <w:qFormat/>
    <w:rsid w:val="00E8428D"/>
    <w:rPr>
      <w:rFonts w:ascii="宋体"/>
      <w:sz w:val="21"/>
      <w:lang w:val="en-US" w:eastAsia="zh-CN" w:bidi="ar-SA"/>
    </w:rPr>
  </w:style>
  <w:style w:type="paragraph" w:customStyle="1" w:styleId="afa">
    <w:name w:val="一级条标题"/>
    <w:next w:val="afff0"/>
    <w:qFormat/>
    <w:rsid w:val="00E8428D"/>
    <w:pPr>
      <w:numPr>
        <w:ilvl w:val="2"/>
        <w:numId w:val="4"/>
      </w:numPr>
      <w:spacing w:beforeLines="50" w:afterLines="50"/>
      <w:outlineLvl w:val="2"/>
    </w:pPr>
    <w:rPr>
      <w:rFonts w:ascii="黑体" w:eastAsia="黑体"/>
      <w:sz w:val="21"/>
      <w:szCs w:val="21"/>
    </w:rPr>
  </w:style>
  <w:style w:type="paragraph" w:customStyle="1" w:styleId="afffc">
    <w:name w:val="标准书脚_奇数页"/>
    <w:qFormat/>
    <w:rsid w:val="00E8428D"/>
    <w:pPr>
      <w:spacing w:before="120"/>
      <w:ind w:right="198"/>
      <w:jc w:val="right"/>
    </w:pPr>
    <w:rPr>
      <w:rFonts w:ascii="宋体"/>
      <w:sz w:val="18"/>
      <w:szCs w:val="18"/>
    </w:rPr>
  </w:style>
  <w:style w:type="paragraph" w:customStyle="1" w:styleId="afffd">
    <w:name w:val="标准书眉_奇数页"/>
    <w:next w:val="aff1"/>
    <w:qFormat/>
    <w:rsid w:val="00E8428D"/>
    <w:pPr>
      <w:tabs>
        <w:tab w:val="center" w:pos="4154"/>
        <w:tab w:val="right" w:pos="8306"/>
      </w:tabs>
      <w:spacing w:after="220"/>
      <w:jc w:val="right"/>
    </w:pPr>
    <w:rPr>
      <w:rFonts w:ascii="黑体" w:eastAsia="黑体"/>
      <w:sz w:val="21"/>
      <w:szCs w:val="21"/>
    </w:rPr>
  </w:style>
  <w:style w:type="paragraph" w:customStyle="1" w:styleId="af9">
    <w:name w:val="章标题"/>
    <w:next w:val="afff0"/>
    <w:link w:val="Char9"/>
    <w:qFormat/>
    <w:rsid w:val="00E8428D"/>
    <w:pPr>
      <w:numPr>
        <w:ilvl w:val="1"/>
        <w:numId w:val="4"/>
      </w:numPr>
      <w:spacing w:beforeLines="100" w:afterLines="100"/>
      <w:jc w:val="both"/>
      <w:outlineLvl w:val="1"/>
    </w:pPr>
    <w:rPr>
      <w:rFonts w:ascii="黑体" w:eastAsia="黑体"/>
      <w:sz w:val="21"/>
    </w:rPr>
  </w:style>
  <w:style w:type="character" w:customStyle="1" w:styleId="Char9">
    <w:name w:val="章标题 Char"/>
    <w:link w:val="af9"/>
    <w:qFormat/>
    <w:rsid w:val="00E8428D"/>
    <w:rPr>
      <w:rFonts w:ascii="黑体" w:eastAsia="黑体"/>
      <w:sz w:val="21"/>
    </w:rPr>
  </w:style>
  <w:style w:type="paragraph" w:customStyle="1" w:styleId="afb">
    <w:name w:val="二级条标题"/>
    <w:basedOn w:val="afa"/>
    <w:next w:val="afff0"/>
    <w:qFormat/>
    <w:rsid w:val="00E8428D"/>
    <w:pPr>
      <w:numPr>
        <w:ilvl w:val="3"/>
      </w:numPr>
      <w:spacing w:before="50" w:after="50"/>
      <w:outlineLvl w:val="3"/>
    </w:pPr>
  </w:style>
  <w:style w:type="paragraph" w:customStyle="1" w:styleId="22">
    <w:name w:val="封面标准号2"/>
    <w:qFormat/>
    <w:rsid w:val="00E8428D"/>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7">
    <w:name w:val="列项——（一级）"/>
    <w:qFormat/>
    <w:rsid w:val="00E8428D"/>
    <w:pPr>
      <w:widowControl w:val="0"/>
      <w:numPr>
        <w:numId w:val="5"/>
      </w:numPr>
      <w:jc w:val="both"/>
    </w:pPr>
    <w:rPr>
      <w:rFonts w:ascii="宋体"/>
      <w:sz w:val="21"/>
    </w:rPr>
  </w:style>
  <w:style w:type="paragraph" w:customStyle="1" w:styleId="a8">
    <w:name w:val="列项●（二级）"/>
    <w:qFormat/>
    <w:rsid w:val="00E8428D"/>
    <w:pPr>
      <w:numPr>
        <w:ilvl w:val="1"/>
        <w:numId w:val="5"/>
      </w:numPr>
      <w:tabs>
        <w:tab w:val="left" w:pos="840"/>
      </w:tabs>
      <w:jc w:val="both"/>
    </w:pPr>
    <w:rPr>
      <w:rFonts w:ascii="宋体"/>
      <w:sz w:val="21"/>
    </w:rPr>
  </w:style>
  <w:style w:type="paragraph" w:customStyle="1" w:styleId="afffe">
    <w:name w:val="目次、标准名称标题"/>
    <w:basedOn w:val="aff1"/>
    <w:next w:val="afff0"/>
    <w:qFormat/>
    <w:rsid w:val="00E8428D"/>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c">
    <w:name w:val="三级条标题"/>
    <w:basedOn w:val="afb"/>
    <w:next w:val="afff0"/>
    <w:qFormat/>
    <w:rsid w:val="00E8428D"/>
    <w:pPr>
      <w:numPr>
        <w:ilvl w:val="4"/>
      </w:numPr>
      <w:outlineLvl w:val="4"/>
    </w:pPr>
  </w:style>
  <w:style w:type="paragraph" w:customStyle="1" w:styleId="a1">
    <w:name w:val="示例"/>
    <w:next w:val="affff"/>
    <w:qFormat/>
    <w:rsid w:val="00E8428D"/>
    <w:pPr>
      <w:widowControl w:val="0"/>
      <w:numPr>
        <w:numId w:val="6"/>
      </w:numPr>
      <w:jc w:val="both"/>
    </w:pPr>
    <w:rPr>
      <w:rFonts w:ascii="宋体"/>
      <w:sz w:val="18"/>
      <w:szCs w:val="18"/>
    </w:rPr>
  </w:style>
  <w:style w:type="paragraph" w:customStyle="1" w:styleId="affff">
    <w:name w:val="示例内容"/>
    <w:qFormat/>
    <w:rsid w:val="00E8428D"/>
    <w:pPr>
      <w:ind w:firstLineChars="200" w:firstLine="200"/>
    </w:pPr>
    <w:rPr>
      <w:rFonts w:ascii="宋体"/>
      <w:sz w:val="18"/>
      <w:szCs w:val="18"/>
    </w:rPr>
  </w:style>
  <w:style w:type="paragraph" w:customStyle="1" w:styleId="ac">
    <w:name w:val="数字编号列项（二级）"/>
    <w:qFormat/>
    <w:rsid w:val="00E8428D"/>
    <w:pPr>
      <w:numPr>
        <w:ilvl w:val="1"/>
        <w:numId w:val="7"/>
      </w:numPr>
      <w:jc w:val="both"/>
    </w:pPr>
    <w:rPr>
      <w:rFonts w:ascii="宋体"/>
      <w:sz w:val="21"/>
    </w:rPr>
  </w:style>
  <w:style w:type="paragraph" w:customStyle="1" w:styleId="affff0">
    <w:name w:val="四级条标题"/>
    <w:basedOn w:val="afc"/>
    <w:next w:val="afff0"/>
    <w:qFormat/>
    <w:rsid w:val="00E8428D"/>
    <w:pPr>
      <w:outlineLvl w:val="5"/>
    </w:pPr>
  </w:style>
  <w:style w:type="paragraph" w:customStyle="1" w:styleId="afd">
    <w:name w:val="五级条标题"/>
    <w:basedOn w:val="affff0"/>
    <w:next w:val="afff0"/>
    <w:qFormat/>
    <w:rsid w:val="00E8428D"/>
    <w:pPr>
      <w:numPr>
        <w:ilvl w:val="5"/>
      </w:numPr>
      <w:outlineLvl w:val="6"/>
    </w:pPr>
  </w:style>
  <w:style w:type="character" w:customStyle="1" w:styleId="Char4">
    <w:name w:val="页脚 Char"/>
    <w:link w:val="affd"/>
    <w:uiPriority w:val="99"/>
    <w:qFormat/>
    <w:rsid w:val="00E8428D"/>
    <w:rPr>
      <w:kern w:val="2"/>
      <w:sz w:val="18"/>
      <w:szCs w:val="18"/>
    </w:rPr>
  </w:style>
  <w:style w:type="paragraph" w:customStyle="1" w:styleId="aff0">
    <w:name w:val="注："/>
    <w:next w:val="afff0"/>
    <w:qFormat/>
    <w:rsid w:val="00E8428D"/>
    <w:pPr>
      <w:widowControl w:val="0"/>
      <w:numPr>
        <w:numId w:val="8"/>
      </w:numPr>
      <w:autoSpaceDE w:val="0"/>
      <w:autoSpaceDN w:val="0"/>
      <w:ind w:left="726"/>
      <w:jc w:val="both"/>
    </w:pPr>
    <w:rPr>
      <w:rFonts w:ascii="宋体"/>
      <w:sz w:val="18"/>
      <w:szCs w:val="18"/>
    </w:rPr>
  </w:style>
  <w:style w:type="paragraph" w:customStyle="1" w:styleId="a">
    <w:name w:val="注×："/>
    <w:qFormat/>
    <w:rsid w:val="00E8428D"/>
    <w:pPr>
      <w:widowControl w:val="0"/>
      <w:numPr>
        <w:numId w:val="9"/>
      </w:numPr>
      <w:autoSpaceDE w:val="0"/>
      <w:autoSpaceDN w:val="0"/>
      <w:jc w:val="both"/>
    </w:pPr>
    <w:rPr>
      <w:rFonts w:ascii="宋体"/>
      <w:sz w:val="18"/>
      <w:szCs w:val="18"/>
    </w:rPr>
  </w:style>
  <w:style w:type="paragraph" w:customStyle="1" w:styleId="ab">
    <w:name w:val="字母编号列项（一级）"/>
    <w:qFormat/>
    <w:rsid w:val="00E8428D"/>
    <w:pPr>
      <w:numPr>
        <w:numId w:val="7"/>
      </w:numPr>
      <w:jc w:val="both"/>
    </w:pPr>
    <w:rPr>
      <w:rFonts w:ascii="宋体"/>
      <w:sz w:val="21"/>
    </w:rPr>
  </w:style>
  <w:style w:type="paragraph" w:customStyle="1" w:styleId="a9">
    <w:name w:val="列项◆（三级）"/>
    <w:basedOn w:val="aff1"/>
    <w:qFormat/>
    <w:rsid w:val="00E8428D"/>
    <w:pPr>
      <w:numPr>
        <w:ilvl w:val="2"/>
        <w:numId w:val="5"/>
      </w:numPr>
    </w:pPr>
    <w:rPr>
      <w:rFonts w:ascii="宋体"/>
      <w:szCs w:val="21"/>
    </w:rPr>
  </w:style>
  <w:style w:type="paragraph" w:customStyle="1" w:styleId="ad">
    <w:name w:val="编号列项（三级）"/>
    <w:qFormat/>
    <w:rsid w:val="00E8428D"/>
    <w:pPr>
      <w:numPr>
        <w:ilvl w:val="2"/>
        <w:numId w:val="7"/>
      </w:numPr>
    </w:pPr>
    <w:rPr>
      <w:rFonts w:ascii="宋体"/>
      <w:sz w:val="21"/>
    </w:rPr>
  </w:style>
  <w:style w:type="paragraph" w:customStyle="1" w:styleId="ae">
    <w:name w:val="示例×："/>
    <w:basedOn w:val="af9"/>
    <w:qFormat/>
    <w:rsid w:val="00E8428D"/>
    <w:pPr>
      <w:numPr>
        <w:numId w:val="10"/>
      </w:numPr>
      <w:spacing w:beforeLines="0" w:afterLines="0"/>
      <w:outlineLvl w:val="9"/>
    </w:pPr>
    <w:rPr>
      <w:rFonts w:ascii="宋体" w:eastAsia="宋体"/>
      <w:sz w:val="18"/>
      <w:szCs w:val="18"/>
    </w:rPr>
  </w:style>
  <w:style w:type="paragraph" w:customStyle="1" w:styleId="affff1">
    <w:name w:val="二级无"/>
    <w:basedOn w:val="afb"/>
    <w:qFormat/>
    <w:rsid w:val="00E8428D"/>
    <w:pPr>
      <w:spacing w:beforeLines="0" w:afterLines="0"/>
    </w:pPr>
    <w:rPr>
      <w:rFonts w:ascii="宋体" w:eastAsia="宋体"/>
    </w:rPr>
  </w:style>
  <w:style w:type="paragraph" w:customStyle="1" w:styleId="affff2">
    <w:name w:val="注：（正文）"/>
    <w:basedOn w:val="aff0"/>
    <w:next w:val="afff0"/>
    <w:qFormat/>
    <w:rsid w:val="00E8428D"/>
  </w:style>
  <w:style w:type="paragraph" w:customStyle="1" w:styleId="a4">
    <w:name w:val="注×：（正文）"/>
    <w:qFormat/>
    <w:rsid w:val="00E8428D"/>
    <w:pPr>
      <w:numPr>
        <w:numId w:val="11"/>
      </w:numPr>
      <w:jc w:val="both"/>
    </w:pPr>
    <w:rPr>
      <w:rFonts w:ascii="宋体"/>
      <w:sz w:val="18"/>
      <w:szCs w:val="18"/>
    </w:rPr>
  </w:style>
  <w:style w:type="paragraph" w:customStyle="1" w:styleId="affff3">
    <w:name w:val="标准标志"/>
    <w:next w:val="aff1"/>
    <w:qFormat/>
    <w:rsid w:val="00E8428D"/>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4">
    <w:name w:val="标准称谓"/>
    <w:next w:val="aff1"/>
    <w:qFormat/>
    <w:rsid w:val="00E8428D"/>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5">
    <w:name w:val="标准书脚_偶数页"/>
    <w:qFormat/>
    <w:rsid w:val="00E8428D"/>
    <w:pPr>
      <w:spacing w:before="120"/>
      <w:ind w:left="221"/>
    </w:pPr>
    <w:rPr>
      <w:rFonts w:ascii="宋体"/>
      <w:sz w:val="18"/>
      <w:szCs w:val="18"/>
    </w:rPr>
  </w:style>
  <w:style w:type="paragraph" w:customStyle="1" w:styleId="affff6">
    <w:name w:val="标准书眉_偶数页"/>
    <w:basedOn w:val="afffd"/>
    <w:next w:val="aff1"/>
    <w:qFormat/>
    <w:rsid w:val="00E8428D"/>
    <w:pPr>
      <w:jc w:val="left"/>
    </w:pPr>
  </w:style>
  <w:style w:type="paragraph" w:customStyle="1" w:styleId="affff7">
    <w:name w:val="标准书眉一"/>
    <w:qFormat/>
    <w:rsid w:val="00E8428D"/>
    <w:pPr>
      <w:jc w:val="both"/>
    </w:pPr>
  </w:style>
  <w:style w:type="paragraph" w:customStyle="1" w:styleId="affff8">
    <w:name w:val="参考文献"/>
    <w:basedOn w:val="aff1"/>
    <w:next w:val="afff0"/>
    <w:qFormat/>
    <w:rsid w:val="00E8428D"/>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9">
    <w:name w:val="参考文献、索引标题"/>
    <w:basedOn w:val="aff1"/>
    <w:next w:val="afff0"/>
    <w:qFormat/>
    <w:rsid w:val="00E8428D"/>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a">
    <w:name w:val="发布"/>
    <w:qFormat/>
    <w:rsid w:val="00E8428D"/>
    <w:rPr>
      <w:rFonts w:ascii="黑体" w:eastAsia="黑体"/>
      <w:spacing w:val="85"/>
      <w:w w:val="100"/>
      <w:position w:val="3"/>
      <w:sz w:val="28"/>
      <w:szCs w:val="28"/>
    </w:rPr>
  </w:style>
  <w:style w:type="paragraph" w:customStyle="1" w:styleId="affffb">
    <w:name w:val="发布部门"/>
    <w:next w:val="afff0"/>
    <w:qFormat/>
    <w:rsid w:val="00E8428D"/>
    <w:pPr>
      <w:framePr w:w="7938" w:h="1134" w:hRule="exact" w:hSpace="125" w:vSpace="181" w:wrap="around" w:vAnchor="page" w:hAnchor="page" w:x="2150" w:y="14630" w:anchorLock="1"/>
      <w:jc w:val="center"/>
    </w:pPr>
    <w:rPr>
      <w:rFonts w:ascii="宋体"/>
      <w:b/>
      <w:spacing w:val="20"/>
      <w:w w:val="135"/>
      <w:sz w:val="28"/>
    </w:rPr>
  </w:style>
  <w:style w:type="paragraph" w:customStyle="1" w:styleId="affffc">
    <w:name w:val="发布日期"/>
    <w:qFormat/>
    <w:rsid w:val="00E8428D"/>
    <w:pPr>
      <w:framePr w:w="3997" w:h="471" w:hRule="exact" w:vSpace="181" w:wrap="around" w:hAnchor="page" w:x="7089" w:y="14097" w:anchorLock="1"/>
    </w:pPr>
    <w:rPr>
      <w:rFonts w:eastAsia="黑体"/>
      <w:sz w:val="28"/>
    </w:rPr>
  </w:style>
  <w:style w:type="paragraph" w:customStyle="1" w:styleId="affffd">
    <w:name w:val="封面标准代替信息"/>
    <w:qFormat/>
    <w:rsid w:val="00E8428D"/>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rsid w:val="00E8428D"/>
    <w:pPr>
      <w:widowControl w:val="0"/>
      <w:kinsoku w:val="0"/>
      <w:overflowPunct w:val="0"/>
      <w:autoSpaceDE w:val="0"/>
      <w:autoSpaceDN w:val="0"/>
      <w:spacing w:before="308"/>
      <w:jc w:val="right"/>
      <w:textAlignment w:val="center"/>
    </w:pPr>
    <w:rPr>
      <w:sz w:val="28"/>
    </w:rPr>
  </w:style>
  <w:style w:type="paragraph" w:customStyle="1" w:styleId="affffe">
    <w:name w:val="封面标准名称"/>
    <w:qFormat/>
    <w:rsid w:val="00E8428D"/>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
    <w:name w:val="封面标准英文名称"/>
    <w:basedOn w:val="affffe"/>
    <w:qFormat/>
    <w:rsid w:val="00E8428D"/>
    <w:pPr>
      <w:framePr w:wrap="around"/>
      <w:spacing w:before="370" w:line="400" w:lineRule="exact"/>
    </w:pPr>
    <w:rPr>
      <w:rFonts w:ascii="Times New Roman"/>
      <w:sz w:val="28"/>
      <w:szCs w:val="28"/>
    </w:rPr>
  </w:style>
  <w:style w:type="paragraph" w:customStyle="1" w:styleId="afffff0">
    <w:name w:val="封面一致性程度标识"/>
    <w:basedOn w:val="afffff"/>
    <w:qFormat/>
    <w:rsid w:val="00E8428D"/>
    <w:pPr>
      <w:framePr w:wrap="around"/>
      <w:spacing w:before="440"/>
    </w:pPr>
    <w:rPr>
      <w:rFonts w:ascii="宋体" w:eastAsia="宋体"/>
    </w:rPr>
  </w:style>
  <w:style w:type="paragraph" w:customStyle="1" w:styleId="afffff1">
    <w:name w:val="封面标准文稿类别"/>
    <w:basedOn w:val="afffff0"/>
    <w:qFormat/>
    <w:rsid w:val="00E8428D"/>
    <w:pPr>
      <w:framePr w:wrap="around"/>
      <w:spacing w:after="160" w:line="240" w:lineRule="auto"/>
    </w:pPr>
    <w:rPr>
      <w:sz w:val="24"/>
    </w:rPr>
  </w:style>
  <w:style w:type="paragraph" w:customStyle="1" w:styleId="afffff2">
    <w:name w:val="封面标准文稿编辑信息"/>
    <w:basedOn w:val="afffff1"/>
    <w:qFormat/>
    <w:rsid w:val="00E8428D"/>
    <w:pPr>
      <w:framePr w:wrap="around"/>
      <w:spacing w:before="180" w:line="180" w:lineRule="exact"/>
    </w:pPr>
    <w:rPr>
      <w:sz w:val="21"/>
    </w:rPr>
  </w:style>
  <w:style w:type="paragraph" w:customStyle="1" w:styleId="afffff3">
    <w:name w:val="封面正文"/>
    <w:qFormat/>
    <w:rsid w:val="00E8428D"/>
    <w:pPr>
      <w:jc w:val="both"/>
    </w:pPr>
  </w:style>
  <w:style w:type="paragraph" w:customStyle="1" w:styleId="af3">
    <w:name w:val="附录标识"/>
    <w:basedOn w:val="aff1"/>
    <w:next w:val="afff0"/>
    <w:qFormat/>
    <w:rsid w:val="00E8428D"/>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4">
    <w:name w:val="附录标题"/>
    <w:basedOn w:val="afff0"/>
    <w:next w:val="afff0"/>
    <w:qFormat/>
    <w:rsid w:val="00E8428D"/>
    <w:pPr>
      <w:ind w:firstLineChars="0" w:firstLine="0"/>
      <w:jc w:val="center"/>
    </w:pPr>
    <w:rPr>
      <w:rFonts w:ascii="黑体" w:eastAsia="黑体"/>
    </w:rPr>
  </w:style>
  <w:style w:type="paragraph" w:customStyle="1" w:styleId="af0">
    <w:name w:val="附录表标号"/>
    <w:basedOn w:val="aff1"/>
    <w:next w:val="afff0"/>
    <w:qFormat/>
    <w:rsid w:val="00E8428D"/>
    <w:pPr>
      <w:numPr>
        <w:numId w:val="13"/>
      </w:numPr>
      <w:tabs>
        <w:tab w:val="clear" w:pos="0"/>
      </w:tabs>
      <w:spacing w:line="14" w:lineRule="exact"/>
      <w:ind w:left="811" w:hanging="448"/>
      <w:jc w:val="center"/>
      <w:outlineLvl w:val="0"/>
    </w:pPr>
    <w:rPr>
      <w:color w:val="FFFFFF"/>
    </w:rPr>
  </w:style>
  <w:style w:type="paragraph" w:customStyle="1" w:styleId="af1">
    <w:name w:val="附录表标题"/>
    <w:basedOn w:val="aff1"/>
    <w:next w:val="afff0"/>
    <w:qFormat/>
    <w:rsid w:val="00E8428D"/>
    <w:pPr>
      <w:numPr>
        <w:ilvl w:val="1"/>
        <w:numId w:val="13"/>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f1"/>
    <w:next w:val="afff0"/>
    <w:qFormat/>
    <w:rsid w:val="00E8428D"/>
    <w:pPr>
      <w:widowControl/>
      <w:numPr>
        <w:ilvl w:val="3"/>
        <w:numId w:val="12"/>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5">
    <w:name w:val="附录二级无"/>
    <w:basedOn w:val="af4"/>
    <w:qFormat/>
    <w:rsid w:val="00E8428D"/>
    <w:pPr>
      <w:spacing w:beforeLines="0" w:afterLines="0"/>
    </w:pPr>
    <w:rPr>
      <w:rFonts w:ascii="宋体" w:eastAsia="宋体"/>
      <w:szCs w:val="21"/>
    </w:rPr>
  </w:style>
  <w:style w:type="paragraph" w:customStyle="1" w:styleId="afffff6">
    <w:name w:val="附录公式"/>
    <w:basedOn w:val="afff0"/>
    <w:next w:val="afff0"/>
    <w:link w:val="Chara"/>
    <w:qFormat/>
    <w:rsid w:val="00E8428D"/>
  </w:style>
  <w:style w:type="character" w:customStyle="1" w:styleId="Chara">
    <w:name w:val="附录公式 Char"/>
    <w:basedOn w:val="Char6"/>
    <w:link w:val="afffff6"/>
    <w:qFormat/>
    <w:rsid w:val="00E8428D"/>
    <w:rPr>
      <w:rFonts w:ascii="宋体"/>
      <w:sz w:val="21"/>
      <w:lang w:val="en-US" w:eastAsia="zh-CN" w:bidi="ar-SA"/>
    </w:rPr>
  </w:style>
  <w:style w:type="paragraph" w:customStyle="1" w:styleId="afffff7">
    <w:name w:val="附录公式编号制表符"/>
    <w:basedOn w:val="aff1"/>
    <w:next w:val="afff0"/>
    <w:qFormat/>
    <w:rsid w:val="00E8428D"/>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f0"/>
    <w:qFormat/>
    <w:rsid w:val="00E8428D"/>
    <w:pPr>
      <w:numPr>
        <w:ilvl w:val="4"/>
      </w:numPr>
      <w:outlineLvl w:val="4"/>
    </w:pPr>
  </w:style>
  <w:style w:type="paragraph" w:customStyle="1" w:styleId="afffff8">
    <w:name w:val="附录三级无"/>
    <w:basedOn w:val="af5"/>
    <w:qFormat/>
    <w:rsid w:val="00E8428D"/>
    <w:pPr>
      <w:spacing w:beforeLines="0" w:afterLines="0"/>
    </w:pPr>
    <w:rPr>
      <w:rFonts w:ascii="宋体" w:eastAsia="宋体"/>
      <w:szCs w:val="21"/>
    </w:rPr>
  </w:style>
  <w:style w:type="paragraph" w:customStyle="1" w:styleId="aff">
    <w:name w:val="附录数字编号列项（二级）"/>
    <w:qFormat/>
    <w:rsid w:val="00E8428D"/>
    <w:pPr>
      <w:numPr>
        <w:ilvl w:val="1"/>
        <w:numId w:val="14"/>
      </w:numPr>
    </w:pPr>
    <w:rPr>
      <w:rFonts w:ascii="宋体"/>
      <w:sz w:val="21"/>
    </w:rPr>
  </w:style>
  <w:style w:type="paragraph" w:customStyle="1" w:styleId="af6">
    <w:name w:val="附录四级条标题"/>
    <w:basedOn w:val="af5"/>
    <w:next w:val="afff0"/>
    <w:qFormat/>
    <w:rsid w:val="00E8428D"/>
    <w:pPr>
      <w:numPr>
        <w:ilvl w:val="5"/>
      </w:numPr>
      <w:tabs>
        <w:tab w:val="left" w:pos="360"/>
      </w:tabs>
      <w:outlineLvl w:val="5"/>
    </w:pPr>
  </w:style>
  <w:style w:type="paragraph" w:customStyle="1" w:styleId="afffff9">
    <w:name w:val="附录四级无"/>
    <w:basedOn w:val="af6"/>
    <w:qFormat/>
    <w:rsid w:val="00E8428D"/>
    <w:pPr>
      <w:tabs>
        <w:tab w:val="clear" w:pos="360"/>
      </w:tabs>
      <w:spacing w:beforeLines="0" w:afterLines="0"/>
    </w:pPr>
    <w:rPr>
      <w:rFonts w:ascii="宋体" w:eastAsia="宋体"/>
      <w:szCs w:val="21"/>
    </w:rPr>
  </w:style>
  <w:style w:type="paragraph" w:customStyle="1" w:styleId="a5">
    <w:name w:val="附录图标号"/>
    <w:basedOn w:val="aff1"/>
    <w:qFormat/>
    <w:rsid w:val="00E8428D"/>
    <w:pPr>
      <w:keepNext/>
      <w:pageBreakBefore/>
      <w:widowControl/>
      <w:numPr>
        <w:numId w:val="15"/>
      </w:numPr>
      <w:spacing w:line="14" w:lineRule="exact"/>
      <w:ind w:left="0" w:firstLine="363"/>
      <w:jc w:val="center"/>
      <w:outlineLvl w:val="0"/>
    </w:pPr>
    <w:rPr>
      <w:color w:val="FFFFFF"/>
    </w:rPr>
  </w:style>
  <w:style w:type="paragraph" w:customStyle="1" w:styleId="a6">
    <w:name w:val="附录图标题"/>
    <w:basedOn w:val="aff1"/>
    <w:next w:val="afff0"/>
    <w:qFormat/>
    <w:rsid w:val="00E8428D"/>
    <w:pPr>
      <w:numPr>
        <w:ilvl w:val="1"/>
        <w:numId w:val="15"/>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f0"/>
    <w:qFormat/>
    <w:rsid w:val="00E8428D"/>
    <w:pPr>
      <w:numPr>
        <w:ilvl w:val="6"/>
      </w:numPr>
      <w:outlineLvl w:val="6"/>
    </w:pPr>
  </w:style>
  <w:style w:type="paragraph" w:customStyle="1" w:styleId="afffffa">
    <w:name w:val="附录五级无"/>
    <w:basedOn w:val="af7"/>
    <w:qFormat/>
    <w:rsid w:val="00E8428D"/>
    <w:pPr>
      <w:tabs>
        <w:tab w:val="clear" w:pos="360"/>
      </w:tabs>
      <w:spacing w:beforeLines="0" w:afterLines="0"/>
    </w:pPr>
    <w:rPr>
      <w:rFonts w:ascii="宋体" w:eastAsia="宋体"/>
      <w:szCs w:val="21"/>
    </w:rPr>
  </w:style>
  <w:style w:type="paragraph" w:customStyle="1" w:styleId="afffffb">
    <w:name w:val="附录章标题"/>
    <w:next w:val="afff0"/>
    <w:qFormat/>
    <w:rsid w:val="00E8428D"/>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c">
    <w:name w:val="附录一级条标题"/>
    <w:basedOn w:val="afffffb"/>
    <w:next w:val="afff0"/>
    <w:qFormat/>
    <w:rsid w:val="00E8428D"/>
    <w:pPr>
      <w:autoSpaceDN w:val="0"/>
      <w:spacing w:beforeLines="50" w:afterLines="50"/>
      <w:outlineLvl w:val="2"/>
    </w:pPr>
  </w:style>
  <w:style w:type="paragraph" w:customStyle="1" w:styleId="afffffd">
    <w:name w:val="附录一级无"/>
    <w:basedOn w:val="afffffc"/>
    <w:qFormat/>
    <w:rsid w:val="00E8428D"/>
    <w:pPr>
      <w:spacing w:beforeLines="0" w:afterLines="0"/>
    </w:pPr>
    <w:rPr>
      <w:rFonts w:ascii="宋体" w:eastAsia="宋体"/>
      <w:szCs w:val="21"/>
    </w:rPr>
  </w:style>
  <w:style w:type="paragraph" w:customStyle="1" w:styleId="afe">
    <w:name w:val="附录字母编号列项（一级）"/>
    <w:qFormat/>
    <w:rsid w:val="00E8428D"/>
    <w:pPr>
      <w:numPr>
        <w:numId w:val="14"/>
      </w:numPr>
    </w:pPr>
    <w:rPr>
      <w:rFonts w:ascii="宋体"/>
      <w:sz w:val="21"/>
    </w:rPr>
  </w:style>
  <w:style w:type="paragraph" w:customStyle="1" w:styleId="afffffe">
    <w:name w:val="列项说明"/>
    <w:basedOn w:val="aff1"/>
    <w:qFormat/>
    <w:rsid w:val="00E8428D"/>
    <w:pPr>
      <w:adjustRightInd w:val="0"/>
      <w:spacing w:line="320" w:lineRule="exact"/>
      <w:ind w:leftChars="200" w:left="400" w:hangingChars="200" w:hanging="200"/>
      <w:jc w:val="left"/>
      <w:textAlignment w:val="baseline"/>
    </w:pPr>
    <w:rPr>
      <w:rFonts w:ascii="宋体"/>
      <w:kern w:val="0"/>
      <w:szCs w:val="20"/>
    </w:rPr>
  </w:style>
  <w:style w:type="paragraph" w:customStyle="1" w:styleId="affffff">
    <w:name w:val="列项说明数字编号"/>
    <w:qFormat/>
    <w:rsid w:val="00E8428D"/>
    <w:pPr>
      <w:ind w:leftChars="400" w:left="600" w:hangingChars="200" w:hanging="200"/>
    </w:pPr>
    <w:rPr>
      <w:rFonts w:ascii="宋体"/>
      <w:sz w:val="21"/>
    </w:rPr>
  </w:style>
  <w:style w:type="paragraph" w:customStyle="1" w:styleId="affffff0">
    <w:name w:val="目次、索引正文"/>
    <w:qFormat/>
    <w:rsid w:val="00E8428D"/>
    <w:pPr>
      <w:spacing w:line="320" w:lineRule="exact"/>
      <w:jc w:val="both"/>
    </w:pPr>
    <w:rPr>
      <w:rFonts w:ascii="宋体"/>
      <w:sz w:val="21"/>
    </w:rPr>
  </w:style>
  <w:style w:type="paragraph" w:customStyle="1" w:styleId="31">
    <w:name w:val="目录 31"/>
    <w:basedOn w:val="aff1"/>
    <w:next w:val="aff1"/>
    <w:uiPriority w:val="39"/>
    <w:qFormat/>
    <w:rsid w:val="00E8428D"/>
    <w:pPr>
      <w:ind w:left="420"/>
      <w:jc w:val="left"/>
    </w:pPr>
    <w:rPr>
      <w:rFonts w:ascii="Calibri" w:hAnsi="Calibri" w:cs="Calibri"/>
      <w:i/>
      <w:iCs/>
      <w:sz w:val="20"/>
      <w:szCs w:val="20"/>
    </w:rPr>
  </w:style>
  <w:style w:type="paragraph" w:customStyle="1" w:styleId="41">
    <w:name w:val="目录 41"/>
    <w:basedOn w:val="aff1"/>
    <w:next w:val="aff1"/>
    <w:uiPriority w:val="39"/>
    <w:qFormat/>
    <w:rsid w:val="00E8428D"/>
    <w:pPr>
      <w:ind w:left="630"/>
      <w:jc w:val="left"/>
    </w:pPr>
    <w:rPr>
      <w:rFonts w:ascii="Calibri" w:hAnsi="Calibri" w:cs="Calibri"/>
      <w:sz w:val="18"/>
      <w:szCs w:val="18"/>
    </w:rPr>
  </w:style>
  <w:style w:type="paragraph" w:customStyle="1" w:styleId="51">
    <w:name w:val="目录 51"/>
    <w:basedOn w:val="aff1"/>
    <w:next w:val="aff1"/>
    <w:uiPriority w:val="39"/>
    <w:qFormat/>
    <w:rsid w:val="00E8428D"/>
    <w:pPr>
      <w:ind w:left="840"/>
      <w:jc w:val="left"/>
    </w:pPr>
    <w:rPr>
      <w:rFonts w:ascii="Calibri" w:hAnsi="Calibri" w:cs="Calibri"/>
      <w:sz w:val="18"/>
      <w:szCs w:val="18"/>
    </w:rPr>
  </w:style>
  <w:style w:type="paragraph" w:customStyle="1" w:styleId="61">
    <w:name w:val="目录 61"/>
    <w:basedOn w:val="aff1"/>
    <w:next w:val="aff1"/>
    <w:uiPriority w:val="39"/>
    <w:qFormat/>
    <w:rsid w:val="00E8428D"/>
    <w:pPr>
      <w:ind w:left="1050"/>
      <w:jc w:val="left"/>
    </w:pPr>
    <w:rPr>
      <w:rFonts w:ascii="Calibri" w:hAnsi="Calibri" w:cs="Calibri"/>
      <w:sz w:val="18"/>
      <w:szCs w:val="18"/>
    </w:rPr>
  </w:style>
  <w:style w:type="paragraph" w:customStyle="1" w:styleId="71">
    <w:name w:val="目录 71"/>
    <w:basedOn w:val="aff1"/>
    <w:next w:val="aff1"/>
    <w:uiPriority w:val="39"/>
    <w:qFormat/>
    <w:rsid w:val="00E8428D"/>
    <w:pPr>
      <w:ind w:left="1260"/>
      <w:jc w:val="left"/>
    </w:pPr>
    <w:rPr>
      <w:rFonts w:ascii="Calibri" w:hAnsi="Calibri" w:cs="Calibri"/>
      <w:sz w:val="18"/>
      <w:szCs w:val="18"/>
    </w:rPr>
  </w:style>
  <w:style w:type="paragraph" w:customStyle="1" w:styleId="81">
    <w:name w:val="目录 81"/>
    <w:basedOn w:val="aff1"/>
    <w:next w:val="aff1"/>
    <w:uiPriority w:val="39"/>
    <w:qFormat/>
    <w:rsid w:val="00E8428D"/>
    <w:pPr>
      <w:ind w:left="1470"/>
      <w:jc w:val="left"/>
    </w:pPr>
    <w:rPr>
      <w:rFonts w:ascii="Calibri" w:hAnsi="Calibri" w:cs="Calibri"/>
      <w:sz w:val="18"/>
      <w:szCs w:val="18"/>
    </w:rPr>
  </w:style>
  <w:style w:type="paragraph" w:customStyle="1" w:styleId="91">
    <w:name w:val="目录 91"/>
    <w:basedOn w:val="aff1"/>
    <w:next w:val="aff1"/>
    <w:uiPriority w:val="39"/>
    <w:qFormat/>
    <w:rsid w:val="00E8428D"/>
    <w:pPr>
      <w:ind w:left="1680"/>
      <w:jc w:val="left"/>
    </w:pPr>
    <w:rPr>
      <w:rFonts w:ascii="Calibri" w:hAnsi="Calibri" w:cs="Calibri"/>
      <w:sz w:val="18"/>
      <w:szCs w:val="18"/>
    </w:rPr>
  </w:style>
  <w:style w:type="paragraph" w:customStyle="1" w:styleId="affffff1">
    <w:name w:val="其他标准标志"/>
    <w:basedOn w:val="affff3"/>
    <w:qFormat/>
    <w:rsid w:val="00E8428D"/>
    <w:pPr>
      <w:framePr w:w="6101" w:wrap="around" w:vAnchor="page" w:hAnchor="page" w:x="4673" w:y="942"/>
    </w:pPr>
    <w:rPr>
      <w:w w:val="130"/>
    </w:rPr>
  </w:style>
  <w:style w:type="paragraph" w:customStyle="1" w:styleId="affffff2">
    <w:name w:val="其他标准称谓"/>
    <w:next w:val="aff1"/>
    <w:qFormat/>
    <w:rsid w:val="00E8428D"/>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3">
    <w:name w:val="其他发布部门"/>
    <w:basedOn w:val="affffb"/>
    <w:qFormat/>
    <w:rsid w:val="00E8428D"/>
    <w:pPr>
      <w:framePr w:wrap="around" w:y="15310"/>
      <w:spacing w:line="0" w:lineRule="atLeast"/>
    </w:pPr>
    <w:rPr>
      <w:rFonts w:ascii="黑体" w:eastAsia="黑体"/>
      <w:b w:val="0"/>
    </w:rPr>
  </w:style>
  <w:style w:type="paragraph" w:customStyle="1" w:styleId="af8">
    <w:name w:val="前言、引言标题"/>
    <w:next w:val="afff0"/>
    <w:qFormat/>
    <w:rsid w:val="00E8428D"/>
    <w:pPr>
      <w:keepNext/>
      <w:pageBreakBefore/>
      <w:numPr>
        <w:numId w:val="4"/>
      </w:numPr>
      <w:shd w:val="clear" w:color="FFFFFF" w:fill="FFFFFF"/>
      <w:spacing w:before="640" w:after="560"/>
      <w:jc w:val="center"/>
      <w:outlineLvl w:val="0"/>
    </w:pPr>
    <w:rPr>
      <w:rFonts w:ascii="黑体" w:eastAsia="黑体"/>
      <w:sz w:val="32"/>
    </w:rPr>
  </w:style>
  <w:style w:type="paragraph" w:customStyle="1" w:styleId="affffff4">
    <w:name w:val="三级无"/>
    <w:basedOn w:val="afc"/>
    <w:qFormat/>
    <w:rsid w:val="00E8428D"/>
    <w:pPr>
      <w:spacing w:beforeLines="0" w:afterLines="0"/>
    </w:pPr>
    <w:rPr>
      <w:rFonts w:ascii="宋体" w:eastAsia="宋体"/>
    </w:rPr>
  </w:style>
  <w:style w:type="paragraph" w:customStyle="1" w:styleId="affffff5">
    <w:name w:val="实施日期"/>
    <w:basedOn w:val="affffc"/>
    <w:qFormat/>
    <w:rsid w:val="00E8428D"/>
    <w:pPr>
      <w:framePr w:wrap="around" w:vAnchor="page" w:hAnchor="text"/>
      <w:jc w:val="right"/>
    </w:pPr>
  </w:style>
  <w:style w:type="paragraph" w:customStyle="1" w:styleId="affffff6">
    <w:name w:val="示例后文字"/>
    <w:basedOn w:val="afff0"/>
    <w:next w:val="afff0"/>
    <w:qFormat/>
    <w:rsid w:val="00E8428D"/>
    <w:pPr>
      <w:ind w:firstLine="360"/>
    </w:pPr>
    <w:rPr>
      <w:sz w:val="18"/>
    </w:rPr>
  </w:style>
  <w:style w:type="paragraph" w:customStyle="1" w:styleId="a0">
    <w:name w:val="首示例"/>
    <w:next w:val="afff0"/>
    <w:link w:val="Charb"/>
    <w:qFormat/>
    <w:rsid w:val="00E8428D"/>
    <w:pPr>
      <w:numPr>
        <w:numId w:val="16"/>
      </w:numPr>
      <w:tabs>
        <w:tab w:val="left" w:pos="360"/>
      </w:tabs>
      <w:ind w:firstLine="0"/>
    </w:pPr>
    <w:rPr>
      <w:rFonts w:ascii="宋体" w:hAnsi="宋体"/>
      <w:kern w:val="2"/>
      <w:sz w:val="18"/>
      <w:szCs w:val="18"/>
    </w:rPr>
  </w:style>
  <w:style w:type="character" w:customStyle="1" w:styleId="Charb">
    <w:name w:val="首示例 Char"/>
    <w:link w:val="a0"/>
    <w:qFormat/>
    <w:rsid w:val="00E8428D"/>
    <w:rPr>
      <w:rFonts w:ascii="宋体" w:hAnsi="宋体"/>
      <w:kern w:val="2"/>
      <w:sz w:val="18"/>
      <w:szCs w:val="18"/>
    </w:rPr>
  </w:style>
  <w:style w:type="paragraph" w:customStyle="1" w:styleId="affffff7">
    <w:name w:val="四级无"/>
    <w:basedOn w:val="affff0"/>
    <w:qFormat/>
    <w:rsid w:val="00E8428D"/>
    <w:pPr>
      <w:spacing w:beforeLines="0" w:afterLines="0"/>
    </w:pPr>
    <w:rPr>
      <w:rFonts w:ascii="宋体" w:eastAsia="宋体"/>
    </w:rPr>
  </w:style>
  <w:style w:type="paragraph" w:customStyle="1" w:styleId="affffff8">
    <w:name w:val="条文脚注"/>
    <w:basedOn w:val="aa"/>
    <w:qFormat/>
    <w:rsid w:val="00E8428D"/>
    <w:pPr>
      <w:numPr>
        <w:numId w:val="0"/>
      </w:numPr>
      <w:jc w:val="both"/>
    </w:pPr>
  </w:style>
  <w:style w:type="paragraph" w:customStyle="1" w:styleId="affffff9">
    <w:name w:val="图标脚注说明"/>
    <w:basedOn w:val="afff0"/>
    <w:qFormat/>
    <w:rsid w:val="00E8428D"/>
    <w:pPr>
      <w:ind w:left="840" w:firstLineChars="0" w:hanging="420"/>
    </w:pPr>
    <w:rPr>
      <w:sz w:val="18"/>
      <w:szCs w:val="18"/>
    </w:rPr>
  </w:style>
  <w:style w:type="paragraph" w:customStyle="1" w:styleId="a2">
    <w:name w:val="图表脚注说明"/>
    <w:basedOn w:val="aff1"/>
    <w:qFormat/>
    <w:rsid w:val="00E8428D"/>
    <w:pPr>
      <w:numPr>
        <w:numId w:val="17"/>
      </w:numPr>
    </w:pPr>
    <w:rPr>
      <w:rFonts w:ascii="宋体"/>
      <w:sz w:val="18"/>
      <w:szCs w:val="18"/>
    </w:rPr>
  </w:style>
  <w:style w:type="paragraph" w:customStyle="1" w:styleId="affffffa">
    <w:name w:val="图的脚注"/>
    <w:next w:val="afff0"/>
    <w:qFormat/>
    <w:rsid w:val="00E8428D"/>
    <w:pPr>
      <w:widowControl w:val="0"/>
      <w:ind w:leftChars="200" w:left="840" w:hangingChars="200" w:hanging="420"/>
      <w:jc w:val="both"/>
    </w:pPr>
    <w:rPr>
      <w:rFonts w:ascii="宋体"/>
      <w:sz w:val="18"/>
    </w:rPr>
  </w:style>
  <w:style w:type="paragraph" w:customStyle="1" w:styleId="affffffb">
    <w:name w:val="文献分类号"/>
    <w:qFormat/>
    <w:rsid w:val="00E8428D"/>
    <w:pPr>
      <w:framePr w:hSpace="180" w:vSpace="180" w:wrap="around" w:hAnchor="margin" w:y="1" w:anchorLock="1"/>
      <w:widowControl w:val="0"/>
      <w:textAlignment w:val="center"/>
    </w:pPr>
    <w:rPr>
      <w:rFonts w:ascii="黑体" w:eastAsia="黑体"/>
      <w:sz w:val="21"/>
      <w:szCs w:val="21"/>
    </w:rPr>
  </w:style>
  <w:style w:type="paragraph" w:customStyle="1" w:styleId="affffffc">
    <w:name w:val="五级无"/>
    <w:basedOn w:val="afd"/>
    <w:qFormat/>
    <w:rsid w:val="00E8428D"/>
    <w:pPr>
      <w:spacing w:beforeLines="0" w:afterLines="0"/>
    </w:pPr>
    <w:rPr>
      <w:rFonts w:ascii="宋体" w:eastAsia="宋体"/>
    </w:rPr>
  </w:style>
  <w:style w:type="paragraph" w:customStyle="1" w:styleId="affffffd">
    <w:name w:val="一级无"/>
    <w:basedOn w:val="afa"/>
    <w:qFormat/>
    <w:rsid w:val="00E8428D"/>
    <w:pPr>
      <w:spacing w:beforeLines="0" w:afterLines="0"/>
    </w:pPr>
    <w:rPr>
      <w:rFonts w:ascii="宋体" w:eastAsia="宋体"/>
    </w:rPr>
  </w:style>
  <w:style w:type="paragraph" w:customStyle="1" w:styleId="af2">
    <w:name w:val="正文表标题"/>
    <w:next w:val="afff0"/>
    <w:qFormat/>
    <w:rsid w:val="00E8428D"/>
    <w:pPr>
      <w:numPr>
        <w:numId w:val="18"/>
      </w:numPr>
      <w:tabs>
        <w:tab w:val="left" w:pos="360"/>
      </w:tabs>
      <w:spacing w:beforeLines="50" w:afterLines="50"/>
      <w:jc w:val="center"/>
    </w:pPr>
    <w:rPr>
      <w:rFonts w:ascii="黑体" w:eastAsia="黑体"/>
      <w:sz w:val="21"/>
    </w:rPr>
  </w:style>
  <w:style w:type="paragraph" w:customStyle="1" w:styleId="affffffe">
    <w:name w:val="正文公式编号制表符"/>
    <w:basedOn w:val="afff0"/>
    <w:next w:val="afff0"/>
    <w:qFormat/>
    <w:rsid w:val="00E8428D"/>
    <w:pPr>
      <w:ind w:firstLineChars="0" w:firstLine="0"/>
    </w:pPr>
  </w:style>
  <w:style w:type="paragraph" w:customStyle="1" w:styleId="af">
    <w:name w:val="正文图标题"/>
    <w:next w:val="afff0"/>
    <w:qFormat/>
    <w:rsid w:val="00E8428D"/>
    <w:pPr>
      <w:numPr>
        <w:numId w:val="19"/>
      </w:numPr>
      <w:tabs>
        <w:tab w:val="left" w:pos="360"/>
      </w:tabs>
      <w:spacing w:beforeLines="50" w:afterLines="50"/>
      <w:jc w:val="center"/>
    </w:pPr>
    <w:rPr>
      <w:rFonts w:ascii="黑体" w:eastAsia="黑体"/>
      <w:sz w:val="21"/>
    </w:rPr>
  </w:style>
  <w:style w:type="paragraph" w:customStyle="1" w:styleId="afffffff">
    <w:name w:val="终结线"/>
    <w:basedOn w:val="aff1"/>
    <w:qFormat/>
    <w:rsid w:val="00E8428D"/>
    <w:pPr>
      <w:framePr w:hSpace="181" w:vSpace="181" w:wrap="around" w:vAnchor="text" w:hAnchor="margin" w:xAlign="center" w:y="285"/>
    </w:pPr>
  </w:style>
  <w:style w:type="paragraph" w:customStyle="1" w:styleId="afffffff0">
    <w:name w:val="其他发布日期"/>
    <w:basedOn w:val="affffc"/>
    <w:qFormat/>
    <w:rsid w:val="00E8428D"/>
    <w:pPr>
      <w:framePr w:wrap="around" w:vAnchor="page" w:hAnchor="text" w:x="1419"/>
    </w:pPr>
  </w:style>
  <w:style w:type="paragraph" w:customStyle="1" w:styleId="afffffff1">
    <w:name w:val="其他实施日期"/>
    <w:basedOn w:val="affffff5"/>
    <w:qFormat/>
    <w:rsid w:val="00E8428D"/>
    <w:pPr>
      <w:framePr w:wrap="around"/>
    </w:pPr>
  </w:style>
  <w:style w:type="paragraph" w:customStyle="1" w:styleId="23">
    <w:name w:val="封面标准名称2"/>
    <w:basedOn w:val="affffe"/>
    <w:qFormat/>
    <w:rsid w:val="00E8428D"/>
    <w:pPr>
      <w:framePr w:wrap="around" w:y="4469"/>
      <w:spacing w:beforeLines="630"/>
    </w:pPr>
  </w:style>
  <w:style w:type="paragraph" w:customStyle="1" w:styleId="24">
    <w:name w:val="封面标准英文名称2"/>
    <w:basedOn w:val="afffff"/>
    <w:qFormat/>
    <w:rsid w:val="00E8428D"/>
    <w:pPr>
      <w:framePr w:wrap="around" w:y="4469"/>
    </w:pPr>
  </w:style>
  <w:style w:type="paragraph" w:customStyle="1" w:styleId="25">
    <w:name w:val="封面一致性程度标识2"/>
    <w:basedOn w:val="afffff0"/>
    <w:qFormat/>
    <w:rsid w:val="00E8428D"/>
    <w:pPr>
      <w:framePr w:wrap="around" w:y="4469"/>
    </w:pPr>
  </w:style>
  <w:style w:type="paragraph" w:customStyle="1" w:styleId="26">
    <w:name w:val="封面标准文稿类别2"/>
    <w:basedOn w:val="afffff1"/>
    <w:qFormat/>
    <w:rsid w:val="00E8428D"/>
    <w:pPr>
      <w:framePr w:wrap="around" w:y="4469"/>
    </w:pPr>
  </w:style>
  <w:style w:type="paragraph" w:customStyle="1" w:styleId="27">
    <w:name w:val="封面标准文稿编辑信息2"/>
    <w:basedOn w:val="afffff2"/>
    <w:qFormat/>
    <w:rsid w:val="00E8428D"/>
    <w:pPr>
      <w:framePr w:wrap="around" w:y="4469"/>
    </w:pPr>
  </w:style>
  <w:style w:type="paragraph" w:customStyle="1" w:styleId="Default">
    <w:name w:val="Default"/>
    <w:qFormat/>
    <w:rsid w:val="00E8428D"/>
    <w:pPr>
      <w:widowControl w:val="0"/>
      <w:autoSpaceDE w:val="0"/>
      <w:autoSpaceDN w:val="0"/>
      <w:adjustRightInd w:val="0"/>
    </w:pPr>
    <w:rPr>
      <w:rFonts w:ascii="宋体" w:cs="宋体"/>
      <w:color w:val="000000"/>
      <w:sz w:val="24"/>
      <w:szCs w:val="24"/>
    </w:rPr>
  </w:style>
  <w:style w:type="paragraph" w:customStyle="1" w:styleId="110">
    <w:name w:val="目录 11"/>
    <w:basedOn w:val="aff1"/>
    <w:next w:val="aff1"/>
    <w:uiPriority w:val="39"/>
    <w:qFormat/>
    <w:rsid w:val="00E8428D"/>
    <w:pPr>
      <w:tabs>
        <w:tab w:val="left" w:pos="426"/>
        <w:tab w:val="right" w:leader="dot" w:pos="8540"/>
      </w:tabs>
      <w:spacing w:before="120" w:after="120"/>
      <w:ind w:firstLine="0"/>
      <w:jc w:val="left"/>
    </w:pPr>
    <w:rPr>
      <w:rFonts w:ascii="Calibri" w:hAnsi="Calibri" w:cs="Calibri"/>
      <w:b/>
      <w:bCs/>
      <w:caps/>
      <w:szCs w:val="20"/>
    </w:rPr>
  </w:style>
  <w:style w:type="paragraph" w:customStyle="1" w:styleId="210">
    <w:name w:val="目录 21"/>
    <w:basedOn w:val="aff1"/>
    <w:next w:val="aff1"/>
    <w:uiPriority w:val="39"/>
    <w:qFormat/>
    <w:rsid w:val="00E8428D"/>
    <w:pPr>
      <w:tabs>
        <w:tab w:val="left" w:pos="1050"/>
        <w:tab w:val="right" w:leader="dot" w:pos="8538"/>
      </w:tabs>
      <w:ind w:left="210"/>
      <w:jc w:val="left"/>
    </w:pPr>
    <w:rPr>
      <w:rFonts w:ascii="Calibri" w:hAnsi="Calibri" w:cs="Calibri"/>
      <w:smallCaps/>
      <w:sz w:val="20"/>
      <w:szCs w:val="20"/>
    </w:rPr>
  </w:style>
  <w:style w:type="paragraph" w:customStyle="1" w:styleId="CM7">
    <w:name w:val="CM7"/>
    <w:basedOn w:val="Default"/>
    <w:next w:val="Default"/>
    <w:qFormat/>
    <w:rsid w:val="00E8428D"/>
    <w:pPr>
      <w:spacing w:line="313" w:lineRule="atLeast"/>
    </w:pPr>
    <w:rPr>
      <w:rFonts w:cs="Times New Roman"/>
      <w:color w:val="auto"/>
    </w:rPr>
  </w:style>
  <w:style w:type="paragraph" w:customStyle="1" w:styleId="CM8">
    <w:name w:val="CM8"/>
    <w:basedOn w:val="Default"/>
    <w:next w:val="Default"/>
    <w:qFormat/>
    <w:rsid w:val="00E8428D"/>
    <w:pPr>
      <w:spacing w:line="313" w:lineRule="atLeast"/>
    </w:pPr>
    <w:rPr>
      <w:rFonts w:cs="Times New Roman"/>
      <w:color w:val="auto"/>
    </w:rPr>
  </w:style>
  <w:style w:type="paragraph" w:customStyle="1" w:styleId="CM10">
    <w:name w:val="CM10"/>
    <w:basedOn w:val="Default"/>
    <w:next w:val="Default"/>
    <w:qFormat/>
    <w:rsid w:val="00E8428D"/>
    <w:pPr>
      <w:spacing w:line="313" w:lineRule="atLeast"/>
    </w:pPr>
    <w:rPr>
      <w:rFonts w:cs="Times New Roman"/>
      <w:color w:val="auto"/>
    </w:rPr>
  </w:style>
  <w:style w:type="paragraph" w:customStyle="1" w:styleId="CM11">
    <w:name w:val="CM11"/>
    <w:basedOn w:val="Default"/>
    <w:next w:val="Default"/>
    <w:qFormat/>
    <w:rsid w:val="00E8428D"/>
    <w:pPr>
      <w:spacing w:line="313" w:lineRule="atLeast"/>
    </w:pPr>
    <w:rPr>
      <w:rFonts w:cs="Times New Roman"/>
      <w:color w:val="auto"/>
    </w:rPr>
  </w:style>
  <w:style w:type="paragraph" w:customStyle="1" w:styleId="CM9">
    <w:name w:val="CM9"/>
    <w:basedOn w:val="Default"/>
    <w:next w:val="Default"/>
    <w:qFormat/>
    <w:rsid w:val="00E8428D"/>
    <w:pPr>
      <w:spacing w:line="311" w:lineRule="atLeast"/>
    </w:pPr>
    <w:rPr>
      <w:rFonts w:cs="Times New Roman"/>
      <w:color w:val="auto"/>
    </w:rPr>
  </w:style>
  <w:style w:type="paragraph" w:customStyle="1" w:styleId="CM33">
    <w:name w:val="CM33"/>
    <w:basedOn w:val="Default"/>
    <w:next w:val="Default"/>
    <w:qFormat/>
    <w:rsid w:val="00E8428D"/>
    <w:pPr>
      <w:spacing w:after="278"/>
    </w:pPr>
    <w:rPr>
      <w:rFonts w:cs="Times New Roman"/>
      <w:color w:val="auto"/>
    </w:rPr>
  </w:style>
  <w:style w:type="paragraph" w:customStyle="1" w:styleId="CM13">
    <w:name w:val="CM13"/>
    <w:basedOn w:val="Default"/>
    <w:next w:val="Default"/>
    <w:qFormat/>
    <w:rsid w:val="00E8428D"/>
    <w:pPr>
      <w:spacing w:line="313" w:lineRule="atLeast"/>
    </w:pPr>
    <w:rPr>
      <w:rFonts w:cs="Times New Roman"/>
      <w:color w:val="auto"/>
    </w:rPr>
  </w:style>
  <w:style w:type="paragraph" w:customStyle="1" w:styleId="CM3">
    <w:name w:val="CM3"/>
    <w:basedOn w:val="Default"/>
    <w:next w:val="Default"/>
    <w:qFormat/>
    <w:rsid w:val="00E8428D"/>
    <w:pPr>
      <w:spacing w:line="313" w:lineRule="atLeast"/>
    </w:pPr>
    <w:rPr>
      <w:rFonts w:cs="Times New Roman"/>
      <w:color w:val="auto"/>
    </w:rPr>
  </w:style>
  <w:style w:type="paragraph" w:customStyle="1" w:styleId="CM14">
    <w:name w:val="CM14"/>
    <w:basedOn w:val="Default"/>
    <w:next w:val="Default"/>
    <w:qFormat/>
    <w:rsid w:val="00E8428D"/>
    <w:pPr>
      <w:spacing w:line="313" w:lineRule="atLeast"/>
    </w:pPr>
    <w:rPr>
      <w:rFonts w:cs="Times New Roman"/>
      <w:color w:val="auto"/>
    </w:rPr>
  </w:style>
  <w:style w:type="paragraph" w:customStyle="1" w:styleId="CM35">
    <w:name w:val="CM35"/>
    <w:basedOn w:val="Default"/>
    <w:next w:val="Default"/>
    <w:qFormat/>
    <w:rsid w:val="00E8428D"/>
    <w:pPr>
      <w:spacing w:after="128"/>
    </w:pPr>
    <w:rPr>
      <w:rFonts w:cs="Times New Roman"/>
      <w:color w:val="auto"/>
    </w:rPr>
  </w:style>
  <w:style w:type="paragraph" w:customStyle="1" w:styleId="CM15">
    <w:name w:val="CM15"/>
    <w:basedOn w:val="Default"/>
    <w:next w:val="Default"/>
    <w:qFormat/>
    <w:rsid w:val="00E8428D"/>
    <w:rPr>
      <w:rFonts w:cs="Times New Roman"/>
      <w:color w:val="auto"/>
    </w:rPr>
  </w:style>
  <w:style w:type="paragraph" w:customStyle="1" w:styleId="CM16">
    <w:name w:val="CM16"/>
    <w:basedOn w:val="Default"/>
    <w:next w:val="Default"/>
    <w:qFormat/>
    <w:rsid w:val="00E8428D"/>
    <w:pPr>
      <w:spacing w:line="313" w:lineRule="atLeast"/>
    </w:pPr>
    <w:rPr>
      <w:rFonts w:cs="Times New Roman"/>
      <w:color w:val="auto"/>
    </w:rPr>
  </w:style>
  <w:style w:type="paragraph" w:customStyle="1" w:styleId="CM36">
    <w:name w:val="CM36"/>
    <w:basedOn w:val="Default"/>
    <w:next w:val="Default"/>
    <w:qFormat/>
    <w:rsid w:val="00E8428D"/>
    <w:pPr>
      <w:spacing w:after="73"/>
    </w:pPr>
    <w:rPr>
      <w:rFonts w:cs="Times New Roman"/>
      <w:color w:val="auto"/>
    </w:rPr>
  </w:style>
  <w:style w:type="paragraph" w:customStyle="1" w:styleId="CM17">
    <w:name w:val="CM17"/>
    <w:basedOn w:val="Default"/>
    <w:next w:val="Default"/>
    <w:qFormat/>
    <w:rsid w:val="00E8428D"/>
    <w:pPr>
      <w:spacing w:line="308" w:lineRule="atLeast"/>
    </w:pPr>
    <w:rPr>
      <w:rFonts w:cs="Times New Roman"/>
      <w:color w:val="auto"/>
    </w:rPr>
  </w:style>
  <w:style w:type="paragraph" w:customStyle="1" w:styleId="CM34">
    <w:name w:val="CM34"/>
    <w:basedOn w:val="Default"/>
    <w:next w:val="Default"/>
    <w:qFormat/>
    <w:rsid w:val="00E8428D"/>
    <w:pPr>
      <w:spacing w:after="180"/>
    </w:pPr>
    <w:rPr>
      <w:rFonts w:cs="Times New Roman"/>
      <w:color w:val="auto"/>
    </w:rPr>
  </w:style>
  <w:style w:type="paragraph" w:customStyle="1" w:styleId="CM19">
    <w:name w:val="CM19"/>
    <w:basedOn w:val="Default"/>
    <w:next w:val="Default"/>
    <w:qFormat/>
    <w:rsid w:val="00E8428D"/>
    <w:pPr>
      <w:spacing w:line="313" w:lineRule="atLeast"/>
    </w:pPr>
    <w:rPr>
      <w:rFonts w:cs="Times New Roman"/>
      <w:color w:val="auto"/>
    </w:rPr>
  </w:style>
  <w:style w:type="paragraph" w:customStyle="1" w:styleId="CM30">
    <w:name w:val="CM30"/>
    <w:basedOn w:val="Default"/>
    <w:next w:val="Default"/>
    <w:qFormat/>
    <w:rsid w:val="00E8428D"/>
    <w:pPr>
      <w:spacing w:after="635"/>
    </w:pPr>
    <w:rPr>
      <w:rFonts w:cs="Times New Roman"/>
      <w:color w:val="auto"/>
    </w:rPr>
  </w:style>
  <w:style w:type="paragraph" w:customStyle="1" w:styleId="CM1">
    <w:name w:val="CM1"/>
    <w:basedOn w:val="Default"/>
    <w:next w:val="Default"/>
    <w:qFormat/>
    <w:rsid w:val="00E8428D"/>
    <w:rPr>
      <w:rFonts w:ascii="Times New Roman" w:cs="Times New Roman"/>
      <w:color w:val="auto"/>
    </w:rPr>
  </w:style>
  <w:style w:type="paragraph" w:customStyle="1" w:styleId="CM2">
    <w:name w:val="CM2"/>
    <w:basedOn w:val="Default"/>
    <w:next w:val="Default"/>
    <w:qFormat/>
    <w:rsid w:val="00E8428D"/>
    <w:pPr>
      <w:spacing w:line="313" w:lineRule="atLeast"/>
    </w:pPr>
    <w:rPr>
      <w:rFonts w:ascii="Times New Roman" w:cs="Times New Roman"/>
      <w:color w:val="auto"/>
    </w:rPr>
  </w:style>
  <w:style w:type="paragraph" w:customStyle="1" w:styleId="CM31">
    <w:name w:val="CM31"/>
    <w:basedOn w:val="Default"/>
    <w:next w:val="Default"/>
    <w:qFormat/>
    <w:rsid w:val="00E8428D"/>
    <w:pPr>
      <w:spacing w:after="890"/>
    </w:pPr>
    <w:rPr>
      <w:rFonts w:ascii="Times New Roman" w:cs="Times New Roman"/>
      <w:color w:val="auto"/>
    </w:rPr>
  </w:style>
  <w:style w:type="paragraph" w:customStyle="1" w:styleId="CM4">
    <w:name w:val="CM4"/>
    <w:basedOn w:val="Default"/>
    <w:next w:val="Default"/>
    <w:qFormat/>
    <w:rsid w:val="00E8428D"/>
    <w:rPr>
      <w:rFonts w:ascii="Times New Roman" w:cs="Times New Roman"/>
      <w:color w:val="auto"/>
    </w:rPr>
  </w:style>
  <w:style w:type="paragraph" w:customStyle="1" w:styleId="CM32">
    <w:name w:val="CM32"/>
    <w:basedOn w:val="Default"/>
    <w:next w:val="Default"/>
    <w:qFormat/>
    <w:rsid w:val="00E8428D"/>
    <w:pPr>
      <w:spacing w:after="738"/>
    </w:pPr>
    <w:rPr>
      <w:rFonts w:ascii="Times New Roman" w:cs="Times New Roman"/>
      <w:color w:val="auto"/>
    </w:rPr>
  </w:style>
  <w:style w:type="paragraph" w:customStyle="1" w:styleId="CM5">
    <w:name w:val="CM5"/>
    <w:basedOn w:val="Default"/>
    <w:next w:val="Default"/>
    <w:qFormat/>
    <w:rsid w:val="00E8428D"/>
    <w:pPr>
      <w:spacing w:line="313" w:lineRule="atLeast"/>
    </w:pPr>
    <w:rPr>
      <w:rFonts w:ascii="Times New Roman" w:cs="Times New Roman"/>
      <w:color w:val="auto"/>
    </w:rPr>
  </w:style>
  <w:style w:type="paragraph" w:customStyle="1" w:styleId="CM6">
    <w:name w:val="CM6"/>
    <w:basedOn w:val="Default"/>
    <w:next w:val="Default"/>
    <w:qFormat/>
    <w:rsid w:val="00E8428D"/>
    <w:rPr>
      <w:rFonts w:ascii="Times New Roman" w:cs="Times New Roman"/>
      <w:color w:val="auto"/>
    </w:rPr>
  </w:style>
  <w:style w:type="paragraph" w:customStyle="1" w:styleId="CM18">
    <w:name w:val="CM18"/>
    <w:basedOn w:val="Default"/>
    <w:next w:val="Default"/>
    <w:qFormat/>
    <w:rsid w:val="00E8428D"/>
    <w:pPr>
      <w:spacing w:line="308" w:lineRule="atLeast"/>
    </w:pPr>
    <w:rPr>
      <w:rFonts w:ascii="Times New Roman" w:cs="Times New Roman"/>
      <w:color w:val="auto"/>
    </w:rPr>
  </w:style>
  <w:style w:type="paragraph" w:customStyle="1" w:styleId="CM21">
    <w:name w:val="CM21"/>
    <w:basedOn w:val="Default"/>
    <w:next w:val="Default"/>
    <w:qFormat/>
    <w:rsid w:val="00E8428D"/>
    <w:rPr>
      <w:rFonts w:ascii="Times New Roman" w:cs="Times New Roman"/>
      <w:color w:val="auto"/>
    </w:rPr>
  </w:style>
  <w:style w:type="paragraph" w:customStyle="1" w:styleId="CM25">
    <w:name w:val="CM25"/>
    <w:basedOn w:val="Default"/>
    <w:next w:val="Default"/>
    <w:qFormat/>
    <w:rsid w:val="00E8428D"/>
    <w:pPr>
      <w:spacing w:line="271" w:lineRule="atLeast"/>
    </w:pPr>
    <w:rPr>
      <w:rFonts w:ascii="Times New Roman" w:cs="Times New Roman"/>
      <w:color w:val="auto"/>
    </w:rPr>
  </w:style>
  <w:style w:type="paragraph" w:customStyle="1" w:styleId="content">
    <w:name w:val="content"/>
    <w:basedOn w:val="aff1"/>
    <w:qFormat/>
    <w:rsid w:val="00E8428D"/>
    <w:pPr>
      <w:widowControl/>
      <w:spacing w:before="100" w:beforeAutospacing="1" w:after="100" w:afterAutospacing="1" w:line="300" w:lineRule="atLeast"/>
      <w:jc w:val="left"/>
    </w:pPr>
    <w:rPr>
      <w:rFonts w:ascii="ˎ̥" w:hAnsi="ˎ̥" w:cs="宋体"/>
      <w:color w:val="000000"/>
      <w:kern w:val="0"/>
      <w:sz w:val="20"/>
      <w:szCs w:val="20"/>
    </w:rPr>
  </w:style>
  <w:style w:type="paragraph" w:customStyle="1" w:styleId="a3">
    <w:name w:val="摘要符号段"/>
    <w:basedOn w:val="aff1"/>
    <w:qFormat/>
    <w:rsid w:val="00E8428D"/>
    <w:pPr>
      <w:widowControl/>
      <w:numPr>
        <w:numId w:val="20"/>
      </w:numPr>
    </w:pPr>
    <w:rPr>
      <w:rFonts w:eastAsia="楷体_GB2312"/>
      <w:kern w:val="0"/>
      <w:szCs w:val="21"/>
    </w:rPr>
  </w:style>
  <w:style w:type="paragraph" w:customStyle="1" w:styleId="afffffff2">
    <w:name w:val="本章提要"/>
    <w:basedOn w:val="aff1"/>
    <w:qFormat/>
    <w:rsid w:val="00E8428D"/>
    <w:pPr>
      <w:widowControl/>
      <w:ind w:leftChars="200" w:left="439" w:rightChars="200" w:right="439" w:firstLineChars="200" w:firstLine="439"/>
    </w:pPr>
    <w:rPr>
      <w:rFonts w:eastAsia="楷体_GB2312"/>
      <w:szCs w:val="21"/>
    </w:rPr>
  </w:style>
  <w:style w:type="character" w:customStyle="1" w:styleId="fbodytext">
    <w:name w:val="f_bodytext"/>
    <w:basedOn w:val="aff2"/>
    <w:qFormat/>
    <w:rsid w:val="00E8428D"/>
  </w:style>
  <w:style w:type="paragraph" w:customStyle="1" w:styleId="CharCharChar">
    <w:name w:val="Char Char Char"/>
    <w:basedOn w:val="aff1"/>
    <w:qFormat/>
    <w:rsid w:val="00E8428D"/>
  </w:style>
  <w:style w:type="paragraph" w:customStyle="1" w:styleId="2113">
    <w:name w:val="标题 2 + (西文) 黑体 五号 非加粗 右侧:  1.13 厘米"/>
    <w:basedOn w:val="2"/>
    <w:qFormat/>
    <w:rsid w:val="00E8428D"/>
    <w:pPr>
      <w:keepNext w:val="0"/>
      <w:keepLines w:val="0"/>
      <w:numPr>
        <w:ilvl w:val="1"/>
        <w:numId w:val="21"/>
      </w:numPr>
      <w:ind w:right="641"/>
    </w:pPr>
    <w:rPr>
      <w:rFonts w:ascii="宋体" w:eastAsia="宋体" w:hAnsi="宋体" w:cs="宋体"/>
      <w:b/>
      <w:bCs w:val="0"/>
    </w:rPr>
  </w:style>
  <w:style w:type="paragraph" w:customStyle="1" w:styleId="afffffff3">
    <w:name w:val="基准索引样式"/>
    <w:basedOn w:val="aff1"/>
    <w:qFormat/>
    <w:rsid w:val="00E8428D"/>
    <w:pPr>
      <w:widowControl/>
      <w:tabs>
        <w:tab w:val="left" w:pos="360"/>
      </w:tabs>
      <w:spacing w:line="360" w:lineRule="exact"/>
      <w:ind w:left="360" w:hanging="360"/>
      <w:jc w:val="left"/>
    </w:pPr>
    <w:rPr>
      <w:rFonts w:ascii="黑体" w:eastAsia="黑体" w:hAnsi="Garamond"/>
      <w:color w:val="000000"/>
      <w:kern w:val="0"/>
      <w:sz w:val="22"/>
      <w:szCs w:val="20"/>
    </w:rPr>
  </w:style>
  <w:style w:type="character" w:customStyle="1" w:styleId="Char2">
    <w:name w:val="纯文本 Char"/>
    <w:link w:val="affa"/>
    <w:qFormat/>
    <w:rsid w:val="00E8428D"/>
    <w:rPr>
      <w:rFonts w:ascii="宋体" w:hAnsi="Courier New"/>
      <w:kern w:val="2"/>
      <w:sz w:val="19"/>
    </w:rPr>
  </w:style>
  <w:style w:type="paragraph" w:customStyle="1" w:styleId="13">
    <w:name w:val="1级描述"/>
    <w:basedOn w:val="aff1"/>
    <w:qFormat/>
    <w:rsid w:val="00E8428D"/>
  </w:style>
  <w:style w:type="character" w:customStyle="1" w:styleId="Char3">
    <w:name w:val="批注框文本 Char"/>
    <w:link w:val="affc"/>
    <w:qFormat/>
    <w:rsid w:val="00E8428D"/>
    <w:rPr>
      <w:kern w:val="2"/>
      <w:sz w:val="18"/>
      <w:szCs w:val="18"/>
    </w:rPr>
  </w:style>
  <w:style w:type="paragraph" w:customStyle="1" w:styleId="32">
    <w:name w:val="样式3"/>
    <w:basedOn w:val="3"/>
    <w:qFormat/>
    <w:rsid w:val="00E8428D"/>
    <w:pPr>
      <w:numPr>
        <w:numId w:val="0"/>
      </w:numPr>
      <w:tabs>
        <w:tab w:val="left" w:pos="709"/>
      </w:tabs>
      <w:spacing w:before="120" w:after="120" w:line="360" w:lineRule="auto"/>
    </w:pPr>
    <w:rPr>
      <w:rFonts w:ascii="宋体" w:hAnsi="宋体"/>
      <w:b/>
    </w:rPr>
  </w:style>
  <w:style w:type="paragraph" w:customStyle="1" w:styleId="xl23">
    <w:name w:val="xl23"/>
    <w:basedOn w:val="aff1"/>
    <w:qFormat/>
    <w:rsid w:val="00E8428D"/>
    <w:pPr>
      <w:widowControl/>
      <w:spacing w:before="100" w:after="100"/>
      <w:jc w:val="center"/>
    </w:pPr>
    <w:rPr>
      <w:rFonts w:ascii="Arial Unicode MS" w:eastAsia="Arial Unicode MS" w:hAnsi="Arial Unicode MS"/>
      <w:kern w:val="0"/>
      <w:sz w:val="24"/>
      <w:szCs w:val="20"/>
    </w:rPr>
  </w:style>
  <w:style w:type="character" w:customStyle="1" w:styleId="Char0">
    <w:name w:val="正文文本 Char"/>
    <w:link w:val="aff8"/>
    <w:qFormat/>
    <w:rsid w:val="00E8428D"/>
    <w:rPr>
      <w:rFonts w:ascii="宋体" w:hAnsi="宋体"/>
      <w:color w:val="000000"/>
      <w:sz w:val="21"/>
      <w:szCs w:val="21"/>
    </w:rPr>
  </w:style>
  <w:style w:type="character" w:customStyle="1" w:styleId="Char1">
    <w:name w:val="正文文本缩进 Char"/>
    <w:link w:val="aff9"/>
    <w:qFormat/>
    <w:rsid w:val="00E8428D"/>
    <w:rPr>
      <w:kern w:val="2"/>
      <w:sz w:val="21"/>
      <w:szCs w:val="24"/>
    </w:rPr>
  </w:style>
  <w:style w:type="paragraph" w:customStyle="1" w:styleId="CharCharChar1">
    <w:name w:val="Char Char Char1"/>
    <w:basedOn w:val="aff1"/>
    <w:qFormat/>
    <w:rsid w:val="00E8428D"/>
  </w:style>
  <w:style w:type="paragraph" w:customStyle="1" w:styleId="afffffff4">
    <w:name w:val="图题注"/>
    <w:basedOn w:val="aff5"/>
    <w:qFormat/>
    <w:rsid w:val="00E8428D"/>
    <w:pPr>
      <w:adjustRightInd w:val="0"/>
      <w:snapToGrid w:val="0"/>
      <w:spacing w:before="60" w:after="120" w:line="300" w:lineRule="auto"/>
      <w:jc w:val="center"/>
    </w:pPr>
    <w:rPr>
      <w:rFonts w:ascii="Times New Roman" w:eastAsia="宋体" w:hAnsi="Times New Roman" w:cs="Times New Roman"/>
      <w:sz w:val="21"/>
      <w:szCs w:val="21"/>
    </w:rPr>
  </w:style>
  <w:style w:type="paragraph" w:customStyle="1" w:styleId="afffffff5">
    <w:name w:val="基准页眉样式"/>
    <w:basedOn w:val="aff8"/>
    <w:qFormat/>
    <w:rsid w:val="00E8428D"/>
    <w:pPr>
      <w:keepLines/>
      <w:widowControl/>
      <w:tabs>
        <w:tab w:val="center" w:pos="-18551"/>
        <w:tab w:val="right" w:pos="4320"/>
      </w:tabs>
      <w:autoSpaceDE/>
      <w:autoSpaceDN/>
      <w:adjustRightInd/>
      <w:spacing w:line="240" w:lineRule="atLeast"/>
    </w:pPr>
    <w:rPr>
      <w:rFonts w:ascii="Garamond" w:hAnsi="Garamond"/>
      <w:smallCaps/>
      <w:color w:val="auto"/>
      <w:spacing w:val="15"/>
      <w:szCs w:val="20"/>
    </w:rPr>
  </w:style>
  <w:style w:type="paragraph" w:customStyle="1" w:styleId="42">
    <w:name w:val="标题4"/>
    <w:basedOn w:val="4"/>
    <w:qFormat/>
    <w:rsid w:val="00E8428D"/>
    <w:pPr>
      <w:tabs>
        <w:tab w:val="clear" w:pos="864"/>
      </w:tabs>
      <w:ind w:left="0" w:firstLine="0"/>
    </w:pPr>
  </w:style>
  <w:style w:type="character" w:customStyle="1" w:styleId="Char">
    <w:name w:val="批注文字 Char"/>
    <w:link w:val="aff7"/>
    <w:qFormat/>
    <w:rsid w:val="00E8428D"/>
    <w:rPr>
      <w:kern w:val="2"/>
      <w:sz w:val="21"/>
      <w:szCs w:val="24"/>
    </w:rPr>
  </w:style>
  <w:style w:type="character" w:customStyle="1" w:styleId="Char8">
    <w:name w:val="批注主题 Char"/>
    <w:link w:val="afff3"/>
    <w:qFormat/>
    <w:rsid w:val="00E8428D"/>
    <w:rPr>
      <w:b/>
      <w:bCs/>
      <w:kern w:val="2"/>
      <w:sz w:val="21"/>
      <w:szCs w:val="24"/>
    </w:rPr>
  </w:style>
  <w:style w:type="paragraph" w:customStyle="1" w:styleId="Charc">
    <w:name w:val="Char"/>
    <w:basedOn w:val="aff1"/>
    <w:qFormat/>
    <w:rsid w:val="00E8428D"/>
  </w:style>
  <w:style w:type="paragraph" w:customStyle="1" w:styleId="33">
    <w:name w:val="标题 3 + 五号 非加粗"/>
    <w:basedOn w:val="3"/>
    <w:next w:val="aff1"/>
    <w:link w:val="3CharChar"/>
    <w:qFormat/>
    <w:rsid w:val="00E8428D"/>
    <w:pPr>
      <w:numPr>
        <w:numId w:val="0"/>
      </w:numPr>
      <w:tabs>
        <w:tab w:val="left" w:pos="1678"/>
      </w:tabs>
      <w:spacing w:before="0" w:after="0" w:line="240" w:lineRule="auto"/>
      <w:ind w:left="1678" w:hanging="414"/>
    </w:pPr>
    <w:rPr>
      <w:b/>
      <w:bCs w:val="0"/>
    </w:rPr>
  </w:style>
  <w:style w:type="character" w:customStyle="1" w:styleId="3CharChar">
    <w:name w:val="标题 3 + 五号 非加粗 Char Char"/>
    <w:link w:val="33"/>
    <w:qFormat/>
    <w:rsid w:val="00E8428D"/>
    <w:rPr>
      <w:b/>
      <w:kern w:val="2"/>
      <w:sz w:val="21"/>
      <w:szCs w:val="21"/>
    </w:rPr>
  </w:style>
  <w:style w:type="character" w:customStyle="1" w:styleId="style31">
    <w:name w:val="style31"/>
    <w:qFormat/>
    <w:rsid w:val="00E8428D"/>
    <w:rPr>
      <w:color w:val="FF0000"/>
    </w:rPr>
  </w:style>
  <w:style w:type="paragraph" w:customStyle="1" w:styleId="Char1CharCharCharCharCharCharCharCharChar">
    <w:name w:val="Char1 Char Char Char Char Char Char Char Char Char"/>
    <w:basedOn w:val="aff1"/>
    <w:qFormat/>
    <w:rsid w:val="00E8428D"/>
  </w:style>
  <w:style w:type="paragraph" w:customStyle="1" w:styleId="afffffff6">
    <w:name w:val="图片"/>
    <w:basedOn w:val="aff1"/>
    <w:next w:val="aff5"/>
    <w:qFormat/>
    <w:rsid w:val="00E8428D"/>
    <w:pPr>
      <w:keepNext/>
    </w:pPr>
    <w:rPr>
      <w:rFonts w:ascii="Garamond" w:hAnsi="Garamond"/>
      <w:sz w:val="22"/>
    </w:rPr>
  </w:style>
  <w:style w:type="paragraph" w:customStyle="1" w:styleId="new">
    <w:name w:val="new 正文"/>
    <w:next w:val="aff1"/>
    <w:link w:val="newChar"/>
    <w:qFormat/>
    <w:rsid w:val="00E8428D"/>
    <w:pPr>
      <w:ind w:firstLineChars="200" w:firstLine="560"/>
    </w:pPr>
    <w:rPr>
      <w:sz w:val="28"/>
    </w:rPr>
  </w:style>
  <w:style w:type="character" w:customStyle="1" w:styleId="newChar">
    <w:name w:val="new 正文 Char"/>
    <w:link w:val="new"/>
    <w:qFormat/>
    <w:rsid w:val="00E8428D"/>
    <w:rPr>
      <w:sz w:val="28"/>
      <w:lang w:bidi="ar-SA"/>
    </w:rPr>
  </w:style>
  <w:style w:type="paragraph" w:customStyle="1" w:styleId="p0">
    <w:name w:val="p0"/>
    <w:basedOn w:val="aff1"/>
    <w:qFormat/>
    <w:rsid w:val="00E8428D"/>
    <w:pPr>
      <w:widowControl/>
    </w:pPr>
    <w:rPr>
      <w:rFonts w:ascii="Calibri" w:hAnsi="Calibri" w:cs="宋体"/>
      <w:kern w:val="0"/>
      <w:szCs w:val="21"/>
    </w:rPr>
  </w:style>
  <w:style w:type="paragraph" w:customStyle="1" w:styleId="14">
    <w:name w:val="列出段落1"/>
    <w:basedOn w:val="aff1"/>
    <w:uiPriority w:val="34"/>
    <w:qFormat/>
    <w:rsid w:val="00E8428D"/>
    <w:pPr>
      <w:ind w:firstLineChars="200" w:firstLine="200"/>
    </w:pPr>
  </w:style>
  <w:style w:type="paragraph" w:customStyle="1" w:styleId="afffffff7">
    <w:name w:val="图表脚注"/>
    <w:next w:val="afff0"/>
    <w:qFormat/>
    <w:rsid w:val="00E8428D"/>
    <w:pPr>
      <w:ind w:leftChars="200" w:left="300" w:hangingChars="100" w:hanging="100"/>
      <w:jc w:val="both"/>
    </w:pPr>
    <w:rPr>
      <w:rFonts w:ascii="宋体"/>
      <w:sz w:val="18"/>
    </w:rPr>
  </w:style>
  <w:style w:type="paragraph" w:customStyle="1" w:styleId="TOC1">
    <w:name w:val="TOC 标题1"/>
    <w:basedOn w:val="1"/>
    <w:next w:val="aff1"/>
    <w:link w:val="TOCChar"/>
    <w:qFormat/>
    <w:rsid w:val="00E8428D"/>
    <w:pPr>
      <w:widowControl/>
      <w:tabs>
        <w:tab w:val="clear" w:pos="432"/>
      </w:tabs>
      <w:spacing w:before="480" w:line="276" w:lineRule="auto"/>
      <w:ind w:left="0" w:firstLine="0"/>
      <w:jc w:val="left"/>
      <w:outlineLvl w:val="9"/>
    </w:pPr>
    <w:rPr>
      <w:rFonts w:ascii="Cambria" w:hAnsi="Cambria"/>
      <w:color w:val="365F91"/>
      <w:sz w:val="28"/>
      <w:szCs w:val="28"/>
    </w:rPr>
  </w:style>
  <w:style w:type="character" w:customStyle="1" w:styleId="TOCChar">
    <w:name w:val="TOC 标题 Char"/>
    <w:link w:val="TOC1"/>
    <w:qFormat/>
    <w:rsid w:val="00E8428D"/>
    <w:rPr>
      <w:rFonts w:ascii="Cambria" w:eastAsia="黑体" w:hAnsi="Cambria"/>
      <w:bCs/>
      <w:color w:val="365F91"/>
      <w:kern w:val="44"/>
      <w:sz w:val="28"/>
      <w:szCs w:val="28"/>
    </w:rPr>
  </w:style>
  <w:style w:type="character" w:customStyle="1" w:styleId="111">
    <w:name w:val="标题 1 字符1"/>
    <w:qFormat/>
    <w:rsid w:val="00E8428D"/>
    <w:rPr>
      <w:rFonts w:ascii="黑体" w:eastAsia="黑体" w:hAnsi="黑体"/>
      <w:bCs/>
      <w:kern w:val="44"/>
      <w:sz w:val="24"/>
      <w:szCs w:val="24"/>
    </w:rPr>
  </w:style>
  <w:style w:type="paragraph" w:customStyle="1" w:styleId="MTDisplayEquation">
    <w:name w:val="MTDisplayEquation"/>
    <w:basedOn w:val="aff1"/>
    <w:next w:val="aff1"/>
    <w:link w:val="MTDisplayEquation0"/>
    <w:qFormat/>
    <w:rsid w:val="00E8428D"/>
    <w:pPr>
      <w:tabs>
        <w:tab w:val="center" w:pos="4160"/>
        <w:tab w:val="right" w:pos="8300"/>
      </w:tabs>
      <w:spacing w:after="80" w:line="360" w:lineRule="auto"/>
      <w:ind w:firstLineChars="200" w:firstLine="480"/>
    </w:pPr>
    <w:rPr>
      <w:rFonts w:eastAsia="等线"/>
      <w:sz w:val="24"/>
      <w:szCs w:val="22"/>
    </w:rPr>
  </w:style>
  <w:style w:type="character" w:customStyle="1" w:styleId="MTDisplayEquation0">
    <w:name w:val="MTDisplayEquation 字符"/>
    <w:link w:val="MTDisplayEquation"/>
    <w:qFormat/>
    <w:rsid w:val="00E8428D"/>
    <w:rPr>
      <w:rFonts w:eastAsia="等线"/>
      <w:kern w:val="2"/>
      <w:sz w:val="24"/>
      <w:szCs w:val="22"/>
    </w:rPr>
  </w:style>
  <w:style w:type="character" w:customStyle="1" w:styleId="Char7">
    <w:name w:val="标题 Char"/>
    <w:link w:val="afff2"/>
    <w:qFormat/>
    <w:rsid w:val="00E8428D"/>
    <w:rPr>
      <w:rFonts w:ascii="等线 Light" w:hAnsi="等线 Light" w:cs="Times New Roman"/>
      <w:b/>
      <w:bCs/>
      <w:kern w:val="2"/>
      <w:sz w:val="32"/>
      <w:szCs w:val="32"/>
    </w:rPr>
  </w:style>
  <w:style w:type="character" w:customStyle="1" w:styleId="2Char">
    <w:name w:val="标题 2 Char"/>
    <w:link w:val="2"/>
    <w:qFormat/>
    <w:rsid w:val="00E8428D"/>
    <w:rPr>
      <w:rFonts w:ascii="黑体" w:eastAsia="黑体" w:hAnsi="黑体"/>
      <w:bCs/>
      <w:spacing w:val="10"/>
      <w:kern w:val="2"/>
      <w:sz w:val="21"/>
      <w:szCs w:val="21"/>
    </w:rPr>
  </w:style>
  <w:style w:type="paragraph" w:customStyle="1" w:styleId="15">
    <w:name w:val="修订1"/>
    <w:hidden/>
    <w:uiPriority w:val="99"/>
    <w:semiHidden/>
    <w:qFormat/>
    <w:rsid w:val="00E8428D"/>
    <w:rPr>
      <w:kern w:val="2"/>
      <w:sz w:val="21"/>
      <w:szCs w:val="24"/>
    </w:rPr>
  </w:style>
  <w:style w:type="character" w:styleId="afffffff8">
    <w:name w:val="Placeholder Text"/>
    <w:basedOn w:val="aff2"/>
    <w:uiPriority w:val="99"/>
    <w:semiHidden/>
    <w:qFormat/>
    <w:rsid w:val="00E8428D"/>
    <w:rPr>
      <w:color w:val="808080"/>
    </w:rPr>
  </w:style>
  <w:style w:type="character" w:customStyle="1" w:styleId="fontstyle01">
    <w:name w:val="fontstyle01"/>
    <w:basedOn w:val="aff2"/>
    <w:qFormat/>
    <w:rsid w:val="00E8428D"/>
    <w:rPr>
      <w:rFonts w:ascii="黑体" w:eastAsia="黑体" w:hAnsi="黑体" w:hint="eastAsia"/>
      <w:color w:val="000000"/>
      <w:sz w:val="24"/>
      <w:szCs w:val="24"/>
    </w:rPr>
  </w:style>
  <w:style w:type="paragraph" w:styleId="afffffff9">
    <w:name w:val="List Paragraph"/>
    <w:basedOn w:val="aff1"/>
    <w:uiPriority w:val="34"/>
    <w:qFormat/>
    <w:rsid w:val="00E8428D"/>
    <w:pPr>
      <w:ind w:firstLineChars="200" w:firstLine="200"/>
    </w:pPr>
  </w:style>
  <w:style w:type="table" w:customStyle="1" w:styleId="16">
    <w:name w:val="网格型1"/>
    <w:basedOn w:val="aff3"/>
    <w:uiPriority w:val="39"/>
    <w:qFormat/>
    <w:rsid w:val="00E8428D"/>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页眉 Char"/>
    <w:basedOn w:val="aff2"/>
    <w:link w:val="affe"/>
    <w:uiPriority w:val="99"/>
    <w:qFormat/>
    <w:rsid w:val="00E8428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image" Target="media/image3.wmf"/><Relationship Id="rId29"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image" Target="media/image7.wmf"/><Relationship Id="rId36" Type="http://schemas.openxmlformats.org/officeDocument/2006/relationships/footer" Target="footer5.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oleObject" Target="embeddings/oleObject7.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image" Target="media/image8.wmf"/><Relationship Id="rId35"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59"/>
    <customShpInfo spid="_x0000_s1058"/>
    <customShpInfo spid="_x0000_s1050"/>
    <customShpInfo spid="_x0000_s1051"/>
    <customShpInfo spid="_x0000_s1062"/>
    <customShpInfo spid="_x0000_s1061"/>
    <customShpInfo spid="_x0000_s1063"/>
    <customShpInfo spid="_x0000_s106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645460-AF61-4E73-BF44-410D3606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798</Words>
  <Characters>4554</Characters>
  <Application>Microsoft Office Word</Application>
  <DocSecurity>0</DocSecurity>
  <Lines>37</Lines>
  <Paragraphs>10</Paragraphs>
  <ScaleCrop>false</ScaleCrop>
  <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201</cp:lastModifiedBy>
  <cp:revision>84</cp:revision>
  <cp:lastPrinted>2021-08-24T08:57:00Z</cp:lastPrinted>
  <dcterms:created xsi:type="dcterms:W3CDTF">2021-08-24T07:11:00Z</dcterms:created>
  <dcterms:modified xsi:type="dcterms:W3CDTF">2021-09-02T09:38:00Z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E4E6D589841244AAA784930A8EDD0329</vt:lpwstr>
  </property>
</Properties>
</file>