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1C" w:rsidRDefault="000E7C1C" w:rsidP="000E7C1C">
      <w:pPr>
        <w:widowControl/>
        <w:snapToGrid w:val="0"/>
        <w:spacing w:beforeLines="50" w:before="156" w:afterLines="50" w:after="156" w:line="360" w:lineRule="auto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kern w:val="0"/>
          <w:sz w:val="30"/>
          <w:szCs w:val="30"/>
        </w:rPr>
        <w:t>附件1：</w:t>
      </w:r>
    </w:p>
    <w:p w:rsidR="000E7C1C" w:rsidRDefault="000E7C1C" w:rsidP="000E7C1C">
      <w:pPr>
        <w:widowControl/>
        <w:snapToGrid w:val="0"/>
        <w:spacing w:beforeLines="50" w:before="156" w:afterLines="50" w:after="156" w:line="360" w:lineRule="auto"/>
        <w:jc w:val="center"/>
      </w:pPr>
      <w:bookmarkStart w:id="0" w:name="_GoBack"/>
      <w:r>
        <w:rPr>
          <w:rFonts w:ascii="仿宋_GB2312" w:eastAsia="仿宋_GB2312" w:hint="eastAsia"/>
          <w:b/>
          <w:sz w:val="36"/>
          <w:szCs w:val="36"/>
        </w:rPr>
        <w:t>学术研讨会征文格式要求</w:t>
      </w:r>
      <w:bookmarkEnd w:id="0"/>
    </w:p>
    <w:p w:rsidR="000E7C1C" w:rsidRDefault="000E7C1C" w:rsidP="000E7C1C">
      <w:pPr>
        <w:pStyle w:val="a3"/>
        <w:snapToGrid w:val="0"/>
        <w:spacing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一、文稿请用word文字处理软件录入排版，纸型A4大小。</w:t>
      </w:r>
    </w:p>
    <w:p w:rsidR="000E7C1C" w:rsidRDefault="000E7C1C" w:rsidP="000E7C1C">
      <w:pPr>
        <w:pStyle w:val="a3"/>
        <w:snapToGrid w:val="0"/>
        <w:spacing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二、论文应完整扼要，涉及主要观点的图片、曲线和表格不能缺少，正文要有“结论”部分。如稿件内容不清或文章篇幅超长等原因，编辑有权删改。</w:t>
      </w:r>
    </w:p>
    <w:p w:rsidR="000E7C1C" w:rsidRDefault="000E7C1C" w:rsidP="000E7C1C">
      <w:pPr>
        <w:pStyle w:val="a3"/>
        <w:snapToGrid w:val="0"/>
        <w:spacing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三、论文结构请按下列顺序，下列各项不可缺少。</w:t>
      </w:r>
    </w:p>
    <w:p w:rsidR="000E7C1C" w:rsidRDefault="000E7C1C" w:rsidP="000E7C1C">
      <w:pPr>
        <w:pStyle w:val="a3"/>
        <w:snapToGrid w:val="0"/>
        <w:spacing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1. 论文题目：三号黑体，居中排。</w:t>
      </w:r>
    </w:p>
    <w:p w:rsidR="000E7C1C" w:rsidRDefault="000E7C1C" w:rsidP="000E7C1C">
      <w:pPr>
        <w:pStyle w:val="a3"/>
        <w:snapToGrid w:val="0"/>
        <w:spacing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2. 作者姓名：四号楷体，居中排。多位作者之间空一格区分，多个单位用上角标注。</w:t>
      </w:r>
    </w:p>
    <w:p w:rsidR="000E7C1C" w:rsidRDefault="000E7C1C" w:rsidP="000E7C1C">
      <w:pPr>
        <w:pStyle w:val="a3"/>
        <w:snapToGrid w:val="0"/>
        <w:spacing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3. 作者单位、联系方式及通讯地址：按省名、城市名、邮编顺序排列，小五号宋体，居中排，全部内容置于括号之中。</w:t>
      </w:r>
    </w:p>
    <w:p w:rsidR="000E7C1C" w:rsidRDefault="000E7C1C" w:rsidP="000E7C1C">
      <w:pPr>
        <w:pStyle w:val="a3"/>
        <w:snapToGrid w:val="0"/>
        <w:spacing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4. 摘要：“摘要”2字五号黑体；内容五号宋体，不少于250字，单</w:t>
      </w:r>
      <w:proofErr w:type="gramStart"/>
      <w:r>
        <w:rPr>
          <w:rFonts w:ascii="仿宋_GB2312" w:eastAsia="仿宋_GB2312" w:hint="eastAsia"/>
        </w:rPr>
        <w:t>倍</w:t>
      </w:r>
      <w:proofErr w:type="gramEnd"/>
      <w:r>
        <w:rPr>
          <w:rFonts w:ascii="仿宋_GB2312" w:eastAsia="仿宋_GB2312" w:hint="eastAsia"/>
        </w:rPr>
        <w:t>行距。</w:t>
      </w:r>
    </w:p>
    <w:p w:rsidR="000E7C1C" w:rsidRDefault="000E7C1C" w:rsidP="000E7C1C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Calibri" w:hint="eastAsia"/>
          <w:sz w:val="24"/>
        </w:rPr>
        <w:t xml:space="preserve">5. </w:t>
      </w:r>
      <w:r>
        <w:rPr>
          <w:rFonts w:ascii="仿宋_GB2312" w:eastAsia="仿宋_GB2312" w:hint="eastAsia"/>
          <w:sz w:val="24"/>
        </w:rPr>
        <w:t>关键词：</w:t>
      </w:r>
      <w:r>
        <w:rPr>
          <w:rFonts w:ascii="仿宋_GB2312" w:eastAsia="仿宋_GB2312" w:hAnsi="Calibri" w:hint="eastAsia"/>
          <w:sz w:val="24"/>
        </w:rPr>
        <w:t>“</w:t>
      </w:r>
      <w:r>
        <w:rPr>
          <w:rFonts w:ascii="仿宋_GB2312" w:eastAsia="仿宋_GB2312" w:hint="eastAsia"/>
          <w:sz w:val="24"/>
        </w:rPr>
        <w:t>关键词</w:t>
      </w:r>
      <w:r>
        <w:rPr>
          <w:rFonts w:ascii="仿宋_GB2312" w:eastAsia="仿宋_GB2312" w:hAnsi="Calibri" w:hint="eastAsia"/>
          <w:sz w:val="24"/>
        </w:rPr>
        <w:t>”3</w:t>
      </w:r>
      <w:r>
        <w:rPr>
          <w:rFonts w:ascii="仿宋_GB2312" w:eastAsia="仿宋_GB2312" w:hint="eastAsia"/>
          <w:sz w:val="24"/>
        </w:rPr>
        <w:t>字五号黑体，具体内容五号宋体，多个关键词之间用分号隔开。</w:t>
      </w:r>
    </w:p>
    <w:p w:rsidR="000E7C1C" w:rsidRDefault="000E7C1C" w:rsidP="000E7C1C">
      <w:pPr>
        <w:pStyle w:val="a3"/>
        <w:snapToGrid w:val="0"/>
        <w:spacing w:line="360" w:lineRule="auto"/>
        <w:ind w:rightChars="-91" w:right="-191"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6. 正文：五号宋体。文中所用计量单位，一律按国际通用标准或国家标准，并用英文书写，如km</w:t>
      </w:r>
      <w:r>
        <w:rPr>
          <w:rFonts w:ascii="仿宋_GB2312" w:eastAsia="仿宋_GB2312" w:hint="eastAsia"/>
          <w:vertAlign w:val="superscript"/>
        </w:rPr>
        <w:t>2</w:t>
      </w:r>
      <w:r>
        <w:rPr>
          <w:rFonts w:ascii="仿宋_GB2312" w:eastAsia="仿宋_GB2312" w:hint="eastAsia"/>
        </w:rPr>
        <w:t>，kg等。文中年代、年月日、数字一律用阿拉伯数字表示。正文中的各级标题、图、表体例见下表：</w:t>
      </w:r>
    </w:p>
    <w:p w:rsidR="000E7C1C" w:rsidRDefault="000E7C1C" w:rsidP="000E7C1C">
      <w:pPr>
        <w:snapToGrid w:val="0"/>
        <w:spacing w:beforeLines="50" w:before="156" w:afterLines="50" w:after="156" w:line="360" w:lineRule="auto"/>
        <w:jc w:val="center"/>
        <w:rPr>
          <w:sz w:val="24"/>
        </w:rPr>
      </w:pPr>
      <w:r>
        <w:rPr>
          <w:rFonts w:ascii="Calibri" w:eastAsia="黑体" w:hint="eastAsia"/>
          <w:szCs w:val="22"/>
        </w:rPr>
        <w:t>表</w:t>
      </w:r>
      <w:r>
        <w:rPr>
          <w:rFonts w:ascii="Calibri" w:eastAsia="黑体" w:hAnsi="Calibri"/>
          <w:szCs w:val="22"/>
        </w:rPr>
        <w:t xml:space="preserve">1  </w:t>
      </w:r>
      <w:r>
        <w:rPr>
          <w:rFonts w:ascii="Calibri" w:eastAsia="黑体" w:hint="eastAsia"/>
          <w:szCs w:val="22"/>
        </w:rPr>
        <w:t>标题体例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637"/>
        <w:gridCol w:w="1992"/>
        <w:gridCol w:w="3960"/>
      </w:tblGrid>
      <w:tr w:rsidR="000E7C1C" w:rsidTr="00A82985">
        <w:trPr>
          <w:cantSplit/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黑体" w:hint="eastAsia"/>
                <w:szCs w:val="22"/>
              </w:rPr>
              <w:t>标题级别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黑体" w:hint="eastAsia"/>
                <w:szCs w:val="22"/>
              </w:rPr>
              <w:t>字体字号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黑体" w:hint="eastAsia"/>
                <w:szCs w:val="22"/>
              </w:rPr>
              <w:t>格</w:t>
            </w:r>
            <w:r>
              <w:rPr>
                <w:rFonts w:ascii="Calibri" w:eastAsia="黑体" w:hAnsi="Calibri"/>
                <w:szCs w:val="22"/>
              </w:rPr>
              <w:t xml:space="preserve">    </w:t>
            </w:r>
            <w:r>
              <w:rPr>
                <w:rFonts w:ascii="Calibri" w:eastAsia="黑体" w:hint="eastAsia"/>
                <w:szCs w:val="22"/>
              </w:rPr>
              <w:t>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黑体" w:hint="eastAsia"/>
                <w:szCs w:val="22"/>
              </w:rPr>
              <w:t>说明与举例</w:t>
            </w:r>
          </w:p>
        </w:tc>
      </w:tr>
      <w:tr w:rsidR="000E7C1C" w:rsidTr="00A82985">
        <w:trPr>
          <w:cantSplit/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一级标题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四号宋体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顶格排，</w:t>
            </w:r>
            <w:proofErr w:type="gramStart"/>
            <w:r>
              <w:rPr>
                <w:rFonts w:ascii="Calibri" w:eastAsia="仿宋_GB2312" w:hint="eastAsia"/>
                <w:szCs w:val="22"/>
              </w:rPr>
              <w:t>单占行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Calibri" w:eastAsia="仿宋_GB2312" w:hint="eastAsia"/>
                <w:szCs w:val="21"/>
              </w:rPr>
              <w:t>阿拉伯数字后空</w:t>
            </w:r>
            <w:r>
              <w:rPr>
                <w:rFonts w:ascii="Calibri" w:eastAsia="仿宋_GB2312" w:hAnsi="Calibri"/>
                <w:szCs w:val="21"/>
              </w:rPr>
              <w:t>2</w:t>
            </w:r>
            <w:r>
              <w:rPr>
                <w:rFonts w:ascii="Calibri" w:eastAsia="仿宋_GB2312" w:hint="eastAsia"/>
                <w:szCs w:val="21"/>
              </w:rPr>
              <w:t>格，如</w:t>
            </w:r>
            <w:r>
              <w:rPr>
                <w:rFonts w:ascii="黑体" w:eastAsia="黑体" w:hAnsi="黑体"/>
                <w:b/>
                <w:szCs w:val="21"/>
              </w:rPr>
              <w:t>“</w:t>
            </w:r>
            <w:r>
              <w:rPr>
                <w:rFonts w:ascii="黑体" w:eastAsia="黑体" w:hAnsi="黑体"/>
                <w:b/>
                <w:bCs/>
                <w:szCs w:val="21"/>
              </w:rPr>
              <w:t xml:space="preserve">1  </w:t>
            </w:r>
            <w:r>
              <w:rPr>
                <w:rFonts w:ascii="黑体" w:eastAsia="黑体" w:hAnsi="黑体" w:hint="eastAsia"/>
                <w:b/>
                <w:bCs/>
                <w:szCs w:val="21"/>
              </w:rPr>
              <w:t>概述</w:t>
            </w:r>
            <w:r>
              <w:rPr>
                <w:rFonts w:ascii="黑体" w:eastAsia="黑体" w:hAnsi="黑体"/>
                <w:b/>
                <w:bCs/>
                <w:szCs w:val="21"/>
              </w:rPr>
              <w:t xml:space="preserve">” </w:t>
            </w:r>
          </w:p>
        </w:tc>
      </w:tr>
      <w:tr w:rsidR="000E7C1C" w:rsidTr="00A82985">
        <w:trPr>
          <w:cantSplit/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二级标题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pacing w:val="-2"/>
                <w:szCs w:val="22"/>
              </w:rPr>
              <w:t>小四号</w:t>
            </w:r>
            <w:r>
              <w:rPr>
                <w:rFonts w:ascii="Calibri" w:eastAsia="仿宋_GB2312" w:hint="eastAsia"/>
                <w:szCs w:val="22"/>
              </w:rPr>
              <w:t>黑体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顶格排，</w:t>
            </w:r>
            <w:proofErr w:type="gramStart"/>
            <w:r>
              <w:rPr>
                <w:rFonts w:ascii="Calibri" w:eastAsia="仿宋_GB2312" w:hint="eastAsia"/>
                <w:szCs w:val="22"/>
              </w:rPr>
              <w:t>单占行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Calibri" w:eastAsia="黑体" w:hint="eastAsia"/>
                <w:szCs w:val="21"/>
              </w:rPr>
              <w:t>如</w:t>
            </w:r>
            <w:r>
              <w:rPr>
                <w:rFonts w:ascii="Calibri" w:eastAsia="黑体" w:hAnsi="Calibri"/>
                <w:szCs w:val="21"/>
              </w:rPr>
              <w:t xml:space="preserve">“1.1 </w:t>
            </w:r>
            <w:r>
              <w:rPr>
                <w:rFonts w:ascii="Calibri" w:eastAsia="黑体" w:hint="eastAsia"/>
                <w:szCs w:val="21"/>
              </w:rPr>
              <w:t>仿真实现方法</w:t>
            </w:r>
            <w:r>
              <w:rPr>
                <w:rFonts w:ascii="Calibri" w:eastAsia="黑体" w:hAnsi="Calibri"/>
                <w:szCs w:val="21"/>
              </w:rPr>
              <w:t>”</w:t>
            </w:r>
          </w:p>
        </w:tc>
      </w:tr>
      <w:tr w:rsidR="000E7C1C" w:rsidTr="00A82985">
        <w:trPr>
          <w:cantSplit/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三级标题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pacing w:val="-2"/>
                <w:szCs w:val="22"/>
              </w:rPr>
              <w:t>五号黑体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顶格排，</w:t>
            </w:r>
            <w:proofErr w:type="gramStart"/>
            <w:r>
              <w:rPr>
                <w:rFonts w:ascii="Calibri" w:eastAsia="仿宋_GB2312" w:hint="eastAsia"/>
                <w:szCs w:val="22"/>
              </w:rPr>
              <w:t>单占行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Calibri" w:eastAsia="仿宋_GB2312" w:hint="eastAsia"/>
                <w:szCs w:val="21"/>
              </w:rPr>
              <w:t>如</w:t>
            </w:r>
            <w:r>
              <w:rPr>
                <w:rFonts w:ascii="Calibri" w:eastAsia="仿宋_GB2312" w:hAnsi="Calibri"/>
                <w:szCs w:val="21"/>
              </w:rPr>
              <w:t>“</w:t>
            </w:r>
            <w:r>
              <w:rPr>
                <w:rFonts w:ascii="Calibri" w:eastAsia="黑体" w:hAnsi="Calibri"/>
                <w:szCs w:val="21"/>
              </w:rPr>
              <w:t xml:space="preserve">1.1.1 </w:t>
            </w:r>
            <w:r>
              <w:rPr>
                <w:rFonts w:ascii="Calibri" w:eastAsia="黑体" w:hint="eastAsia"/>
                <w:szCs w:val="21"/>
              </w:rPr>
              <w:t>管网仿真实现方法</w:t>
            </w:r>
            <w:r>
              <w:rPr>
                <w:rFonts w:ascii="Calibri" w:eastAsia="仿宋_GB2312" w:hAnsi="Calibri"/>
                <w:szCs w:val="21"/>
              </w:rPr>
              <w:t>”</w:t>
            </w:r>
          </w:p>
        </w:tc>
      </w:tr>
      <w:tr w:rsidR="000E7C1C" w:rsidTr="00A82985">
        <w:trPr>
          <w:cantSplit/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四级标题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五号</w:t>
            </w:r>
            <w:r>
              <w:rPr>
                <w:rFonts w:ascii="Calibri" w:eastAsia="仿宋_GB2312" w:hint="eastAsia"/>
                <w:spacing w:val="-2"/>
                <w:szCs w:val="22"/>
              </w:rPr>
              <w:t>仿</w:t>
            </w:r>
            <w:r>
              <w:rPr>
                <w:rFonts w:ascii="Calibri" w:eastAsia="仿宋_GB2312" w:hint="eastAsia"/>
                <w:szCs w:val="22"/>
              </w:rPr>
              <w:t>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Calibri" w:eastAsia="仿宋_GB2312" w:hint="eastAsia"/>
                <w:szCs w:val="22"/>
              </w:rPr>
              <w:t>左空</w:t>
            </w:r>
            <w:proofErr w:type="gramEnd"/>
            <w:r>
              <w:rPr>
                <w:rFonts w:ascii="Calibri" w:eastAsia="仿宋_GB2312" w:hAnsi="Calibri"/>
                <w:szCs w:val="22"/>
              </w:rPr>
              <w:t>2</w:t>
            </w:r>
            <w:r>
              <w:rPr>
                <w:rFonts w:ascii="Calibri" w:eastAsia="仿宋_GB2312" w:hint="eastAsia"/>
                <w:szCs w:val="22"/>
              </w:rPr>
              <w:t>字，</w:t>
            </w:r>
            <w:proofErr w:type="gramStart"/>
            <w:r>
              <w:rPr>
                <w:rFonts w:ascii="Calibri" w:eastAsia="仿宋_GB2312" w:hint="eastAsia"/>
                <w:szCs w:val="22"/>
              </w:rPr>
              <w:t>右空</w:t>
            </w:r>
            <w:proofErr w:type="gramEnd"/>
            <w:r>
              <w:rPr>
                <w:rFonts w:ascii="Calibri" w:eastAsia="仿宋_GB2312" w:hAnsi="Calibri"/>
                <w:szCs w:val="22"/>
              </w:rPr>
              <w:t>1</w:t>
            </w:r>
            <w:r>
              <w:rPr>
                <w:rFonts w:ascii="Calibri" w:eastAsia="仿宋_GB2312" w:hint="eastAsia"/>
                <w:szCs w:val="22"/>
              </w:rPr>
              <w:t>字，接排正文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阿拉伯数字加括号，如</w:t>
            </w:r>
            <w:r>
              <w:rPr>
                <w:rFonts w:ascii="Calibri" w:eastAsia="仿宋_GB2312" w:hAnsi="Calibri"/>
                <w:szCs w:val="22"/>
              </w:rPr>
              <w:t>“</w:t>
            </w:r>
            <w:r>
              <w:rPr>
                <w:rFonts w:ascii="Calibri" w:eastAsia="仿宋_GB2312" w:hint="eastAsia"/>
                <w:szCs w:val="21"/>
              </w:rPr>
              <w:t>（</w:t>
            </w:r>
            <w:r>
              <w:rPr>
                <w:rFonts w:ascii="Calibri" w:eastAsia="仿宋_GB2312" w:hAnsi="Calibri"/>
                <w:szCs w:val="21"/>
              </w:rPr>
              <w:t>1</w:t>
            </w:r>
            <w:r>
              <w:rPr>
                <w:rFonts w:ascii="Calibri" w:eastAsia="仿宋_GB2312" w:hint="eastAsia"/>
                <w:szCs w:val="21"/>
              </w:rPr>
              <w:t>）</w:t>
            </w:r>
            <w:r>
              <w:rPr>
                <w:rFonts w:ascii="Calibri" w:eastAsia="仿宋_GB2312" w:hAnsi="Calibri"/>
                <w:szCs w:val="21"/>
              </w:rPr>
              <w:t>”</w:t>
            </w:r>
            <w:r>
              <w:rPr>
                <w:rFonts w:ascii="Calibri" w:eastAsia="仿宋_GB2312" w:hint="eastAsia"/>
                <w:szCs w:val="21"/>
              </w:rPr>
              <w:t>允许用于无标题段落</w:t>
            </w:r>
          </w:p>
        </w:tc>
      </w:tr>
    </w:tbl>
    <w:p w:rsidR="000E7C1C" w:rsidRDefault="000E7C1C" w:rsidP="000E7C1C">
      <w:pPr>
        <w:snapToGrid w:val="0"/>
        <w:spacing w:beforeLines="150" w:before="468" w:afterLines="50" w:after="156" w:line="360" w:lineRule="auto"/>
        <w:jc w:val="center"/>
        <w:rPr>
          <w:rFonts w:ascii="Calibri" w:eastAsia="黑体"/>
          <w:szCs w:val="22"/>
        </w:rPr>
      </w:pPr>
    </w:p>
    <w:p w:rsidR="000E7C1C" w:rsidRDefault="000E7C1C" w:rsidP="000E7C1C">
      <w:pPr>
        <w:snapToGrid w:val="0"/>
        <w:spacing w:beforeLines="150" w:before="468" w:afterLines="50" w:after="156" w:line="360" w:lineRule="auto"/>
        <w:jc w:val="center"/>
        <w:rPr>
          <w:sz w:val="24"/>
        </w:rPr>
      </w:pPr>
      <w:r>
        <w:rPr>
          <w:rFonts w:ascii="Calibri" w:eastAsia="黑体" w:hint="eastAsia"/>
          <w:szCs w:val="22"/>
        </w:rPr>
        <w:lastRenderedPageBreak/>
        <w:t>表</w:t>
      </w:r>
      <w:r>
        <w:rPr>
          <w:rFonts w:ascii="Calibri" w:eastAsia="黑体" w:hAnsi="Calibri"/>
          <w:szCs w:val="22"/>
        </w:rPr>
        <w:t xml:space="preserve">2  </w:t>
      </w:r>
      <w:r>
        <w:rPr>
          <w:rFonts w:ascii="Calibri" w:eastAsia="黑体" w:hint="eastAsia"/>
          <w:szCs w:val="22"/>
        </w:rPr>
        <w:t>图、表、注释及参考文献体例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490"/>
        <w:gridCol w:w="2735"/>
        <w:gridCol w:w="3728"/>
      </w:tblGrid>
      <w:tr w:rsidR="000E7C1C" w:rsidTr="00A82985">
        <w:trPr>
          <w:cantSplit/>
          <w:trHeight w:val="420"/>
          <w:tblHeader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黑体" w:hint="eastAsia"/>
                <w:szCs w:val="22"/>
              </w:rPr>
              <w:t>内</w:t>
            </w:r>
            <w:r>
              <w:rPr>
                <w:rFonts w:ascii="Calibri" w:eastAsia="黑体" w:hAnsi="Calibri"/>
                <w:szCs w:val="22"/>
              </w:rPr>
              <w:t xml:space="preserve"> </w:t>
            </w:r>
            <w:r>
              <w:rPr>
                <w:rFonts w:ascii="Calibri" w:eastAsia="黑体" w:hint="eastAsia"/>
                <w:szCs w:val="22"/>
              </w:rPr>
              <w:t>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黑体" w:hint="eastAsia"/>
                <w:szCs w:val="22"/>
              </w:rPr>
              <w:t>字体字号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黑体" w:hint="eastAsia"/>
                <w:szCs w:val="22"/>
              </w:rPr>
              <w:t>格</w:t>
            </w:r>
            <w:r>
              <w:rPr>
                <w:rFonts w:ascii="Calibri" w:eastAsia="黑体" w:hAnsi="Calibri"/>
                <w:szCs w:val="22"/>
              </w:rPr>
              <w:t xml:space="preserve">    </w:t>
            </w:r>
            <w:r>
              <w:rPr>
                <w:rFonts w:ascii="Calibri" w:eastAsia="黑体" w:hint="eastAsia"/>
                <w:szCs w:val="22"/>
              </w:rPr>
              <w:t>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黑体" w:hint="eastAsia"/>
                <w:szCs w:val="22"/>
              </w:rPr>
              <w:t>说</w:t>
            </w:r>
            <w:r>
              <w:rPr>
                <w:rFonts w:ascii="Calibri" w:eastAsia="黑体" w:hAnsi="Calibri"/>
                <w:szCs w:val="22"/>
              </w:rPr>
              <w:t xml:space="preserve">    </w:t>
            </w:r>
            <w:r>
              <w:rPr>
                <w:rFonts w:ascii="Calibri" w:eastAsia="黑体" w:hint="eastAsia"/>
                <w:szCs w:val="22"/>
              </w:rPr>
              <w:t>明</w:t>
            </w:r>
          </w:p>
        </w:tc>
      </w:tr>
      <w:tr w:rsidR="000E7C1C" w:rsidTr="00A82985">
        <w:trPr>
          <w:cantSplit/>
          <w:trHeight w:val="44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Calibri" w:eastAsia="仿宋_GB2312" w:hint="eastAsia"/>
                <w:szCs w:val="22"/>
              </w:rPr>
              <w:t>图题</w:t>
            </w:r>
            <w:proofErr w:type="gram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小五号黑体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排图下，居中，</w:t>
            </w:r>
            <w:proofErr w:type="gramStart"/>
            <w:r>
              <w:rPr>
                <w:rFonts w:ascii="Calibri" w:eastAsia="仿宋_GB2312" w:hint="eastAsia"/>
                <w:szCs w:val="22"/>
              </w:rPr>
              <w:t>单占行</w:t>
            </w:r>
            <w:proofErr w:type="gramEnd"/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图号按流水排序，如</w:t>
            </w:r>
            <w:r>
              <w:rPr>
                <w:rFonts w:ascii="Calibri" w:eastAsia="仿宋_GB2312" w:hAnsi="Calibri"/>
                <w:szCs w:val="22"/>
              </w:rPr>
              <w:t>“</w:t>
            </w:r>
            <w:r>
              <w:rPr>
                <w:rFonts w:ascii="Calibri" w:eastAsia="仿宋_GB2312" w:hint="eastAsia"/>
                <w:szCs w:val="22"/>
              </w:rPr>
              <w:t>图</w:t>
            </w:r>
            <w:r>
              <w:rPr>
                <w:rFonts w:ascii="Calibri" w:eastAsia="仿宋_GB2312" w:hAnsi="Calibri"/>
                <w:szCs w:val="22"/>
              </w:rPr>
              <w:t>1”“</w:t>
            </w:r>
            <w:r>
              <w:rPr>
                <w:rFonts w:ascii="Calibri" w:eastAsia="仿宋_GB2312" w:hint="eastAsia"/>
                <w:szCs w:val="22"/>
              </w:rPr>
              <w:t>图</w:t>
            </w:r>
            <w:r>
              <w:rPr>
                <w:rFonts w:ascii="Calibri" w:eastAsia="仿宋_GB2312" w:hAnsi="Calibri"/>
                <w:szCs w:val="22"/>
              </w:rPr>
              <w:t xml:space="preserve">2” </w:t>
            </w:r>
          </w:p>
        </w:tc>
      </w:tr>
      <w:tr w:rsidR="000E7C1C" w:rsidTr="00A82985">
        <w:trPr>
          <w:cantSplit/>
          <w:trHeight w:val="461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图注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六号宋体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排图题下，居中，接排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序号按流水排序，如</w:t>
            </w:r>
            <w:r>
              <w:rPr>
                <w:rFonts w:ascii="Calibri" w:eastAsia="仿宋_GB2312" w:hAnsi="Calibri"/>
                <w:szCs w:val="22"/>
              </w:rPr>
              <w:t>“1.”“2.”</w:t>
            </w:r>
          </w:p>
        </w:tc>
      </w:tr>
      <w:tr w:rsidR="000E7C1C" w:rsidTr="00A82985">
        <w:trPr>
          <w:cantSplit/>
          <w:trHeight w:val="567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Calibri" w:eastAsia="仿宋_GB2312" w:hint="eastAsia"/>
                <w:szCs w:val="22"/>
              </w:rPr>
              <w:t>表题</w:t>
            </w:r>
            <w:proofErr w:type="gram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小五号黑体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排表上，居中，可在斜杠后接排计量单位，组合单位需加括号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如</w:t>
            </w:r>
            <w:r>
              <w:rPr>
                <w:rFonts w:ascii="Calibri" w:eastAsia="仿宋_GB2312" w:hAnsi="Calibri"/>
                <w:szCs w:val="22"/>
              </w:rPr>
              <w:t>“</w:t>
            </w:r>
            <w:r>
              <w:rPr>
                <w:rFonts w:ascii="Calibri" w:eastAsia="仿宋_GB2312" w:hint="eastAsia"/>
                <w:szCs w:val="22"/>
              </w:rPr>
              <w:t>表</w:t>
            </w:r>
            <w:r>
              <w:rPr>
                <w:rFonts w:ascii="Calibri" w:eastAsia="仿宋_GB2312" w:hAnsi="Calibri"/>
                <w:szCs w:val="22"/>
              </w:rPr>
              <w:t xml:space="preserve">5 </w:t>
            </w:r>
            <w:r>
              <w:rPr>
                <w:rFonts w:ascii="Calibri" w:eastAsia="仿宋_GB2312" w:hint="eastAsia"/>
                <w:szCs w:val="22"/>
              </w:rPr>
              <w:t>几种车辆的速度</w:t>
            </w:r>
            <w:r>
              <w:rPr>
                <w:rFonts w:ascii="Calibri" w:eastAsia="仿宋_GB2312" w:hAnsi="Calibri"/>
                <w:szCs w:val="22"/>
              </w:rPr>
              <w:t>/(km/h)”</w:t>
            </w:r>
            <w:r>
              <w:rPr>
                <w:rFonts w:ascii="Calibri" w:eastAsia="仿宋_GB2312" w:hint="eastAsia"/>
                <w:szCs w:val="22"/>
              </w:rPr>
              <w:t>表序号按流水排序，如</w:t>
            </w:r>
            <w:r>
              <w:rPr>
                <w:rFonts w:ascii="Calibri" w:eastAsia="仿宋_GB2312" w:hAnsi="Calibri"/>
                <w:szCs w:val="22"/>
              </w:rPr>
              <w:t>“</w:t>
            </w:r>
            <w:r>
              <w:rPr>
                <w:rFonts w:ascii="Calibri" w:eastAsia="仿宋_GB2312" w:hint="eastAsia"/>
                <w:szCs w:val="22"/>
              </w:rPr>
              <w:t>表</w:t>
            </w:r>
            <w:r>
              <w:rPr>
                <w:rFonts w:ascii="Calibri" w:eastAsia="仿宋_GB2312" w:hAnsi="Calibri"/>
                <w:szCs w:val="22"/>
              </w:rPr>
              <w:t>1”</w:t>
            </w:r>
            <w:r>
              <w:rPr>
                <w:rFonts w:ascii="Calibri" w:eastAsia="仿宋_GB2312" w:hint="eastAsia"/>
                <w:szCs w:val="22"/>
              </w:rPr>
              <w:t>、</w:t>
            </w:r>
            <w:r>
              <w:rPr>
                <w:rFonts w:ascii="Calibri" w:eastAsia="仿宋_GB2312" w:hAnsi="Calibri"/>
                <w:szCs w:val="22"/>
              </w:rPr>
              <w:t>“</w:t>
            </w:r>
            <w:r>
              <w:rPr>
                <w:rFonts w:ascii="Calibri" w:eastAsia="仿宋_GB2312" w:hint="eastAsia"/>
                <w:szCs w:val="22"/>
              </w:rPr>
              <w:t>表</w:t>
            </w:r>
            <w:r>
              <w:rPr>
                <w:rFonts w:ascii="Calibri" w:eastAsia="仿宋_GB2312" w:hAnsi="Calibri"/>
                <w:szCs w:val="22"/>
              </w:rPr>
              <w:t>2”</w:t>
            </w:r>
          </w:p>
        </w:tc>
      </w:tr>
      <w:tr w:rsidR="000E7C1C" w:rsidTr="00A82985">
        <w:trPr>
          <w:cantSplit/>
          <w:trHeight w:val="567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图文</w:t>
            </w:r>
            <w:r>
              <w:rPr>
                <w:rFonts w:ascii="Calibri" w:eastAsia="仿宋_GB2312" w:hAnsi="Calibri"/>
                <w:szCs w:val="22"/>
              </w:rPr>
              <w:t>/</w:t>
            </w:r>
            <w:r>
              <w:rPr>
                <w:rFonts w:ascii="Calibri" w:eastAsia="仿宋_GB2312" w:hint="eastAsia"/>
                <w:szCs w:val="22"/>
              </w:rPr>
              <w:t>表文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六号宋体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eastAsia="仿宋_GB2312" w:hint="eastAsia"/>
                <w:szCs w:val="22"/>
              </w:rPr>
              <w:t>段中可用标点，段后不用标点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1C" w:rsidRDefault="000E7C1C" w:rsidP="00A82985">
            <w:pPr>
              <w:overflowPunct w:val="0"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0E7C1C" w:rsidRDefault="000E7C1C" w:rsidP="000E7C1C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Calibri" w:hint="eastAsia"/>
          <w:sz w:val="24"/>
        </w:rPr>
        <w:t xml:space="preserve">7. </w:t>
      </w:r>
      <w:r>
        <w:rPr>
          <w:rFonts w:ascii="仿宋_GB2312" w:eastAsia="仿宋_GB2312" w:hint="eastAsia"/>
          <w:sz w:val="24"/>
        </w:rPr>
        <w:t>参考文献：文章必须有参考文献，</w:t>
      </w:r>
      <w:r>
        <w:rPr>
          <w:rFonts w:ascii="仿宋_GB2312" w:eastAsia="仿宋_GB2312" w:hAnsi="Calibri" w:hint="eastAsia"/>
          <w:sz w:val="24"/>
        </w:rPr>
        <w:t>“</w:t>
      </w:r>
      <w:r>
        <w:rPr>
          <w:rFonts w:ascii="仿宋_GB2312" w:eastAsia="仿宋_GB2312" w:hint="eastAsia"/>
          <w:sz w:val="24"/>
        </w:rPr>
        <w:t>参考文献</w:t>
      </w:r>
      <w:r>
        <w:rPr>
          <w:rFonts w:ascii="仿宋_GB2312" w:eastAsia="仿宋_GB2312" w:hAnsi="Calibri" w:hint="eastAsia"/>
          <w:sz w:val="24"/>
        </w:rPr>
        <w:t>”4</w:t>
      </w:r>
      <w:r>
        <w:rPr>
          <w:rFonts w:ascii="仿宋_GB2312" w:eastAsia="仿宋_GB2312" w:hint="eastAsia"/>
          <w:sz w:val="24"/>
        </w:rPr>
        <w:t>字用小五黑，居中，其他字体六号宋体。文献著录格式如下：</w:t>
      </w:r>
    </w:p>
    <w:p w:rsidR="000E7C1C" w:rsidRDefault="000E7C1C" w:rsidP="000E7C1C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Calibri" w:hint="eastAsia"/>
          <w:sz w:val="24"/>
        </w:rPr>
        <w:t xml:space="preserve">(1) </w:t>
      </w:r>
      <w:r>
        <w:rPr>
          <w:rFonts w:ascii="仿宋_GB2312" w:eastAsia="仿宋_GB2312" w:hint="eastAsia"/>
          <w:sz w:val="24"/>
        </w:rPr>
        <w:t>著作：作者</w:t>
      </w:r>
      <w:r>
        <w:rPr>
          <w:rFonts w:ascii="仿宋_GB2312" w:eastAsia="仿宋_GB2312" w:hAnsi="Calibri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书名</w:t>
      </w:r>
      <w:r>
        <w:rPr>
          <w:rFonts w:ascii="仿宋_GB2312" w:eastAsia="仿宋_GB2312" w:hAnsi="Calibri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出版地：出版社名，出版年：起始页码</w:t>
      </w:r>
      <w:r>
        <w:rPr>
          <w:rFonts w:ascii="仿宋_GB2312" w:eastAsia="仿宋_GB2312" w:hAnsi="Calibri" w:hint="eastAsia"/>
          <w:sz w:val="24"/>
        </w:rPr>
        <w:t>—</w:t>
      </w:r>
      <w:r>
        <w:rPr>
          <w:rFonts w:ascii="仿宋_GB2312" w:eastAsia="仿宋_GB2312" w:hint="eastAsia"/>
          <w:sz w:val="24"/>
        </w:rPr>
        <w:t>终止页码</w:t>
      </w:r>
      <w:r>
        <w:rPr>
          <w:rFonts w:ascii="仿宋_GB2312" w:eastAsia="仿宋_GB2312" w:hAnsi="Calibri" w:hint="eastAsia"/>
          <w:sz w:val="24"/>
        </w:rPr>
        <w:t>(</w:t>
      </w:r>
      <w:r>
        <w:rPr>
          <w:rFonts w:ascii="仿宋_GB2312" w:eastAsia="仿宋_GB2312" w:hint="eastAsia"/>
          <w:sz w:val="24"/>
        </w:rPr>
        <w:t>如有两个以上作者，作者间用逗号分开</w:t>
      </w:r>
      <w:r>
        <w:rPr>
          <w:rFonts w:ascii="仿宋_GB2312" w:eastAsia="仿宋_GB2312" w:hAnsi="Calibri" w:hint="eastAsia"/>
          <w:sz w:val="24"/>
        </w:rPr>
        <w:t>)</w:t>
      </w:r>
      <w:r>
        <w:rPr>
          <w:rFonts w:ascii="仿宋_GB2312" w:eastAsia="仿宋_GB2312" w:hint="eastAsia"/>
          <w:sz w:val="24"/>
        </w:rPr>
        <w:t>。</w:t>
      </w:r>
    </w:p>
    <w:p w:rsidR="000E7C1C" w:rsidRDefault="000E7C1C" w:rsidP="000E7C1C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Calibri" w:hint="eastAsia"/>
          <w:sz w:val="24"/>
        </w:rPr>
        <w:t xml:space="preserve">(2) </w:t>
      </w:r>
      <w:r>
        <w:rPr>
          <w:rFonts w:ascii="仿宋_GB2312" w:eastAsia="仿宋_GB2312" w:hint="eastAsia"/>
          <w:sz w:val="24"/>
        </w:rPr>
        <w:t>期刊：作者</w:t>
      </w:r>
      <w:r>
        <w:rPr>
          <w:rFonts w:ascii="仿宋_GB2312" w:eastAsia="仿宋_GB2312" w:hAnsi="Calibri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文题</w:t>
      </w:r>
      <w:r>
        <w:rPr>
          <w:rFonts w:ascii="仿宋_GB2312" w:eastAsia="仿宋_GB2312" w:hAnsi="Calibri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期刊名，年，卷</w:t>
      </w:r>
      <w:r>
        <w:rPr>
          <w:rFonts w:ascii="仿宋_GB2312" w:eastAsia="仿宋_GB2312" w:hAnsi="Calibri" w:hint="eastAsia"/>
          <w:sz w:val="24"/>
        </w:rPr>
        <w:t>(</w:t>
      </w:r>
      <w:r>
        <w:rPr>
          <w:rFonts w:ascii="仿宋_GB2312" w:eastAsia="仿宋_GB2312" w:hint="eastAsia"/>
          <w:sz w:val="24"/>
        </w:rPr>
        <w:t>期</w:t>
      </w:r>
      <w:r>
        <w:rPr>
          <w:rFonts w:ascii="仿宋_GB2312" w:eastAsia="仿宋_GB2312" w:hAnsi="Calibri" w:hint="eastAsia"/>
          <w:sz w:val="24"/>
        </w:rPr>
        <w:t>)</w:t>
      </w:r>
      <w:r>
        <w:rPr>
          <w:rFonts w:ascii="仿宋_GB2312" w:eastAsia="仿宋_GB2312" w:hint="eastAsia"/>
          <w:sz w:val="24"/>
        </w:rPr>
        <w:t>：页码。</w:t>
      </w:r>
    </w:p>
    <w:p w:rsidR="000E7C1C" w:rsidRDefault="000E7C1C" w:rsidP="000E7C1C">
      <w:pPr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Calibri" w:hint="eastAsia"/>
          <w:sz w:val="24"/>
        </w:rPr>
        <w:t xml:space="preserve">8. </w:t>
      </w:r>
      <w:r>
        <w:rPr>
          <w:rFonts w:ascii="仿宋_GB2312" w:eastAsia="仿宋_GB2312" w:hint="eastAsia"/>
          <w:sz w:val="24"/>
        </w:rPr>
        <w:t>作者简介：请在正文首页底端插入脚注附作者简介，</w:t>
      </w:r>
      <w:r>
        <w:rPr>
          <w:rFonts w:ascii="仿宋_GB2312" w:eastAsia="仿宋_GB2312" w:hAnsi="Calibri" w:hint="eastAsia"/>
          <w:sz w:val="24"/>
        </w:rPr>
        <w:t>“</w:t>
      </w:r>
      <w:r>
        <w:rPr>
          <w:rFonts w:ascii="仿宋_GB2312" w:eastAsia="仿宋_GB2312" w:hint="eastAsia"/>
          <w:sz w:val="24"/>
        </w:rPr>
        <w:t>作者简介</w:t>
      </w:r>
      <w:r>
        <w:rPr>
          <w:rFonts w:ascii="仿宋_GB2312" w:eastAsia="仿宋_GB2312" w:hAnsi="Calibri" w:hint="eastAsia"/>
          <w:sz w:val="24"/>
        </w:rPr>
        <w:t>”4</w:t>
      </w:r>
      <w:r>
        <w:rPr>
          <w:rFonts w:ascii="仿宋_GB2312" w:eastAsia="仿宋_GB2312" w:hint="eastAsia"/>
          <w:sz w:val="24"/>
        </w:rPr>
        <w:t>字小五号黑体左起顶格排，后空一格，接排；作者简介内容字体小五号宋体，</w:t>
      </w:r>
      <w:r>
        <w:rPr>
          <w:rFonts w:ascii="仿宋_GB2312" w:eastAsia="仿宋_GB2312" w:hAnsi="Calibri" w:hint="eastAsia"/>
          <w:sz w:val="24"/>
        </w:rPr>
        <w:t>100</w:t>
      </w:r>
      <w:r>
        <w:rPr>
          <w:rFonts w:ascii="仿宋_GB2312" w:eastAsia="仿宋_GB2312" w:hint="eastAsia"/>
          <w:sz w:val="24"/>
        </w:rPr>
        <w:t>字以内，包括姓名、性别、学位、职称、从事的研究领域或从事工作、电话、传真、电子信箱等。</w:t>
      </w:r>
    </w:p>
    <w:p w:rsidR="00C4715B" w:rsidRPr="000E7C1C" w:rsidRDefault="000E7C1C"/>
    <w:sectPr w:rsidR="00C4715B" w:rsidRPr="000E7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1C"/>
    <w:rsid w:val="000E7C1C"/>
    <w:rsid w:val="00226852"/>
    <w:rsid w:val="006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4F96A-7306-4F95-BBA9-9F132AE9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0E7C1C"/>
    <w:pPr>
      <w:spacing w:line="500" w:lineRule="exact"/>
      <w:ind w:firstLineChars="231" w:firstLine="647"/>
    </w:pPr>
    <w:rPr>
      <w:kern w:val="0"/>
      <w:sz w:val="24"/>
    </w:rPr>
  </w:style>
  <w:style w:type="character" w:customStyle="1" w:styleId="Char">
    <w:name w:val="正文文本缩进 Char"/>
    <w:basedOn w:val="a0"/>
    <w:link w:val="a3"/>
    <w:uiPriority w:val="99"/>
    <w:qFormat/>
    <w:rsid w:val="000E7C1C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2019-07-22T13:23:00Z</dcterms:created>
  <dcterms:modified xsi:type="dcterms:W3CDTF">2019-07-22T13:23:00Z</dcterms:modified>
</cp:coreProperties>
</file>