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附件：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ind w:firstLine="643" w:firstLineChars="200"/>
        <w:jc w:val="center"/>
        <w:rPr>
          <w:rFonts w:hint="eastAsia" w:ascii="宋体" w:hAnsi="宋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000000"/>
          <w:sz w:val="32"/>
          <w:szCs w:val="32"/>
          <w:shd w:val="clear" w:color="auto" w:fill="FFFFFF"/>
        </w:rPr>
        <w:t>大数据林业应用高级研讨班报名回执</w:t>
      </w:r>
    </w:p>
    <w:tbl>
      <w:tblPr>
        <w:tblStyle w:val="3"/>
        <w:tblW w:w="1291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51"/>
        <w:gridCol w:w="1984"/>
        <w:gridCol w:w="3274"/>
        <w:gridCol w:w="1918"/>
        <w:gridCol w:w="1717"/>
        <w:gridCol w:w="1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3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职务/职称</w:t>
            </w:r>
          </w:p>
        </w:tc>
        <w:tc>
          <w:tcPr>
            <w:tcW w:w="327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918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1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182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住宿是否单间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3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3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3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065ED"/>
    <w:rsid w:val="454065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2016-10-27T03:17:00Z</dcterms:created>
  <dc:creator>Administrator</dc:creator>
  <cp:lastModifiedBy>Administrator</cp:lastModifiedBy>
  <dcterms:modified xsi:type="dcterms:W3CDTF">2016-10-27T03:17:31Z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