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9"/>
        <w:jc w:val="left"/>
        <w:outlineLvl w:val="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附件1</w:t>
      </w:r>
    </w:p>
    <w:p>
      <w:pPr>
        <w:widowControl/>
        <w:spacing w:after="289" w:afterLines="50"/>
        <w:jc w:val="center"/>
        <w:outlineLvl w:val="0"/>
        <w:rPr>
          <w:rFonts w:ascii="华文中宋" w:hAnsi="华文中宋" w:eastAsia="华文中宋" w:cs="宋体"/>
          <w:color w:val="000000"/>
          <w:kern w:val="36"/>
          <w:sz w:val="36"/>
          <w:szCs w:val="36"/>
        </w:rPr>
      </w:pPr>
      <w:r>
        <w:rPr>
          <w:rFonts w:hint="eastAsia" w:ascii="华文中宋" w:hAnsi="华文中宋" w:eastAsia="华文中宋" w:cs="宋体"/>
          <w:color w:val="000000"/>
          <w:kern w:val="36"/>
          <w:sz w:val="36"/>
          <w:szCs w:val="36"/>
        </w:rPr>
        <w:t>森林文化小镇遴选条件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森林文化小镇是指森林覆盖率高、景观优美、人与自然和谐、生态文化浓厚、绿色发展意识强、环保宜居、旅游吸引力大的小镇。具体条件如下：</w:t>
      </w:r>
    </w:p>
    <w:p>
      <w:pPr>
        <w:widowControl/>
        <w:spacing w:before="289" w:beforeLines="50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1.生态环境良好，镇容镇貌整洁，景观优美，空气清新，水质洁净。在小镇空间格局中形成了林水相依、林山相依、林路相依、林村相依的城镇森林网络空间格局。</w:t>
      </w:r>
    </w:p>
    <w:p>
      <w:pPr>
        <w:widowControl/>
        <w:spacing w:before="289" w:beforeLines="50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2.小镇林木覆盖率南方达到30%以上，北方达到20%以上。人均绿地面积大于11m</w:t>
      </w:r>
      <w:r>
        <w:rPr>
          <w:rFonts w:hint="eastAsia" w:ascii="仿宋" w:hAnsi="仿宋" w:eastAsia="仿宋" w:cs="宋体"/>
          <w:kern w:val="0"/>
          <w:sz w:val="30"/>
          <w:szCs w:val="30"/>
          <w:vertAlign w:val="superscript"/>
        </w:rPr>
        <w:t>2</w:t>
      </w:r>
      <w:r>
        <w:rPr>
          <w:rFonts w:hint="eastAsia" w:ascii="仿宋" w:hAnsi="仿宋" w:eastAsia="仿宋" w:cs="宋体"/>
          <w:kern w:val="0"/>
          <w:sz w:val="30"/>
          <w:szCs w:val="30"/>
        </w:rPr>
        <w:t>。</w:t>
      </w:r>
    </w:p>
    <w:p>
      <w:pPr>
        <w:widowControl/>
        <w:spacing w:before="289" w:beforeLines="50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3.</w:t>
      </w:r>
      <w:r>
        <w:rPr>
          <w:rFonts w:hint="eastAsia" w:ascii="仿宋" w:hAnsi="仿宋" w:eastAsia="仿宋"/>
          <w:sz w:val="30"/>
          <w:szCs w:val="30"/>
        </w:rPr>
        <w:t>生产、生活方式绿色环保。</w:t>
      </w:r>
      <w:r>
        <w:rPr>
          <w:rFonts w:hint="eastAsia" w:ascii="仿宋" w:hAnsi="仿宋" w:eastAsia="仿宋" w:cs="宋体"/>
          <w:kern w:val="0"/>
          <w:sz w:val="30"/>
          <w:szCs w:val="30"/>
        </w:rPr>
        <w:t>环境卫生设施配套，无大型工业污染源，</w:t>
      </w:r>
      <w:r>
        <w:rPr>
          <w:rFonts w:hint="eastAsia" w:ascii="仿宋" w:hAnsi="仿宋" w:eastAsia="仿宋"/>
          <w:sz w:val="30"/>
          <w:szCs w:val="30"/>
        </w:rPr>
        <w:t>生活垃圾、废水废气等得到有效处理。农田、林地及自然资源得到有效保护与合理利用。</w:t>
      </w:r>
    </w:p>
    <w:p>
      <w:pPr>
        <w:widowControl/>
        <w:spacing w:before="289" w:beforeLines="50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4.在小镇发展中最大限度地保留了原生态系统。小镇绿化树种丰富，配置合理。树木以乡土树种为主，数量占绿化树种使用数量的80%以上。造林绿化中未发生移植古树和大树的现象。</w:t>
      </w:r>
    </w:p>
    <w:p>
      <w:pPr>
        <w:widowControl/>
        <w:spacing w:before="289" w:beforeLines="50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5.注重森林资源与生物多样性保护，未发生非法侵占林地、湿地，破坏森林资源，滥捕乱猎野生动物等案件。</w:t>
      </w:r>
    </w:p>
    <w:p>
      <w:pPr>
        <w:spacing w:before="289" w:beforeLines="50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6.</w:t>
      </w:r>
      <w:r>
        <w:rPr>
          <w:rFonts w:hint="eastAsia" w:ascii="仿宋" w:hAnsi="仿宋" w:eastAsia="仿宋"/>
          <w:sz w:val="30"/>
          <w:szCs w:val="30"/>
        </w:rPr>
        <w:t>具有深厚的生态文化积淀，重视生态文化遗产的保护，具有良好的道德风尚，政府重视生态保护，民众爱林护林意识强，参与绿化活动积极性高。</w:t>
      </w:r>
    </w:p>
    <w:p>
      <w:pPr>
        <w:spacing w:before="289" w:beforeLines="50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7.重视生态文化教育，在公共游憩地设有专门的生态文化教育、科普、体验设施和场所。</w:t>
      </w:r>
    </w:p>
    <w:p>
      <w:pPr>
        <w:spacing w:before="289" w:beforeLines="50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8.生态产业发展良好，生态保护与经济发展协调统一。</w:t>
      </w:r>
      <w:r>
        <w:rPr>
          <w:rFonts w:hint="eastAsia" w:ascii="仿宋" w:hAnsi="仿宋" w:eastAsia="仿宋"/>
          <w:sz w:val="30"/>
          <w:szCs w:val="30"/>
        </w:rPr>
        <w:t>充分利用当地自然资源发展乡村旅游、花卉苗木、种植养殖等特色产业，尤其是生态文化特色产业，对居民增收有较大促进作用。</w:t>
      </w:r>
    </w:p>
    <w:p>
      <w:pPr>
        <w:spacing w:before="289" w:beforeLines="50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9.</w:t>
      </w:r>
      <w:r>
        <w:rPr>
          <w:rFonts w:hint="eastAsia" w:ascii="仿宋" w:hAnsi="仿宋" w:eastAsia="仿宋" w:cs="宋体"/>
          <w:kern w:val="0"/>
          <w:sz w:val="30"/>
          <w:szCs w:val="30"/>
        </w:rPr>
        <w:t>有科学合理的小镇建设规划，且具有特色文化因素，对资金投入、科技支撑等方面有相应的保障机制，在生态保护、产业发展、文化建设等方面有明确的规划内容、发展措施，并已付诸实施、取得明显成效。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50B70"/>
    <w:rsid w:val="19850B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2016-07-06T08:28:00Z</dcterms:created>
  <dc:creator>zhongke</dc:creator>
  <cp:lastModifiedBy>zhongke</cp:lastModifiedBy>
  <dcterms:modified xsi:type="dcterms:W3CDTF">2016-07-06T08:29:03Z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