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D2" w:rsidRPr="0000726B" w:rsidRDefault="00E051D2" w:rsidP="00E051D2">
      <w:pPr>
        <w:tabs>
          <w:tab w:val="left" w:pos="456"/>
          <w:tab w:val="left" w:pos="992"/>
          <w:tab w:val="left" w:pos="2865"/>
          <w:tab w:val="left" w:pos="5269"/>
        </w:tabs>
        <w:spacing w:line="480" w:lineRule="exact"/>
        <w:rPr>
          <w:rFonts w:ascii="方正黑体_GBK" w:eastAsia="方正黑体_GBK" w:hAnsi="黑体" w:hint="eastAsia"/>
          <w:sz w:val="30"/>
          <w:szCs w:val="30"/>
        </w:rPr>
      </w:pPr>
      <w:r w:rsidRPr="0000726B">
        <w:rPr>
          <w:rFonts w:ascii="方正黑体_GBK" w:eastAsia="方正黑体_GBK" w:hAnsi="黑体" w:hint="eastAsia"/>
          <w:sz w:val="30"/>
          <w:szCs w:val="30"/>
        </w:rPr>
        <w:t>附件</w:t>
      </w:r>
    </w:p>
    <w:p w:rsidR="00E051D2" w:rsidRPr="0000726B" w:rsidRDefault="00E051D2" w:rsidP="00E051D2">
      <w:pPr>
        <w:tabs>
          <w:tab w:val="left" w:pos="456"/>
          <w:tab w:val="left" w:pos="992"/>
          <w:tab w:val="left" w:pos="2865"/>
          <w:tab w:val="left" w:pos="5269"/>
        </w:tabs>
        <w:spacing w:line="48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00726B">
        <w:rPr>
          <w:rFonts w:ascii="方正小标宋_GBK" w:eastAsia="方正小标宋_GBK" w:hint="eastAsia"/>
          <w:sz w:val="36"/>
          <w:szCs w:val="36"/>
        </w:rPr>
        <w:t>第十三届林业青年科技奖获奖者名单</w:t>
      </w:r>
    </w:p>
    <w:p w:rsidR="00E051D2" w:rsidRPr="0000726B" w:rsidRDefault="00E051D2" w:rsidP="00E051D2">
      <w:pPr>
        <w:tabs>
          <w:tab w:val="left" w:pos="456"/>
          <w:tab w:val="left" w:pos="992"/>
          <w:tab w:val="left" w:pos="2865"/>
          <w:tab w:val="left" w:pos="5269"/>
        </w:tabs>
        <w:spacing w:line="480" w:lineRule="exact"/>
        <w:ind w:firstLineChars="100" w:firstLine="300"/>
        <w:jc w:val="center"/>
        <w:rPr>
          <w:rFonts w:ascii="方正仿宋_GBK" w:eastAsia="方正仿宋_GBK" w:hAnsi="宋体" w:cs="宋体" w:hint="eastAsia"/>
          <w:kern w:val="0"/>
          <w:sz w:val="30"/>
          <w:szCs w:val="30"/>
        </w:rPr>
      </w:pPr>
      <w:r w:rsidRPr="0000726B">
        <w:rPr>
          <w:rFonts w:ascii="方正仿宋_GBK" w:eastAsia="方正仿宋_GBK" w:hAnsi="宋体" w:cs="宋体" w:hint="eastAsia"/>
          <w:kern w:val="0"/>
          <w:sz w:val="30"/>
          <w:szCs w:val="30"/>
        </w:rPr>
        <w:t>（按姓氏笔划排名）</w:t>
      </w:r>
    </w:p>
    <w:p w:rsidR="00E051D2" w:rsidRPr="0000726B" w:rsidRDefault="00E051D2" w:rsidP="00E051D2">
      <w:pPr>
        <w:widowControl/>
        <w:tabs>
          <w:tab w:val="left" w:pos="6850"/>
        </w:tabs>
        <w:spacing w:line="480" w:lineRule="exact"/>
        <w:ind w:leftChars="-49" w:left="-103" w:firstLineChars="49" w:firstLine="147"/>
        <w:jc w:val="left"/>
        <w:rPr>
          <w:rFonts w:ascii="方正黑体_GBK" w:eastAsia="方正黑体_GBK" w:hAnsi="宋体" w:cs="宋体" w:hint="eastAsia"/>
          <w:b/>
          <w:bCs/>
          <w:color w:val="000000"/>
          <w:kern w:val="0"/>
          <w:sz w:val="30"/>
          <w:szCs w:val="30"/>
        </w:rPr>
      </w:pPr>
      <w:r w:rsidRPr="0000726B">
        <w:rPr>
          <w:rFonts w:ascii="方正黑体_GBK" w:eastAsia="方正黑体_GBK" w:hAnsi="黑体" w:cs="宋体" w:hint="eastAsia"/>
          <w:bCs/>
          <w:color w:val="000000"/>
          <w:kern w:val="0"/>
          <w:sz w:val="30"/>
          <w:szCs w:val="30"/>
        </w:rPr>
        <w:t>姓  名</w:t>
      </w:r>
      <w:r w:rsidRPr="0000726B">
        <w:rPr>
          <w:rFonts w:ascii="方正黑体_GBK" w:eastAsia="方正黑体_GBK" w:hAnsi="宋体" w:cs="宋体" w:hint="eastAsia"/>
          <w:b/>
          <w:bCs/>
          <w:color w:val="000000"/>
          <w:kern w:val="0"/>
          <w:sz w:val="30"/>
          <w:szCs w:val="30"/>
        </w:rPr>
        <w:t xml:space="preserve">              </w:t>
      </w:r>
      <w:r w:rsidRPr="0000726B">
        <w:rPr>
          <w:rFonts w:ascii="方正黑体_GBK" w:eastAsia="方正黑体_GBK" w:hAnsi="黑体" w:cs="宋体" w:hint="eastAsia"/>
          <w:bCs/>
          <w:color w:val="000000"/>
          <w:kern w:val="0"/>
          <w:sz w:val="30"/>
          <w:szCs w:val="30"/>
        </w:rPr>
        <w:t xml:space="preserve"> 工作单位及职称</w:t>
      </w:r>
      <w:r w:rsidRPr="0000726B">
        <w:rPr>
          <w:rFonts w:ascii="方正黑体_GBK" w:eastAsia="方正黑体_GBK" w:hAnsi="宋体" w:cs="宋体" w:hint="eastAsia"/>
          <w:b/>
          <w:bCs/>
          <w:color w:val="000000"/>
          <w:kern w:val="0"/>
          <w:sz w:val="30"/>
          <w:szCs w:val="30"/>
        </w:rPr>
        <w:tab/>
      </w:r>
    </w:p>
    <w:p w:rsidR="00E051D2" w:rsidRPr="0000726B" w:rsidRDefault="00E051D2" w:rsidP="00E051D2">
      <w:pPr>
        <w:spacing w:line="480" w:lineRule="exact"/>
        <w:ind w:left="1200" w:hangingChars="400" w:hanging="1200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于澎涛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中国林业科学研究院森林生态环境与保护研究所研究员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方国飞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国家林业局森林病虫害防治总站高级工程师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王雪军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国家林业局调查规划设计院高级工程师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王翠丽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 xml:space="preserve"> 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内蒙古阿里河林业局森林经营处高级工程师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牛健植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ab/>
        <w:t>北京林业大学水土保持学院教授</w:t>
      </w:r>
      <w:bookmarkStart w:id="0" w:name="_GoBack"/>
      <w:bookmarkEnd w:id="0"/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 xml:space="preserve">石  </w:t>
      </w: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娟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ab/>
        <w:t>北京林业大学</w:t>
      </w:r>
      <w:smartTag w:uri="urn:schemas-microsoft-com:office:smarttags" w:element="PersonName">
        <w:smartTagPr>
          <w:attr w:name="ProductID" w:val="林学院"/>
        </w:smartTagPr>
        <w:r w:rsidRPr="0000726B">
          <w:rPr>
            <w:rFonts w:ascii="方正仿宋_GBK" w:eastAsia="方正仿宋_GBK" w:hAnsi="Calibri" w:hint="eastAsia"/>
            <w:sz w:val="30"/>
            <w:szCs w:val="30"/>
          </w:rPr>
          <w:t>林学院</w:t>
        </w:r>
      </w:smartTag>
      <w:r w:rsidRPr="0000726B">
        <w:rPr>
          <w:rFonts w:ascii="方正仿宋_GBK" w:eastAsia="方正仿宋_GBK" w:hAnsi="Calibri" w:hint="eastAsia"/>
          <w:sz w:val="30"/>
          <w:szCs w:val="30"/>
        </w:rPr>
        <w:t>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李雪平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国际竹</w:t>
      </w: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藤中心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>副研究员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 xml:space="preserve">吕爱华 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浙江省林产品质量检测站研究员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朱求安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西北农林科技大学林学院副教授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宋新章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浙江农林大学林业与生物技术学院教授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陈文业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甘肃省林业科学研究院森林湿地所副研究员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单延龙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北华大学林火管理研究所教授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彭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 xml:space="preserve">  锋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北京林业大学材料科学与技术学院副教授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高彩球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东北林业大学林学院副教授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徐俊明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中国林业科学研究院林产化学工业研究所研究员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曹传旺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ab/>
        <w:t>东北林业大学林学院副教授</w:t>
      </w:r>
    </w:p>
    <w:p w:rsidR="00E051D2" w:rsidRPr="0000726B" w:rsidRDefault="00E051D2" w:rsidP="00E051D2">
      <w:pPr>
        <w:spacing w:line="480" w:lineRule="exact"/>
        <w:ind w:left="1200" w:hangingChars="400" w:hanging="1200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谢延军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东北林业大学材料科学与工</w:t>
      </w:r>
      <w:smartTag w:uri="urn:schemas-microsoft-com:office:smarttags" w:element="PersonName">
        <w:smartTagPr>
          <w:attr w:name="ProductID" w:val="程学院"/>
        </w:smartTagPr>
        <w:r w:rsidRPr="0000726B">
          <w:rPr>
            <w:rFonts w:ascii="方正仿宋_GBK" w:eastAsia="方正仿宋_GBK" w:hAnsi="Calibri" w:hint="eastAsia"/>
            <w:sz w:val="30"/>
            <w:szCs w:val="30"/>
          </w:rPr>
          <w:t>程学院</w:t>
        </w:r>
      </w:smartTag>
      <w:r w:rsidRPr="0000726B">
        <w:rPr>
          <w:rFonts w:ascii="方正仿宋_GBK" w:eastAsia="方正仿宋_GBK" w:hAnsi="Calibri" w:hint="eastAsia"/>
          <w:sz w:val="30"/>
          <w:szCs w:val="30"/>
        </w:rPr>
        <w:t>教授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proofErr w:type="gramStart"/>
      <w:r w:rsidRPr="0000726B">
        <w:rPr>
          <w:rFonts w:ascii="方正仿宋_GBK" w:eastAsia="方正仿宋_GBK" w:hAnsi="Calibri" w:hint="eastAsia"/>
          <w:sz w:val="30"/>
          <w:szCs w:val="30"/>
        </w:rPr>
        <w:t>彭</w:t>
      </w:r>
      <w:proofErr w:type="gramEnd"/>
      <w:r w:rsidRPr="0000726B">
        <w:rPr>
          <w:rFonts w:ascii="方正仿宋_GBK" w:eastAsia="方正仿宋_GBK" w:hAnsi="Calibri" w:hint="eastAsia"/>
          <w:sz w:val="30"/>
          <w:szCs w:val="30"/>
        </w:rPr>
        <w:t>邵锋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湖南省林业科学院油茶研究所副研究员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褚建民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中国林业科学研究院林业研究所副研究员</w:t>
      </w:r>
    </w:p>
    <w:p w:rsidR="00E051D2" w:rsidRPr="0000726B" w:rsidRDefault="00E051D2" w:rsidP="00E051D2">
      <w:pPr>
        <w:spacing w:line="480" w:lineRule="exact"/>
        <w:rPr>
          <w:rFonts w:ascii="方正仿宋_GBK" w:eastAsia="方正仿宋_GBK" w:hAnsi="Calibri" w:hint="eastAsia"/>
          <w:sz w:val="30"/>
          <w:szCs w:val="30"/>
        </w:rPr>
      </w:pPr>
      <w:r w:rsidRPr="0000726B">
        <w:rPr>
          <w:rFonts w:ascii="方正仿宋_GBK" w:eastAsia="方正仿宋_GBK" w:hAnsi="Calibri" w:hint="eastAsia"/>
          <w:sz w:val="30"/>
          <w:szCs w:val="30"/>
        </w:rPr>
        <w:t>翟晓巧</w:t>
      </w:r>
      <w:r w:rsidRPr="0000726B">
        <w:rPr>
          <w:rFonts w:ascii="方正仿宋_GBK" w:eastAsia="方正仿宋_GBK" w:hAnsi="Calibri" w:hint="eastAsia"/>
          <w:sz w:val="30"/>
          <w:szCs w:val="30"/>
        </w:rPr>
        <w:tab/>
        <w:t>河南省林业科学研究院研究员</w:t>
      </w:r>
    </w:p>
    <w:p w:rsidR="00FD6956" w:rsidRPr="00E051D2" w:rsidRDefault="00FD6956" w:rsidP="00E051D2">
      <w:pPr>
        <w:spacing w:line="480" w:lineRule="exact"/>
      </w:pPr>
    </w:p>
    <w:sectPr w:rsidR="00FD6956" w:rsidRPr="00E051D2" w:rsidSect="0054003F">
      <w:footerReference w:type="even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A1" w:rsidRDefault="00A16FA1" w:rsidP="00E051D2">
      <w:r>
        <w:separator/>
      </w:r>
    </w:p>
  </w:endnote>
  <w:endnote w:type="continuationSeparator" w:id="0">
    <w:p w:rsidR="00A16FA1" w:rsidRDefault="00A16FA1" w:rsidP="00E0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3F" w:rsidRDefault="00A16FA1" w:rsidP="0054003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03F" w:rsidRDefault="00A16FA1" w:rsidP="0054003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3F" w:rsidRPr="00BC352B" w:rsidRDefault="00A16FA1" w:rsidP="0054003F">
    <w:pPr>
      <w:pStyle w:val="a4"/>
      <w:framePr w:w="1418" w:h="578" w:hRule="exact" w:wrap="around" w:vAnchor="text" w:hAnchor="margin" w:xAlign="outside" w:y="-764"/>
      <w:ind w:firstLineChars="100" w:firstLine="240"/>
      <w:rPr>
        <w:rStyle w:val="a5"/>
        <w:rFonts w:hint="eastAsia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Pr="00514FC5">
      <w:rPr>
        <w:rStyle w:val="a5"/>
        <w:rFonts w:ascii="方正仿宋_GBK" w:eastAsia="方正仿宋_GBK" w:hint="eastAsia"/>
        <w:sz w:val="28"/>
        <w:szCs w:val="28"/>
      </w:rPr>
      <w:fldChar w:fldCharType="begin"/>
    </w:r>
    <w:r w:rsidRPr="00514FC5">
      <w:rPr>
        <w:rStyle w:val="a5"/>
        <w:rFonts w:ascii="方正仿宋_GBK" w:eastAsia="方正仿宋_GBK" w:hint="eastAsia"/>
        <w:sz w:val="28"/>
        <w:szCs w:val="28"/>
      </w:rPr>
      <w:instrText xml:space="preserve">PAGE </w:instrText>
    </w:r>
    <w:r w:rsidRPr="00514FC5">
      <w:rPr>
        <w:rStyle w:val="a5"/>
        <w:rFonts w:ascii="方正仿宋_GBK" w:eastAsia="方正仿宋_GBK" w:hint="eastAsia"/>
        <w:sz w:val="28"/>
        <w:szCs w:val="28"/>
      </w:rPr>
      <w:instrText xml:space="preserve"> </w:instrText>
    </w:r>
    <w:r w:rsidRPr="00514FC5">
      <w:rPr>
        <w:rStyle w:val="a5"/>
        <w:rFonts w:ascii="方正仿宋_GBK" w:eastAsia="方正仿宋_GBK" w:hint="eastAsia"/>
        <w:sz w:val="28"/>
        <w:szCs w:val="28"/>
      </w:rPr>
      <w:fldChar w:fldCharType="separate"/>
    </w:r>
    <w:r w:rsidR="00E051D2">
      <w:rPr>
        <w:rStyle w:val="a5"/>
        <w:rFonts w:ascii="方正仿宋_GBK" w:eastAsia="方正仿宋_GBK"/>
        <w:noProof/>
        <w:sz w:val="28"/>
        <w:szCs w:val="28"/>
      </w:rPr>
      <w:t>1</w:t>
    </w:r>
    <w:r w:rsidRPr="00514FC5">
      <w:rPr>
        <w:rStyle w:val="a5"/>
        <w:rFonts w:ascii="方正仿宋_GBK" w:eastAsia="方正仿宋_GBK" w:hint="eastAsia"/>
        <w:sz w:val="28"/>
        <w:szCs w:val="28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54003F" w:rsidRDefault="00A16FA1" w:rsidP="0054003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A1" w:rsidRDefault="00A16FA1" w:rsidP="00E051D2">
      <w:r>
        <w:separator/>
      </w:r>
    </w:p>
  </w:footnote>
  <w:footnote w:type="continuationSeparator" w:id="0">
    <w:p w:rsidR="00A16FA1" w:rsidRDefault="00A16FA1" w:rsidP="00E0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2B"/>
    <w:rsid w:val="00A16FA1"/>
    <w:rsid w:val="00C65F2B"/>
    <w:rsid w:val="00E051D2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1D2"/>
    <w:rPr>
      <w:sz w:val="18"/>
      <w:szCs w:val="18"/>
    </w:rPr>
  </w:style>
  <w:style w:type="paragraph" w:styleId="a4">
    <w:name w:val="footer"/>
    <w:basedOn w:val="a"/>
    <w:link w:val="Char0"/>
    <w:unhideWhenUsed/>
    <w:rsid w:val="00E05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051D2"/>
    <w:rPr>
      <w:sz w:val="18"/>
      <w:szCs w:val="18"/>
    </w:rPr>
  </w:style>
  <w:style w:type="character" w:styleId="a5">
    <w:name w:val="page number"/>
    <w:basedOn w:val="a0"/>
    <w:rsid w:val="00E05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1D2"/>
    <w:rPr>
      <w:sz w:val="18"/>
      <w:szCs w:val="18"/>
    </w:rPr>
  </w:style>
  <w:style w:type="paragraph" w:styleId="a4">
    <w:name w:val="footer"/>
    <w:basedOn w:val="a"/>
    <w:link w:val="Char0"/>
    <w:unhideWhenUsed/>
    <w:rsid w:val="00E051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051D2"/>
    <w:rPr>
      <w:sz w:val="18"/>
      <w:szCs w:val="18"/>
    </w:rPr>
  </w:style>
  <w:style w:type="character" w:styleId="a5">
    <w:name w:val="page number"/>
    <w:basedOn w:val="a0"/>
    <w:rsid w:val="00E0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2016-02-23T02:49:00Z</dcterms:created>
  <dcterms:modified xsi:type="dcterms:W3CDTF">2016-02-23T02:49:00Z</dcterms:modified>
</cp:coreProperties>
</file>